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891" w:type="dxa"/>
        <w:tblInd w:w="5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91"/>
      </w:tblGrid>
      <w:tr w:rsidR="0017086B" w:rsidRPr="000E1155" w14:paraId="150DC0F0" w14:textId="77777777" w:rsidTr="000C3A96">
        <w:trPr>
          <w:trHeight w:val="1510"/>
        </w:trPr>
        <w:tc>
          <w:tcPr>
            <w:tcW w:w="4891" w:type="dxa"/>
            <w:tcBorders>
              <w:top w:val="nil"/>
              <w:left w:val="nil"/>
              <w:bottom w:val="nil"/>
              <w:right w:val="nil"/>
            </w:tcBorders>
          </w:tcPr>
          <w:p w14:paraId="150DC0EB" w14:textId="77777777" w:rsidR="008075AB" w:rsidRPr="00A84983" w:rsidRDefault="008075AB" w:rsidP="008075AB">
            <w:pPr>
              <w:spacing w:after="0" w:line="240" w:lineRule="auto"/>
              <w:rPr>
                <w:rFonts w:ascii="Times New Roman" w:eastAsia="Times New Roman" w:hAnsi="Times New Roman" w:cs="Times New Roman"/>
                <w:b/>
              </w:rPr>
            </w:pPr>
            <w:bookmarkStart w:id="0" w:name="_GoBack"/>
            <w:bookmarkEnd w:id="0"/>
            <w:r w:rsidRPr="00A84983">
              <w:rPr>
                <w:rFonts w:ascii="Times New Roman" w:eastAsia="Times New Roman" w:hAnsi="Times New Roman" w:cs="Times New Roman"/>
                <w:b/>
              </w:rPr>
              <w:t>УТВЕРЖДАЮ:</w:t>
            </w:r>
          </w:p>
          <w:p w14:paraId="150DC0EC" w14:textId="77777777" w:rsidR="008075AB" w:rsidRPr="00A84983" w:rsidRDefault="008075AB" w:rsidP="008075AB">
            <w:pPr>
              <w:spacing w:after="0" w:line="240" w:lineRule="auto"/>
              <w:rPr>
                <w:rFonts w:ascii="Times New Roman" w:eastAsia="Times New Roman" w:hAnsi="Times New Roman" w:cs="Times New Roman"/>
              </w:rPr>
            </w:pPr>
            <w:r w:rsidRPr="00A84983">
              <w:rPr>
                <w:rFonts w:ascii="Times New Roman" w:eastAsia="Times New Roman" w:hAnsi="Times New Roman" w:cs="Times New Roman"/>
              </w:rPr>
              <w:t xml:space="preserve">Генеральный директор </w:t>
            </w:r>
          </w:p>
          <w:p w14:paraId="150DC0ED" w14:textId="77777777" w:rsidR="008075AB" w:rsidRPr="00A84983" w:rsidRDefault="008075AB" w:rsidP="008075AB">
            <w:pPr>
              <w:spacing w:after="0" w:line="240" w:lineRule="auto"/>
              <w:rPr>
                <w:rFonts w:ascii="Times New Roman" w:eastAsia="Times New Roman" w:hAnsi="Times New Roman" w:cs="Times New Roman"/>
                <w:b/>
              </w:rPr>
            </w:pPr>
            <w:r w:rsidRPr="00A84983">
              <w:rPr>
                <w:rFonts w:ascii="Times New Roman" w:eastAsia="Times New Roman" w:hAnsi="Times New Roman" w:cs="Times New Roman"/>
              </w:rPr>
              <w:t>ООО«Нордсервис»</w:t>
            </w:r>
          </w:p>
          <w:p w14:paraId="150DC0EE" w14:textId="77777777" w:rsidR="008075AB" w:rsidRPr="00A84983" w:rsidRDefault="008075AB" w:rsidP="008075AB">
            <w:pPr>
              <w:spacing w:after="0" w:line="240" w:lineRule="auto"/>
              <w:jc w:val="both"/>
              <w:rPr>
                <w:rFonts w:ascii="Times New Roman" w:eastAsia="Times New Roman" w:hAnsi="Times New Roman" w:cs="Times New Roman"/>
              </w:rPr>
            </w:pPr>
            <w:r w:rsidRPr="00A84983">
              <w:rPr>
                <w:rFonts w:ascii="Times New Roman" w:eastAsia="Times New Roman" w:hAnsi="Times New Roman" w:cs="Times New Roman"/>
              </w:rPr>
              <w:t>______________________ Ш.М. Ассанаев</w:t>
            </w:r>
          </w:p>
          <w:p w14:paraId="150DC0EF" w14:textId="77777777" w:rsidR="0017086B" w:rsidRPr="00A84983" w:rsidRDefault="008075AB" w:rsidP="007C019D">
            <w:pPr>
              <w:tabs>
                <w:tab w:val="left" w:pos="851"/>
              </w:tabs>
              <w:autoSpaceDE w:val="0"/>
              <w:autoSpaceDN w:val="0"/>
              <w:adjustRightInd w:val="0"/>
              <w:spacing w:after="0" w:line="240" w:lineRule="auto"/>
              <w:jc w:val="both"/>
              <w:rPr>
                <w:rFonts w:ascii="Times New Roman" w:eastAsia="Times New Roman" w:hAnsi="Times New Roman" w:cs="Times New Roman"/>
                <w:b/>
                <w:highlight w:val="yellow"/>
              </w:rPr>
            </w:pPr>
            <w:r>
              <w:rPr>
                <w:rFonts w:ascii="Times New Roman" w:eastAsia="Times New Roman" w:hAnsi="Times New Roman" w:cs="Times New Roman"/>
              </w:rPr>
              <w:t>«___»___________ 202</w:t>
            </w:r>
            <w:r w:rsidR="007C019D">
              <w:rPr>
                <w:rFonts w:ascii="Times New Roman" w:eastAsia="Times New Roman" w:hAnsi="Times New Roman" w:cs="Times New Roman"/>
              </w:rPr>
              <w:t>3</w:t>
            </w:r>
            <w:r w:rsidRPr="00A84983">
              <w:rPr>
                <w:rFonts w:ascii="Times New Roman" w:eastAsia="Times New Roman" w:hAnsi="Times New Roman" w:cs="Times New Roman"/>
              </w:rPr>
              <w:t>г.</w:t>
            </w:r>
          </w:p>
        </w:tc>
      </w:tr>
    </w:tbl>
    <w:p w14:paraId="150DC0F1" w14:textId="77777777" w:rsidR="009779D7" w:rsidRDefault="009779D7" w:rsidP="00BC295B">
      <w:pPr>
        <w:keepNext/>
        <w:spacing w:after="0" w:line="240" w:lineRule="auto"/>
        <w:jc w:val="center"/>
        <w:outlineLvl w:val="0"/>
        <w:rPr>
          <w:rFonts w:ascii="Times New Roman" w:eastAsia="Times New Roman" w:hAnsi="Times New Roman" w:cs="Times New Roman"/>
          <w:b/>
          <w:bCs/>
          <w:sz w:val="24"/>
          <w:szCs w:val="24"/>
        </w:rPr>
      </w:pPr>
    </w:p>
    <w:p w14:paraId="150DC0F2" w14:textId="77777777"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rPr>
      </w:pPr>
      <w:r w:rsidRPr="00A84983">
        <w:rPr>
          <w:rFonts w:ascii="Times New Roman" w:eastAsia="Times New Roman" w:hAnsi="Times New Roman" w:cs="Times New Roman"/>
          <w:b/>
          <w:bCs/>
          <w:sz w:val="24"/>
          <w:szCs w:val="24"/>
        </w:rPr>
        <w:t>КОНКУРСНАЯ ДОКУМЕНТАЦИЯ</w:t>
      </w:r>
      <w:r w:rsidRPr="0027153A">
        <w:rPr>
          <w:rFonts w:ascii="Times New Roman" w:eastAsia="Times New Roman" w:hAnsi="Times New Roman" w:cs="Times New Roman"/>
          <w:b/>
          <w:bCs/>
          <w:sz w:val="24"/>
          <w:szCs w:val="24"/>
        </w:rPr>
        <w:t xml:space="preserve"> </w:t>
      </w:r>
    </w:p>
    <w:p w14:paraId="150DC0F3" w14:textId="77777777"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rPr>
      </w:pPr>
      <w:r w:rsidRPr="0027153A">
        <w:rPr>
          <w:rFonts w:ascii="Times New Roman" w:eastAsia="Times New Roman" w:hAnsi="Times New Roman" w:cs="Times New Roman"/>
          <w:b/>
          <w:bCs/>
          <w:sz w:val="24"/>
          <w:szCs w:val="24"/>
        </w:rPr>
        <w:t>ДЛЯ ПРОВЕДЕНИЯ КОНКУРСА</w:t>
      </w:r>
    </w:p>
    <w:p w14:paraId="150DC0F4" w14:textId="77777777" w:rsidR="000C3A96" w:rsidRPr="0027153A" w:rsidRDefault="000C3A96" w:rsidP="00BC295B">
      <w:pPr>
        <w:keepNext/>
        <w:spacing w:after="0" w:line="240" w:lineRule="auto"/>
        <w:jc w:val="center"/>
        <w:outlineLvl w:val="0"/>
        <w:rPr>
          <w:rFonts w:ascii="Times New Roman" w:eastAsia="Times New Roman" w:hAnsi="Times New Roman" w:cs="Times New Roman"/>
          <w:b/>
          <w:bCs/>
          <w:sz w:val="24"/>
          <w:szCs w:val="24"/>
        </w:rPr>
      </w:pPr>
    </w:p>
    <w:p w14:paraId="150DC0F5" w14:textId="77777777" w:rsidR="000C3A96" w:rsidRPr="0027153A" w:rsidRDefault="00BC4B6C" w:rsidP="00BC4B6C">
      <w:pPr>
        <w:spacing w:after="0" w:line="240" w:lineRule="auto"/>
        <w:jc w:val="center"/>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Муниципального образования город Норильск.</w:t>
      </w:r>
    </w:p>
    <w:p w14:paraId="150DC0F6" w14:textId="77777777" w:rsidR="00BC4B6C" w:rsidRPr="0027153A" w:rsidRDefault="00BC4B6C" w:rsidP="00BC4B6C">
      <w:pPr>
        <w:spacing w:after="0" w:line="240" w:lineRule="auto"/>
        <w:jc w:val="center"/>
        <w:rPr>
          <w:rFonts w:ascii="Times New Roman" w:eastAsia="Times New Roman" w:hAnsi="Times New Roman" w:cs="Times New Roman"/>
          <w:b/>
          <w:kern w:val="32"/>
          <w:sz w:val="24"/>
          <w:szCs w:val="24"/>
        </w:rPr>
      </w:pPr>
    </w:p>
    <w:p w14:paraId="150DC0F7" w14:textId="77777777" w:rsidR="008075AB" w:rsidRDefault="008075AB" w:rsidP="008075AB">
      <w:pPr>
        <w:tabs>
          <w:tab w:val="left" w:pos="708"/>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6"/>
          <w:szCs w:val="26"/>
        </w:rPr>
        <w:t xml:space="preserve">Проведение </w:t>
      </w:r>
      <w:r w:rsidRPr="003E353B">
        <w:rPr>
          <w:rFonts w:ascii="Times New Roman" w:eastAsia="Times New Roman" w:hAnsi="Times New Roman" w:cs="Times New Roman"/>
          <w:b/>
          <w:sz w:val="26"/>
          <w:szCs w:val="26"/>
        </w:rPr>
        <w:t xml:space="preserve">капитального ремонта </w:t>
      </w:r>
      <w:r>
        <w:rPr>
          <w:rFonts w:ascii="Times New Roman" w:eastAsia="Times New Roman" w:hAnsi="Times New Roman" w:cs="Times New Roman"/>
          <w:b/>
          <w:sz w:val="26"/>
          <w:szCs w:val="26"/>
        </w:rPr>
        <w:t xml:space="preserve">в рамках </w:t>
      </w:r>
      <w:r w:rsidRPr="003E353B">
        <w:rPr>
          <w:rFonts w:ascii="Times New Roman" w:eastAsia="Times New Roman" w:hAnsi="Times New Roman" w:cs="Times New Roman"/>
          <w:b/>
          <w:sz w:val="24"/>
          <w:szCs w:val="24"/>
        </w:rPr>
        <w:t>Подпрограмм</w:t>
      </w:r>
      <w:r>
        <w:rPr>
          <w:rFonts w:ascii="Times New Roman" w:eastAsia="Times New Roman" w:hAnsi="Times New Roman" w:cs="Times New Roman"/>
          <w:b/>
          <w:sz w:val="24"/>
          <w:szCs w:val="24"/>
        </w:rPr>
        <w:t>ы</w:t>
      </w:r>
      <w:r w:rsidRPr="003E353B">
        <w:rPr>
          <w:rFonts w:ascii="Times New Roman" w:eastAsia="Times New Roman" w:hAnsi="Times New Roman" w:cs="Times New Roman"/>
          <w:b/>
          <w:sz w:val="24"/>
          <w:szCs w:val="24"/>
        </w:rPr>
        <w:t xml:space="preserve"> 4 "Ремонт,</w:t>
      </w:r>
      <w:r>
        <w:rPr>
          <w:rFonts w:ascii="Times New Roman" w:eastAsia="Times New Roman" w:hAnsi="Times New Roman" w:cs="Times New Roman"/>
          <w:b/>
          <w:sz w:val="24"/>
          <w:szCs w:val="24"/>
        </w:rPr>
        <w:t xml:space="preserve"> </w:t>
      </w:r>
      <w:r w:rsidRPr="003E353B">
        <w:rPr>
          <w:rFonts w:ascii="Times New Roman" w:eastAsia="Times New Roman" w:hAnsi="Times New Roman" w:cs="Times New Roman"/>
          <w:b/>
          <w:sz w:val="24"/>
          <w:szCs w:val="24"/>
        </w:rPr>
        <w:t>модернизация и/или строительство объектов жилищно-коммунального хозяйства муниципального образования город Норильск в рамках Мирового соглашения от 23.04.2021" муниципальной программы " Реформирование и модернизация жилищно - коммунального хозяйства и повышение энергетической эффективности"</w:t>
      </w:r>
      <w:r>
        <w:rPr>
          <w:rFonts w:ascii="Times New Roman" w:eastAsia="Times New Roman" w:hAnsi="Times New Roman" w:cs="Times New Roman"/>
          <w:sz w:val="24"/>
          <w:szCs w:val="24"/>
        </w:rPr>
        <w:t>.</w:t>
      </w:r>
    </w:p>
    <w:p w14:paraId="150DC0F8" w14:textId="77777777" w:rsidR="008075AB" w:rsidRDefault="008075AB" w:rsidP="008075AB">
      <w:pPr>
        <w:tabs>
          <w:tab w:val="left" w:pos="708"/>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w:t>
      </w:r>
      <w:r w:rsidRPr="003E353B">
        <w:rPr>
          <w:rFonts w:ascii="Times New Roman" w:eastAsia="Times New Roman" w:hAnsi="Times New Roman" w:cs="Times New Roman"/>
          <w:b/>
          <w:sz w:val="24"/>
          <w:szCs w:val="24"/>
        </w:rPr>
        <w:t>охранение устойчивости зданий жилищного фонда</w:t>
      </w:r>
      <w:r w:rsidR="000908F1">
        <w:rPr>
          <w:rFonts w:ascii="Times New Roman" w:eastAsia="Times New Roman" w:hAnsi="Times New Roman" w:cs="Times New Roman"/>
          <w:b/>
          <w:sz w:val="24"/>
          <w:szCs w:val="24"/>
        </w:rPr>
        <w:t>.</w:t>
      </w:r>
    </w:p>
    <w:p w14:paraId="150DC0F9" w14:textId="77777777" w:rsidR="008075AB" w:rsidRPr="003E353B" w:rsidRDefault="008075AB" w:rsidP="008075AB">
      <w:pPr>
        <w:tabs>
          <w:tab w:val="left" w:pos="708"/>
        </w:tabs>
        <w:spacing w:after="0" w:line="240" w:lineRule="auto"/>
        <w:jc w:val="both"/>
        <w:rPr>
          <w:rFonts w:ascii="Times New Roman" w:eastAsia="Times New Roman" w:hAnsi="Times New Roman" w:cs="Times New Roman"/>
          <w:b/>
          <w:sz w:val="24"/>
          <w:szCs w:val="24"/>
        </w:rPr>
      </w:pPr>
    </w:p>
    <w:p w14:paraId="150DC0FA" w14:textId="77777777" w:rsidR="00FB1429" w:rsidRPr="0027153A" w:rsidRDefault="008075AB" w:rsidP="008075AB">
      <w:pPr>
        <w:tabs>
          <w:tab w:val="left" w:pos="708"/>
        </w:tabs>
        <w:rPr>
          <w:rFonts w:ascii="Times New Roman" w:eastAsia="Times New Roman" w:hAnsi="Times New Roman" w:cs="Times New Roman"/>
          <w:bCs/>
          <w:sz w:val="24"/>
          <w:szCs w:val="24"/>
        </w:rPr>
      </w:pPr>
      <w:r>
        <w:rPr>
          <w:rFonts w:ascii="Times New Roman" w:eastAsia="Times New Roman" w:hAnsi="Times New Roman" w:cs="Times New Roman"/>
          <w:kern w:val="32"/>
          <w:sz w:val="24"/>
          <w:szCs w:val="24"/>
        </w:rPr>
        <w:t xml:space="preserve"> </w:t>
      </w:r>
      <w:r w:rsidR="00A44B8B" w:rsidRPr="0027153A">
        <w:rPr>
          <w:rFonts w:ascii="Times New Roman" w:eastAsia="Times New Roman" w:hAnsi="Times New Roman" w:cs="Times New Roman"/>
          <w:b/>
          <w:bCs/>
          <w:sz w:val="24"/>
          <w:szCs w:val="24"/>
        </w:rPr>
        <w:t>Заказчик</w:t>
      </w:r>
      <w:r w:rsidR="00C74256" w:rsidRPr="0027153A">
        <w:rPr>
          <w:rFonts w:ascii="Times New Roman" w:eastAsia="Times New Roman" w:hAnsi="Times New Roman" w:cs="Times New Roman"/>
          <w:b/>
          <w:bCs/>
          <w:sz w:val="24"/>
          <w:szCs w:val="24"/>
        </w:rPr>
        <w:t xml:space="preserve">: </w:t>
      </w:r>
      <w:r w:rsidR="00C74256" w:rsidRPr="0027153A">
        <w:rPr>
          <w:rFonts w:ascii="Times New Roman" w:eastAsia="Times New Roman" w:hAnsi="Times New Roman" w:cs="Times New Roman"/>
          <w:bCs/>
          <w:sz w:val="24"/>
          <w:szCs w:val="24"/>
        </w:rPr>
        <w:t>Общество с ограниченной ответственностью «</w:t>
      </w:r>
      <w:r w:rsidR="00FB1429" w:rsidRPr="0027153A">
        <w:rPr>
          <w:rFonts w:ascii="Times New Roman" w:eastAsia="Times New Roman" w:hAnsi="Times New Roman" w:cs="Times New Roman"/>
          <w:bCs/>
          <w:sz w:val="24"/>
          <w:szCs w:val="24"/>
        </w:rPr>
        <w:t>Нордсервис</w:t>
      </w:r>
      <w:r w:rsidR="00C74256" w:rsidRPr="0027153A">
        <w:rPr>
          <w:rFonts w:ascii="Times New Roman" w:eastAsia="Times New Roman" w:hAnsi="Times New Roman" w:cs="Times New Roman"/>
          <w:bCs/>
          <w:sz w:val="24"/>
          <w:szCs w:val="24"/>
        </w:rPr>
        <w:t xml:space="preserve">»  </w:t>
      </w:r>
    </w:p>
    <w:p w14:paraId="150DC0FB" w14:textId="77777777" w:rsidR="00C74256" w:rsidRPr="0027153A" w:rsidRDefault="00C74256" w:rsidP="00FB1429">
      <w:pPr>
        <w:tabs>
          <w:tab w:val="left" w:pos="708"/>
        </w:tabs>
        <w:jc w:val="center"/>
        <w:rPr>
          <w:rFonts w:ascii="Times New Roman" w:eastAsia="Times New Roman" w:hAnsi="Times New Roman" w:cs="Times New Roman"/>
          <w:bCs/>
          <w:sz w:val="24"/>
          <w:szCs w:val="24"/>
        </w:rPr>
      </w:pPr>
      <w:r w:rsidRPr="0027153A">
        <w:rPr>
          <w:rFonts w:ascii="Times New Roman" w:eastAsia="Times New Roman" w:hAnsi="Times New Roman" w:cs="Times New Roman"/>
          <w:b/>
          <w:bCs/>
          <w:sz w:val="24"/>
          <w:szCs w:val="24"/>
        </w:rPr>
        <w:t xml:space="preserve">Почтовый адрес: </w:t>
      </w:r>
      <w:r w:rsidRPr="0027153A">
        <w:rPr>
          <w:rFonts w:ascii="Times New Roman" w:eastAsia="Times New Roman" w:hAnsi="Times New Roman" w:cs="Times New Roman"/>
          <w:bCs/>
          <w:sz w:val="24"/>
          <w:szCs w:val="24"/>
        </w:rPr>
        <w:t xml:space="preserve">663300, Красноярский край, город Норильск, район Центральный, улица </w:t>
      </w:r>
      <w:r w:rsidR="003915CB" w:rsidRPr="0027153A">
        <w:rPr>
          <w:rFonts w:ascii="Times New Roman" w:eastAsia="Times New Roman" w:hAnsi="Times New Roman" w:cs="Times New Roman"/>
          <w:bCs/>
          <w:sz w:val="24"/>
          <w:szCs w:val="24"/>
        </w:rPr>
        <w:t>Комсомольская</w:t>
      </w:r>
      <w:r w:rsidRPr="0027153A">
        <w:rPr>
          <w:rFonts w:ascii="Times New Roman" w:eastAsia="Times New Roman" w:hAnsi="Times New Roman" w:cs="Times New Roman"/>
          <w:bCs/>
          <w:sz w:val="24"/>
          <w:szCs w:val="24"/>
        </w:rPr>
        <w:t xml:space="preserve">, </w:t>
      </w:r>
      <w:r w:rsidR="003915CB" w:rsidRPr="0027153A">
        <w:rPr>
          <w:rFonts w:ascii="Times New Roman" w:eastAsia="Times New Roman" w:hAnsi="Times New Roman" w:cs="Times New Roman"/>
          <w:sz w:val="24"/>
          <w:szCs w:val="24"/>
        </w:rPr>
        <w:t>д.41 б</w:t>
      </w:r>
      <w:r w:rsidRPr="0027153A">
        <w:rPr>
          <w:rFonts w:ascii="Times New Roman" w:eastAsia="Times New Roman" w:hAnsi="Times New Roman" w:cs="Times New Roman"/>
          <w:sz w:val="24"/>
          <w:szCs w:val="24"/>
        </w:rPr>
        <w:t>.</w:t>
      </w:r>
    </w:p>
    <w:p w14:paraId="150DC0FC" w14:textId="77777777"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rPr>
      </w:pPr>
      <w:r w:rsidRPr="0027153A">
        <w:rPr>
          <w:rFonts w:ascii="Times New Roman" w:eastAsia="Times New Roman" w:hAnsi="Times New Roman" w:cs="Times New Roman"/>
          <w:b/>
          <w:bCs/>
          <w:sz w:val="24"/>
          <w:szCs w:val="24"/>
        </w:rPr>
        <w:t xml:space="preserve">Заказчик: </w:t>
      </w:r>
      <w:r w:rsidRPr="0027153A">
        <w:rPr>
          <w:rFonts w:ascii="Times New Roman" w:eastAsia="Times New Roman" w:hAnsi="Times New Roman" w:cs="Times New Roman"/>
          <w:bCs/>
          <w:sz w:val="24"/>
          <w:szCs w:val="24"/>
        </w:rPr>
        <w:t>Общество с ограниченной ответственностью «Нордсервис»</w:t>
      </w:r>
    </w:p>
    <w:p w14:paraId="150DC0FD" w14:textId="77777777"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rPr>
      </w:pPr>
      <w:r w:rsidRPr="0027153A">
        <w:rPr>
          <w:rFonts w:ascii="Times New Roman" w:eastAsia="Times New Roman" w:hAnsi="Times New Roman" w:cs="Times New Roman"/>
          <w:b/>
          <w:bCs/>
          <w:sz w:val="24"/>
          <w:szCs w:val="24"/>
        </w:rPr>
        <w:t xml:space="preserve">Почтовый адрес: </w:t>
      </w:r>
      <w:r w:rsidRPr="0027153A">
        <w:rPr>
          <w:rFonts w:ascii="Times New Roman" w:eastAsia="Times New Roman" w:hAnsi="Times New Roman" w:cs="Times New Roman"/>
          <w:bCs/>
          <w:sz w:val="24"/>
          <w:szCs w:val="24"/>
        </w:rPr>
        <w:t xml:space="preserve">663300, Красноярский край, город Норильск, район Центральный, улица Комсомольская, </w:t>
      </w:r>
      <w:r w:rsidRPr="0027153A">
        <w:rPr>
          <w:rFonts w:ascii="Times New Roman" w:eastAsia="Times New Roman" w:hAnsi="Times New Roman" w:cs="Times New Roman"/>
          <w:sz w:val="24"/>
          <w:szCs w:val="24"/>
        </w:rPr>
        <w:t>д.41 Б</w:t>
      </w:r>
    </w:p>
    <w:p w14:paraId="150DC0FE" w14:textId="77777777"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rPr>
      </w:pPr>
      <w:r w:rsidRPr="0027153A">
        <w:rPr>
          <w:rFonts w:ascii="Times New Roman" w:eastAsia="Times New Roman" w:hAnsi="Times New Roman" w:cs="Times New Roman"/>
          <w:b/>
          <w:bCs/>
          <w:sz w:val="24"/>
          <w:szCs w:val="24"/>
        </w:rPr>
        <w:t xml:space="preserve">Место нахождения: </w:t>
      </w:r>
      <w:r w:rsidRPr="0027153A">
        <w:rPr>
          <w:rFonts w:ascii="Times New Roman" w:eastAsia="Times New Roman" w:hAnsi="Times New Roman" w:cs="Times New Roman"/>
          <w:bCs/>
          <w:sz w:val="24"/>
          <w:szCs w:val="24"/>
        </w:rPr>
        <w:t>663300, Красноярский край, город Норильск, район Центральный, улица Комсомольская, д. 41 Б.</w:t>
      </w:r>
    </w:p>
    <w:p w14:paraId="150DC0FF" w14:textId="77777777"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rPr>
      </w:pPr>
      <w:r w:rsidRPr="0027153A">
        <w:rPr>
          <w:rFonts w:ascii="Times New Roman" w:eastAsia="Times New Roman" w:hAnsi="Times New Roman" w:cs="Times New Roman"/>
          <w:b/>
          <w:bCs/>
          <w:sz w:val="24"/>
          <w:szCs w:val="24"/>
        </w:rPr>
        <w:t xml:space="preserve">Телефон/факс: </w:t>
      </w:r>
      <w:r w:rsidRPr="0027153A">
        <w:rPr>
          <w:rFonts w:ascii="Times New Roman" w:eastAsia="Times New Roman" w:hAnsi="Times New Roman" w:cs="Times New Roman"/>
          <w:bCs/>
          <w:sz w:val="24"/>
          <w:szCs w:val="24"/>
        </w:rPr>
        <w:t>8 (3919) 46-56-02.</w:t>
      </w:r>
    </w:p>
    <w:p w14:paraId="150DC100" w14:textId="77777777"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rPr>
      </w:pPr>
      <w:r w:rsidRPr="0027153A">
        <w:rPr>
          <w:rFonts w:ascii="Times New Roman" w:eastAsia="Times New Roman" w:hAnsi="Times New Roman" w:cs="Times New Roman"/>
          <w:b/>
          <w:bCs/>
          <w:sz w:val="24"/>
          <w:szCs w:val="24"/>
        </w:rPr>
        <w:t>Официальный сайт</w:t>
      </w:r>
      <w:r w:rsidRPr="0027153A">
        <w:rPr>
          <w:rFonts w:ascii="Times New Roman" w:eastAsia="Times New Roman" w:hAnsi="Times New Roman" w:cs="Times New Roman"/>
          <w:bCs/>
          <w:sz w:val="24"/>
          <w:szCs w:val="24"/>
        </w:rPr>
        <w:t>:http://www.</w:t>
      </w:r>
      <w:r w:rsidRPr="0027153A">
        <w:rPr>
          <w:rFonts w:ascii="Times New Roman" w:eastAsia="Times New Roman" w:hAnsi="Times New Roman" w:cs="Times New Roman"/>
          <w:bCs/>
          <w:sz w:val="24"/>
          <w:szCs w:val="24"/>
          <w:lang w:val="en-US"/>
        </w:rPr>
        <w:t>ooo</w:t>
      </w:r>
      <w:r w:rsidRPr="0027153A">
        <w:rPr>
          <w:rFonts w:ascii="Times New Roman" w:eastAsia="Times New Roman" w:hAnsi="Times New Roman" w:cs="Times New Roman"/>
          <w:bCs/>
          <w:sz w:val="24"/>
          <w:szCs w:val="24"/>
        </w:rPr>
        <w:t>-</w:t>
      </w:r>
      <w:r w:rsidRPr="0027153A">
        <w:rPr>
          <w:rFonts w:ascii="Times New Roman" w:eastAsia="Times New Roman" w:hAnsi="Times New Roman" w:cs="Times New Roman"/>
          <w:bCs/>
          <w:sz w:val="24"/>
          <w:szCs w:val="24"/>
          <w:lang w:val="en-US"/>
        </w:rPr>
        <w:t>nordservis</w:t>
      </w:r>
      <w:r w:rsidRPr="0027153A">
        <w:rPr>
          <w:rFonts w:ascii="Times New Roman" w:eastAsia="Times New Roman" w:hAnsi="Times New Roman" w:cs="Times New Roman"/>
          <w:bCs/>
          <w:sz w:val="24"/>
          <w:szCs w:val="24"/>
        </w:rPr>
        <w:t>.ru/.</w:t>
      </w:r>
    </w:p>
    <w:p w14:paraId="150DC101" w14:textId="74A84350"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rPr>
      </w:pPr>
      <w:r w:rsidRPr="0027153A">
        <w:rPr>
          <w:rFonts w:ascii="Times New Roman" w:eastAsia="Times New Roman" w:hAnsi="Times New Roman" w:cs="Times New Roman"/>
          <w:b/>
          <w:bCs/>
          <w:sz w:val="24"/>
          <w:szCs w:val="24"/>
        </w:rPr>
        <w:t>Ответственное лицо</w:t>
      </w:r>
      <w:r w:rsidRPr="0027153A">
        <w:rPr>
          <w:rFonts w:ascii="Times New Roman" w:eastAsia="Times New Roman" w:hAnsi="Times New Roman" w:cs="Times New Roman"/>
          <w:sz w:val="24"/>
          <w:szCs w:val="24"/>
        </w:rPr>
        <w:t xml:space="preserve">: </w:t>
      </w:r>
      <w:r w:rsidR="00E64E44">
        <w:rPr>
          <w:rFonts w:ascii="Times New Roman" w:eastAsia="Times New Roman" w:hAnsi="Times New Roman" w:cs="Times New Roman"/>
          <w:sz w:val="24"/>
          <w:szCs w:val="24"/>
        </w:rPr>
        <w:t xml:space="preserve">Заместитель </w:t>
      </w:r>
      <w:r w:rsidR="00E64E44">
        <w:rPr>
          <w:rFonts w:ascii="Times New Roman" w:hAnsi="Times New Roman"/>
          <w:sz w:val="24"/>
          <w:szCs w:val="24"/>
        </w:rPr>
        <w:t>н</w:t>
      </w:r>
      <w:r w:rsidRPr="0027153A">
        <w:rPr>
          <w:rFonts w:ascii="Times New Roman" w:hAnsi="Times New Roman"/>
          <w:sz w:val="24"/>
          <w:szCs w:val="24"/>
        </w:rPr>
        <w:t>ачальник</w:t>
      </w:r>
      <w:r w:rsidR="00E64E44">
        <w:rPr>
          <w:rFonts w:ascii="Times New Roman" w:hAnsi="Times New Roman"/>
          <w:sz w:val="24"/>
          <w:szCs w:val="24"/>
        </w:rPr>
        <w:t>а</w:t>
      </w:r>
      <w:r w:rsidRPr="0027153A">
        <w:rPr>
          <w:rFonts w:ascii="Times New Roman" w:hAnsi="Times New Roman"/>
          <w:sz w:val="24"/>
          <w:szCs w:val="24"/>
        </w:rPr>
        <w:t xml:space="preserve"> ТО ООО «Нордсервис» </w:t>
      </w:r>
      <w:r w:rsidR="00E64E44">
        <w:rPr>
          <w:rFonts w:ascii="Times New Roman" w:hAnsi="Times New Roman"/>
          <w:sz w:val="24"/>
          <w:szCs w:val="24"/>
        </w:rPr>
        <w:t>Снегова Любовь Павловна</w:t>
      </w:r>
      <w:r w:rsidR="004F4988">
        <w:rPr>
          <w:rFonts w:ascii="Times New Roman" w:hAnsi="Times New Roman"/>
          <w:sz w:val="24"/>
          <w:szCs w:val="24"/>
        </w:rPr>
        <w:t xml:space="preserve">, тел. </w:t>
      </w:r>
      <w:r w:rsidR="004F4988">
        <w:rPr>
          <w:rFonts w:ascii="Times New Roman" w:hAnsi="Times New Roman" w:cs="Times New Roman"/>
          <w:sz w:val="24"/>
          <w:szCs w:val="24"/>
        </w:rPr>
        <w:t>8-902-552-47-27</w:t>
      </w:r>
    </w:p>
    <w:p w14:paraId="150DC102" w14:textId="77777777" w:rsidR="00535BDA" w:rsidRPr="00535BDA" w:rsidRDefault="00835CE0" w:rsidP="008075AB">
      <w:pPr>
        <w:tabs>
          <w:tab w:val="left" w:pos="708"/>
        </w:tabs>
        <w:spacing w:after="0" w:line="240" w:lineRule="auto"/>
        <w:jc w:val="both"/>
        <w:rPr>
          <w:rFonts w:ascii="Times New Roman" w:eastAsia="Times New Roman" w:hAnsi="Times New Roman" w:cs="Times New Roman"/>
          <w:sz w:val="24"/>
          <w:szCs w:val="24"/>
          <w:u w:val="single"/>
        </w:rPr>
      </w:pPr>
      <w:r w:rsidRPr="00535BDA">
        <w:rPr>
          <w:rFonts w:ascii="Times New Roman" w:hAnsi="Times New Roman"/>
          <w:b/>
          <w:bCs/>
          <w:sz w:val="24"/>
          <w:szCs w:val="24"/>
        </w:rPr>
        <w:t>Наименование закупки:</w:t>
      </w:r>
      <w:r w:rsidR="000C1E17" w:rsidRPr="00535BDA">
        <w:rPr>
          <w:rFonts w:ascii="Times New Roman" w:hAnsi="Times New Roman"/>
          <w:b/>
          <w:bCs/>
          <w:sz w:val="24"/>
          <w:szCs w:val="24"/>
        </w:rPr>
        <w:t xml:space="preserve"> </w:t>
      </w:r>
      <w:r w:rsidR="00616A19" w:rsidRPr="00535BDA">
        <w:rPr>
          <w:rFonts w:ascii="Times New Roman" w:hAnsi="Times New Roman"/>
          <w:sz w:val="24"/>
          <w:szCs w:val="24"/>
        </w:rPr>
        <w:t xml:space="preserve">выполнение работ </w:t>
      </w:r>
      <w:r w:rsidR="0011673E" w:rsidRPr="00535BDA">
        <w:rPr>
          <w:rFonts w:ascii="Times New Roman" w:hAnsi="Times New Roman"/>
          <w:sz w:val="24"/>
          <w:szCs w:val="24"/>
        </w:rPr>
        <w:t xml:space="preserve">по </w:t>
      </w:r>
      <w:r w:rsidR="008075AB">
        <w:rPr>
          <w:rFonts w:ascii="Times New Roman" w:eastAsia="Times New Roman" w:hAnsi="Times New Roman" w:cs="Times New Roman"/>
          <w:sz w:val="24"/>
          <w:szCs w:val="24"/>
          <w:u w:val="single"/>
        </w:rPr>
        <w:t>с</w:t>
      </w:r>
      <w:r w:rsidR="008075AB" w:rsidRPr="008075AB">
        <w:rPr>
          <w:rFonts w:ascii="Times New Roman" w:eastAsia="Times New Roman" w:hAnsi="Times New Roman" w:cs="Times New Roman"/>
          <w:sz w:val="24"/>
          <w:szCs w:val="24"/>
          <w:u w:val="single"/>
        </w:rPr>
        <w:t>охранени</w:t>
      </w:r>
      <w:r w:rsidR="008075AB">
        <w:rPr>
          <w:rFonts w:ascii="Times New Roman" w:eastAsia="Times New Roman" w:hAnsi="Times New Roman" w:cs="Times New Roman"/>
          <w:sz w:val="24"/>
          <w:szCs w:val="24"/>
          <w:u w:val="single"/>
        </w:rPr>
        <w:t>ю</w:t>
      </w:r>
      <w:r w:rsidR="008075AB" w:rsidRPr="008075AB">
        <w:rPr>
          <w:rFonts w:ascii="Times New Roman" w:eastAsia="Times New Roman" w:hAnsi="Times New Roman" w:cs="Times New Roman"/>
          <w:sz w:val="24"/>
          <w:szCs w:val="24"/>
          <w:u w:val="single"/>
        </w:rPr>
        <w:t xml:space="preserve"> устойчивости зданий жилищного фонда </w:t>
      </w:r>
      <w:r w:rsidR="008075AB">
        <w:rPr>
          <w:rFonts w:ascii="Times New Roman" w:eastAsia="Times New Roman" w:hAnsi="Times New Roman" w:cs="Times New Roman"/>
          <w:sz w:val="24"/>
          <w:szCs w:val="24"/>
          <w:u w:val="single"/>
        </w:rPr>
        <w:t>.</w:t>
      </w:r>
    </w:p>
    <w:p w14:paraId="150DC103" w14:textId="77777777" w:rsidR="00030C58" w:rsidRPr="00535BDA" w:rsidRDefault="00835CE0" w:rsidP="008B0757">
      <w:pPr>
        <w:pStyle w:val="ad"/>
        <w:widowControl w:val="0"/>
        <w:numPr>
          <w:ilvl w:val="0"/>
          <w:numId w:val="3"/>
        </w:numPr>
        <w:tabs>
          <w:tab w:val="left" w:pos="142"/>
          <w:tab w:val="left" w:pos="708"/>
          <w:tab w:val="left" w:pos="993"/>
        </w:tabs>
        <w:autoSpaceDE w:val="0"/>
        <w:autoSpaceDN w:val="0"/>
        <w:adjustRightInd w:val="0"/>
        <w:ind w:left="0" w:firstLine="709"/>
        <w:jc w:val="both"/>
        <w:rPr>
          <w:rFonts w:ascii="Times New Roman" w:hAnsi="Times New Roman"/>
          <w:bCs/>
          <w:sz w:val="24"/>
          <w:szCs w:val="24"/>
        </w:rPr>
      </w:pPr>
      <w:r w:rsidRPr="00535BDA">
        <w:rPr>
          <w:rFonts w:ascii="Times New Roman" w:hAnsi="Times New Roman"/>
          <w:b/>
          <w:sz w:val="24"/>
          <w:szCs w:val="24"/>
        </w:rPr>
        <w:t>Место выполнения работ</w:t>
      </w:r>
      <w:r w:rsidRPr="00535BDA">
        <w:rPr>
          <w:rFonts w:ascii="Times New Roman" w:hAnsi="Times New Roman"/>
          <w:sz w:val="24"/>
          <w:szCs w:val="24"/>
        </w:rPr>
        <w:t xml:space="preserve">: Муниципальное образование город Норильск </w:t>
      </w:r>
      <w:r w:rsidR="00030C58" w:rsidRPr="00535BDA">
        <w:rPr>
          <w:rFonts w:ascii="Times New Roman" w:hAnsi="Times New Roman"/>
          <w:bCs/>
          <w:sz w:val="24"/>
          <w:szCs w:val="24"/>
        </w:rPr>
        <w:t>Красноярского края</w:t>
      </w:r>
      <w:r w:rsidR="00854AF8" w:rsidRPr="00535BDA">
        <w:rPr>
          <w:rFonts w:ascii="Times New Roman" w:hAnsi="Times New Roman"/>
          <w:bCs/>
          <w:sz w:val="24"/>
          <w:szCs w:val="24"/>
        </w:rPr>
        <w:t>,</w:t>
      </w:r>
      <w:r w:rsidR="00D908CA" w:rsidRPr="00535BDA">
        <w:rPr>
          <w:rFonts w:ascii="Times New Roman" w:hAnsi="Times New Roman"/>
          <w:bCs/>
          <w:sz w:val="24"/>
          <w:szCs w:val="24"/>
        </w:rPr>
        <w:t xml:space="preserve"> </w:t>
      </w:r>
      <w:r w:rsidR="00030C58" w:rsidRPr="00535BDA">
        <w:rPr>
          <w:rFonts w:ascii="Times New Roman" w:hAnsi="Times New Roman"/>
          <w:bCs/>
          <w:sz w:val="24"/>
          <w:szCs w:val="24"/>
        </w:rPr>
        <w:t>район Центральный</w:t>
      </w:r>
    </w:p>
    <w:p w14:paraId="150DC104" w14:textId="77777777" w:rsidR="00835CE0" w:rsidRPr="008075AB" w:rsidRDefault="00835CE0" w:rsidP="008075AB">
      <w:pPr>
        <w:pStyle w:val="ad"/>
        <w:numPr>
          <w:ilvl w:val="0"/>
          <w:numId w:val="4"/>
        </w:numPr>
        <w:tabs>
          <w:tab w:val="left" w:pos="142"/>
          <w:tab w:val="left" w:pos="993"/>
        </w:tabs>
        <w:ind w:left="993"/>
        <w:jc w:val="both"/>
        <w:rPr>
          <w:rFonts w:ascii="Times New Roman" w:hAnsi="Times New Roman"/>
          <w:b/>
          <w:bCs/>
          <w:sz w:val="24"/>
          <w:szCs w:val="24"/>
        </w:rPr>
      </w:pPr>
      <w:r w:rsidRPr="0027153A">
        <w:rPr>
          <w:rFonts w:ascii="Times New Roman" w:hAnsi="Times New Roman"/>
          <w:b/>
          <w:sz w:val="24"/>
          <w:szCs w:val="24"/>
        </w:rPr>
        <w:t>Сроки выполнения работ</w:t>
      </w:r>
      <w:r w:rsidR="00B03601">
        <w:rPr>
          <w:rFonts w:ascii="Times New Roman" w:hAnsi="Times New Roman"/>
          <w:b/>
          <w:sz w:val="24"/>
          <w:szCs w:val="24"/>
        </w:rPr>
        <w:t>:</w:t>
      </w:r>
      <w:r w:rsidR="000C1E17">
        <w:rPr>
          <w:rFonts w:ascii="Times New Roman" w:hAnsi="Times New Roman"/>
          <w:sz w:val="24"/>
          <w:szCs w:val="24"/>
        </w:rPr>
        <w:t xml:space="preserve"> с момента заключения договора</w:t>
      </w:r>
      <w:r w:rsidR="00F51C1C">
        <w:rPr>
          <w:rFonts w:ascii="Times New Roman" w:hAnsi="Times New Roman"/>
          <w:sz w:val="24"/>
          <w:szCs w:val="24"/>
        </w:rPr>
        <w:t xml:space="preserve"> по 01.</w:t>
      </w:r>
      <w:r w:rsidR="008075AB">
        <w:rPr>
          <w:rFonts w:ascii="Times New Roman" w:hAnsi="Times New Roman"/>
          <w:sz w:val="24"/>
          <w:szCs w:val="24"/>
        </w:rPr>
        <w:t>08</w:t>
      </w:r>
      <w:r w:rsidR="00F51C1C">
        <w:rPr>
          <w:rFonts w:ascii="Times New Roman" w:hAnsi="Times New Roman"/>
          <w:sz w:val="24"/>
          <w:szCs w:val="24"/>
        </w:rPr>
        <w:t>.202</w:t>
      </w:r>
      <w:r w:rsidR="00FE1465">
        <w:rPr>
          <w:rFonts w:ascii="Times New Roman" w:hAnsi="Times New Roman"/>
          <w:sz w:val="24"/>
          <w:szCs w:val="24"/>
        </w:rPr>
        <w:t>4</w:t>
      </w:r>
      <w:r w:rsidR="00F51C1C">
        <w:rPr>
          <w:rFonts w:ascii="Times New Roman" w:hAnsi="Times New Roman"/>
          <w:sz w:val="24"/>
          <w:szCs w:val="24"/>
        </w:rPr>
        <w:t>г.</w:t>
      </w:r>
    </w:p>
    <w:p w14:paraId="150DC105" w14:textId="77777777" w:rsidR="00DE0E8F" w:rsidRPr="008075AB" w:rsidRDefault="00835CE0" w:rsidP="008075AB">
      <w:pPr>
        <w:pStyle w:val="ad"/>
        <w:numPr>
          <w:ilvl w:val="0"/>
          <w:numId w:val="4"/>
        </w:numPr>
        <w:tabs>
          <w:tab w:val="left" w:pos="142"/>
          <w:tab w:val="left" w:pos="993"/>
        </w:tabs>
        <w:ind w:left="993"/>
        <w:jc w:val="both"/>
        <w:rPr>
          <w:rFonts w:ascii="Times New Roman" w:hAnsi="Times New Roman"/>
          <w:b/>
          <w:bCs/>
          <w:sz w:val="24"/>
          <w:szCs w:val="24"/>
        </w:rPr>
      </w:pPr>
      <w:r w:rsidRPr="008075AB">
        <w:rPr>
          <w:rFonts w:ascii="Times New Roman" w:hAnsi="Times New Roman"/>
          <w:b/>
          <w:sz w:val="24"/>
          <w:szCs w:val="24"/>
        </w:rPr>
        <w:t>Источник финансирования:</w:t>
      </w:r>
      <w:r w:rsidR="00D908CA" w:rsidRPr="008075AB">
        <w:rPr>
          <w:rFonts w:ascii="Times New Roman" w:hAnsi="Times New Roman"/>
          <w:b/>
          <w:sz w:val="24"/>
          <w:szCs w:val="24"/>
        </w:rPr>
        <w:t xml:space="preserve"> </w:t>
      </w:r>
      <w:r w:rsidR="00BA253F" w:rsidRPr="008075AB">
        <w:rPr>
          <w:rFonts w:ascii="Times New Roman" w:hAnsi="Times New Roman"/>
          <w:bCs/>
          <w:sz w:val="24"/>
          <w:szCs w:val="24"/>
        </w:rPr>
        <w:t>Субсидии бюджета</w:t>
      </w:r>
      <w:r w:rsidR="00D908CA" w:rsidRPr="008075AB">
        <w:rPr>
          <w:rFonts w:ascii="Times New Roman" w:hAnsi="Times New Roman"/>
          <w:bCs/>
          <w:sz w:val="24"/>
          <w:szCs w:val="24"/>
        </w:rPr>
        <w:t xml:space="preserve"> </w:t>
      </w:r>
      <w:r w:rsidR="00BA253F" w:rsidRPr="008075AB">
        <w:rPr>
          <w:rFonts w:ascii="Times New Roman" w:hAnsi="Times New Roman"/>
          <w:sz w:val="24"/>
          <w:szCs w:val="24"/>
        </w:rPr>
        <w:t>муниципал</w:t>
      </w:r>
      <w:r w:rsidR="00F61F67" w:rsidRPr="008075AB">
        <w:rPr>
          <w:rFonts w:ascii="Times New Roman" w:hAnsi="Times New Roman"/>
          <w:sz w:val="24"/>
          <w:szCs w:val="24"/>
        </w:rPr>
        <w:t>ьного образования город Норильск</w:t>
      </w:r>
      <w:r w:rsidR="004A743B" w:rsidRPr="008075AB">
        <w:rPr>
          <w:rFonts w:ascii="Times New Roman" w:hAnsi="Times New Roman"/>
          <w:sz w:val="24"/>
          <w:szCs w:val="24"/>
        </w:rPr>
        <w:t>.</w:t>
      </w:r>
    </w:p>
    <w:p w14:paraId="150DC106" w14:textId="77777777" w:rsidR="00D059A8" w:rsidRPr="008075AB" w:rsidRDefault="008075AB" w:rsidP="008075AB">
      <w:pPr>
        <w:pStyle w:val="ad"/>
        <w:numPr>
          <w:ilvl w:val="0"/>
          <w:numId w:val="4"/>
        </w:numPr>
        <w:tabs>
          <w:tab w:val="left" w:pos="142"/>
          <w:tab w:val="left" w:pos="993"/>
        </w:tabs>
        <w:ind w:left="993"/>
        <w:jc w:val="both"/>
        <w:rPr>
          <w:rFonts w:ascii="Times New Roman" w:hAnsi="Times New Roman"/>
          <w:b/>
          <w:bCs/>
          <w:sz w:val="24"/>
          <w:szCs w:val="24"/>
        </w:rPr>
      </w:pPr>
      <w:r w:rsidRPr="008075AB">
        <w:rPr>
          <w:rFonts w:ascii="Times New Roman" w:hAnsi="Times New Roman"/>
          <w:b/>
          <w:sz w:val="24"/>
          <w:szCs w:val="24"/>
        </w:rPr>
        <w:t>Р</w:t>
      </w:r>
      <w:r w:rsidR="00D059A8" w:rsidRPr="008075AB">
        <w:rPr>
          <w:rFonts w:ascii="Times New Roman" w:hAnsi="Times New Roman"/>
          <w:b/>
          <w:sz w:val="24"/>
          <w:szCs w:val="24"/>
        </w:rPr>
        <w:t>аспорядитель средств субсидий:</w:t>
      </w:r>
      <w:r w:rsidR="00D908CA" w:rsidRPr="008075AB">
        <w:rPr>
          <w:rFonts w:ascii="Times New Roman" w:hAnsi="Times New Roman"/>
          <w:b/>
          <w:sz w:val="24"/>
          <w:szCs w:val="24"/>
        </w:rPr>
        <w:t xml:space="preserve"> </w:t>
      </w:r>
      <w:r w:rsidR="00163CB8" w:rsidRPr="008075AB">
        <w:rPr>
          <w:rFonts w:ascii="Times New Roman" w:hAnsi="Times New Roman"/>
          <w:bCs/>
          <w:sz w:val="24"/>
          <w:szCs w:val="24"/>
        </w:rPr>
        <w:t>МКУ «УЖКХ»</w:t>
      </w:r>
    </w:p>
    <w:p w14:paraId="150DC107" w14:textId="77777777" w:rsidR="00C37069" w:rsidRPr="008075AB" w:rsidRDefault="008B3445" w:rsidP="008075AB">
      <w:pPr>
        <w:pStyle w:val="ad"/>
        <w:numPr>
          <w:ilvl w:val="0"/>
          <w:numId w:val="4"/>
        </w:numPr>
        <w:tabs>
          <w:tab w:val="left" w:pos="142"/>
          <w:tab w:val="left" w:pos="993"/>
        </w:tabs>
        <w:ind w:left="993"/>
        <w:jc w:val="both"/>
        <w:rPr>
          <w:rFonts w:ascii="Times New Roman" w:hAnsi="Times New Roman"/>
          <w:b/>
          <w:bCs/>
          <w:sz w:val="24"/>
          <w:szCs w:val="24"/>
        </w:rPr>
      </w:pPr>
      <w:r w:rsidRPr="008075AB">
        <w:rPr>
          <w:rFonts w:ascii="Times New Roman" w:hAnsi="Times New Roman"/>
          <w:b/>
          <w:sz w:val="24"/>
          <w:szCs w:val="24"/>
        </w:rPr>
        <w:t xml:space="preserve">Срок оплаты: </w:t>
      </w:r>
      <w:r w:rsidRPr="008075AB">
        <w:rPr>
          <w:rFonts w:ascii="Times New Roman" w:hAnsi="Times New Roman"/>
          <w:sz w:val="24"/>
          <w:szCs w:val="24"/>
        </w:rPr>
        <w:t xml:space="preserve">Оплата </w:t>
      </w:r>
      <w:r w:rsidR="00A44B8B" w:rsidRPr="008075AB">
        <w:rPr>
          <w:rFonts w:ascii="Times New Roman" w:hAnsi="Times New Roman"/>
          <w:sz w:val="24"/>
          <w:szCs w:val="24"/>
        </w:rPr>
        <w:t>Заказчик</w:t>
      </w:r>
      <w:r w:rsidRPr="008075AB">
        <w:rPr>
          <w:rFonts w:ascii="Times New Roman" w:hAnsi="Times New Roman"/>
          <w:sz w:val="24"/>
          <w:szCs w:val="24"/>
        </w:rPr>
        <w:t>ом стоимости выполненных работ осуществляется в соответствии с условиями Договора</w:t>
      </w:r>
      <w:r w:rsidR="00D908CA" w:rsidRPr="008075AB">
        <w:rPr>
          <w:rFonts w:ascii="Times New Roman" w:hAnsi="Times New Roman"/>
          <w:sz w:val="24"/>
          <w:szCs w:val="24"/>
        </w:rPr>
        <w:t xml:space="preserve"> </w:t>
      </w:r>
      <w:r w:rsidR="00C37069" w:rsidRPr="008075AB">
        <w:rPr>
          <w:rFonts w:ascii="Times New Roman" w:hAnsi="Times New Roman"/>
          <w:sz w:val="24"/>
          <w:szCs w:val="24"/>
        </w:rPr>
        <w:t>после предоставления Подрядчиком полного пакета исполнительной документации согласно Договора и технического задания.</w:t>
      </w:r>
    </w:p>
    <w:p w14:paraId="150DC108" w14:textId="77777777" w:rsidR="00C74256" w:rsidRPr="0027153A" w:rsidRDefault="00C74256" w:rsidP="006A72C8">
      <w:pPr>
        <w:numPr>
          <w:ilvl w:val="0"/>
          <w:numId w:val="4"/>
        </w:numPr>
        <w:tabs>
          <w:tab w:val="left" w:pos="1134"/>
        </w:tabs>
        <w:spacing w:after="0" w:line="240" w:lineRule="auto"/>
        <w:ind w:left="0" w:firstLine="709"/>
        <w:jc w:val="both"/>
        <w:rPr>
          <w:rFonts w:ascii="Times New Roman" w:eastAsia="Times New Roman" w:hAnsi="Times New Roman" w:cs="Times New Roman"/>
          <w:b/>
          <w:bCs/>
          <w:sz w:val="24"/>
          <w:szCs w:val="24"/>
        </w:rPr>
      </w:pPr>
      <w:r w:rsidRPr="0027153A">
        <w:rPr>
          <w:rFonts w:ascii="Times New Roman" w:eastAsia="Times New Roman" w:hAnsi="Times New Roman" w:cs="Times New Roman"/>
          <w:b/>
          <w:sz w:val="24"/>
          <w:szCs w:val="24"/>
        </w:rPr>
        <w:t xml:space="preserve">Форма оплаты: </w:t>
      </w:r>
      <w:r w:rsidRPr="0027153A">
        <w:rPr>
          <w:rFonts w:ascii="Times New Roman" w:eastAsia="Times New Roman" w:hAnsi="Times New Roman" w:cs="Times New Roman"/>
          <w:sz w:val="24"/>
          <w:szCs w:val="24"/>
        </w:rPr>
        <w:t>перечислени</w:t>
      </w:r>
      <w:r w:rsidR="00093396" w:rsidRPr="0027153A">
        <w:rPr>
          <w:rFonts w:ascii="Times New Roman" w:eastAsia="Times New Roman" w:hAnsi="Times New Roman" w:cs="Times New Roman"/>
          <w:sz w:val="24"/>
          <w:szCs w:val="24"/>
        </w:rPr>
        <w:t>е</w:t>
      </w:r>
      <w:r w:rsidRPr="0027153A">
        <w:rPr>
          <w:rFonts w:ascii="Times New Roman" w:eastAsia="Times New Roman" w:hAnsi="Times New Roman" w:cs="Times New Roman"/>
          <w:sz w:val="24"/>
          <w:szCs w:val="24"/>
        </w:rPr>
        <w:t xml:space="preserve"> денежных средств на расчетный счет Подрядчика.</w:t>
      </w:r>
    </w:p>
    <w:p w14:paraId="150DC109" w14:textId="77777777" w:rsidR="004F6F54" w:rsidRPr="00725F6F" w:rsidRDefault="00C74256" w:rsidP="006A72C8">
      <w:pPr>
        <w:pStyle w:val="ad"/>
        <w:numPr>
          <w:ilvl w:val="0"/>
          <w:numId w:val="4"/>
        </w:numPr>
        <w:tabs>
          <w:tab w:val="left" w:pos="1134"/>
        </w:tabs>
        <w:ind w:left="0" w:firstLine="709"/>
        <w:jc w:val="both"/>
        <w:rPr>
          <w:rFonts w:ascii="Times New Roman" w:hAnsi="Times New Roman"/>
          <w:sz w:val="24"/>
          <w:szCs w:val="24"/>
        </w:rPr>
      </w:pPr>
      <w:r w:rsidRPr="0027153A">
        <w:rPr>
          <w:rFonts w:ascii="Times New Roman" w:hAnsi="Times New Roman"/>
          <w:b/>
          <w:sz w:val="24"/>
          <w:szCs w:val="24"/>
        </w:rPr>
        <w:t xml:space="preserve">Сведения о включенных (не включенных) в цену расходах: </w:t>
      </w:r>
      <w:r w:rsidR="00CF7BD4" w:rsidRPr="0027153A">
        <w:rPr>
          <w:rFonts w:ascii="Times New Roman" w:hAnsi="Times New Roman"/>
          <w:sz w:val="24"/>
          <w:szCs w:val="24"/>
        </w:rPr>
        <w:t xml:space="preserve">Цена сформирована </w:t>
      </w:r>
      <w:r w:rsidR="00835CE0" w:rsidRPr="0027153A">
        <w:rPr>
          <w:rFonts w:ascii="Times New Roman" w:hAnsi="Times New Roman"/>
          <w:sz w:val="24"/>
          <w:szCs w:val="24"/>
        </w:rPr>
        <w:t>с учетом</w:t>
      </w:r>
      <w:r w:rsidR="00CF7BD4" w:rsidRPr="0027153A">
        <w:rPr>
          <w:rFonts w:ascii="Times New Roman" w:hAnsi="Times New Roman"/>
          <w:sz w:val="24"/>
          <w:szCs w:val="24"/>
        </w:rPr>
        <w:t xml:space="preserve"> НДС, включает все расходы (стоимость материалов, трудозатраты, транспортные расходы, расходы на оборудование, грузоподъемные и иные механизмы, транспортные расходы, расходы на доставку материалов, сметную прибыль, накладные расходы, непредвиденные затраты, командировочные расходы и другие обязательные платежи), необходимые для исполнения договора, в соответствии с требованиями законодательства РФ и договорными условиями </w:t>
      </w:r>
      <w:r w:rsidR="00A44B8B" w:rsidRPr="0027153A">
        <w:rPr>
          <w:rFonts w:ascii="Times New Roman" w:hAnsi="Times New Roman"/>
          <w:sz w:val="24"/>
          <w:szCs w:val="24"/>
        </w:rPr>
        <w:t>Заказчик</w:t>
      </w:r>
      <w:r w:rsidR="00CF7BD4" w:rsidRPr="0027153A">
        <w:rPr>
          <w:rFonts w:ascii="Times New Roman" w:hAnsi="Times New Roman"/>
          <w:sz w:val="24"/>
          <w:szCs w:val="24"/>
        </w:rPr>
        <w:t>а.</w:t>
      </w:r>
      <w:r w:rsidR="000C1E17" w:rsidRPr="00725F6F">
        <w:rPr>
          <w:rFonts w:ascii="Times New Roman" w:hAnsi="Times New Roman"/>
          <w:sz w:val="24"/>
          <w:szCs w:val="24"/>
        </w:rPr>
        <w:t>.</w:t>
      </w:r>
    </w:p>
    <w:p w14:paraId="150DC10A" w14:textId="77777777" w:rsidR="009779D7" w:rsidRPr="00F51C1C" w:rsidRDefault="0017086B" w:rsidP="006A72C8">
      <w:pPr>
        <w:pStyle w:val="ad"/>
        <w:numPr>
          <w:ilvl w:val="0"/>
          <w:numId w:val="4"/>
        </w:numPr>
        <w:tabs>
          <w:tab w:val="left" w:pos="1134"/>
        </w:tabs>
        <w:ind w:left="0" w:firstLine="709"/>
        <w:jc w:val="both"/>
        <w:rPr>
          <w:rFonts w:ascii="Times New Roman" w:hAnsi="Times New Roman"/>
          <w:b/>
          <w:sz w:val="24"/>
          <w:szCs w:val="24"/>
        </w:rPr>
      </w:pPr>
      <w:r w:rsidRPr="0027153A">
        <w:rPr>
          <w:rFonts w:ascii="Times New Roman" w:hAnsi="Times New Roman"/>
          <w:b/>
          <w:sz w:val="24"/>
          <w:szCs w:val="24"/>
        </w:rPr>
        <w:t xml:space="preserve">Начальная </w:t>
      </w:r>
      <w:r w:rsidR="00121086" w:rsidRPr="0027153A">
        <w:rPr>
          <w:rFonts w:ascii="Times New Roman" w:hAnsi="Times New Roman"/>
          <w:b/>
          <w:sz w:val="24"/>
          <w:szCs w:val="24"/>
        </w:rPr>
        <w:t xml:space="preserve">(максимальная) </w:t>
      </w:r>
      <w:r w:rsidRPr="0027153A">
        <w:rPr>
          <w:rFonts w:ascii="Times New Roman" w:hAnsi="Times New Roman"/>
          <w:b/>
          <w:sz w:val="24"/>
          <w:szCs w:val="24"/>
        </w:rPr>
        <w:t>цена договора:</w:t>
      </w:r>
      <w:r w:rsidR="00D908CA" w:rsidRPr="0027153A">
        <w:rPr>
          <w:rFonts w:ascii="Times New Roman" w:hAnsi="Times New Roman"/>
          <w:b/>
          <w:sz w:val="24"/>
          <w:szCs w:val="24"/>
        </w:rPr>
        <w:t xml:space="preserve"> </w:t>
      </w:r>
      <w:r w:rsidR="00121086" w:rsidRPr="0027153A">
        <w:rPr>
          <w:rFonts w:ascii="Times New Roman" w:hAnsi="Times New Roman"/>
          <w:sz w:val="24"/>
          <w:szCs w:val="24"/>
        </w:rPr>
        <w:t xml:space="preserve">Для осуществления закупки </w:t>
      </w:r>
      <w:r w:rsidR="00A44B8B" w:rsidRPr="0027153A">
        <w:rPr>
          <w:rFonts w:ascii="Times New Roman" w:hAnsi="Times New Roman"/>
          <w:sz w:val="24"/>
          <w:szCs w:val="24"/>
        </w:rPr>
        <w:t>Заказчик</w:t>
      </w:r>
      <w:r w:rsidR="00121086" w:rsidRPr="0027153A">
        <w:rPr>
          <w:rFonts w:ascii="Times New Roman" w:hAnsi="Times New Roman"/>
          <w:sz w:val="24"/>
          <w:szCs w:val="24"/>
        </w:rPr>
        <w:t>ом определена начальная (максимальная) цена договора на</w:t>
      </w:r>
      <w:r w:rsidR="00E93D3D" w:rsidRPr="0027153A">
        <w:rPr>
          <w:rFonts w:ascii="Times New Roman" w:hAnsi="Times New Roman"/>
          <w:sz w:val="24"/>
          <w:szCs w:val="24"/>
        </w:rPr>
        <w:t xml:space="preserve"> основании сметной документации (Приложение № </w:t>
      </w:r>
      <w:r w:rsidR="00C91752" w:rsidRPr="0027153A">
        <w:rPr>
          <w:rFonts w:ascii="Times New Roman" w:hAnsi="Times New Roman"/>
          <w:sz w:val="24"/>
          <w:szCs w:val="24"/>
        </w:rPr>
        <w:t>8</w:t>
      </w:r>
      <w:r w:rsidR="00E93D3D" w:rsidRPr="0027153A">
        <w:rPr>
          <w:rFonts w:ascii="Times New Roman" w:hAnsi="Times New Roman"/>
          <w:sz w:val="24"/>
          <w:szCs w:val="24"/>
        </w:rPr>
        <w:t>)</w:t>
      </w:r>
    </w:p>
    <w:p w14:paraId="150DC10B" w14:textId="77777777" w:rsidR="00F51C1C" w:rsidRDefault="00F51C1C" w:rsidP="00F51C1C">
      <w:pPr>
        <w:pStyle w:val="ad"/>
        <w:tabs>
          <w:tab w:val="left" w:pos="1134"/>
        </w:tabs>
        <w:ind w:left="709"/>
        <w:jc w:val="both"/>
        <w:rPr>
          <w:rFonts w:ascii="Times New Roman" w:hAnsi="Times New Roman"/>
          <w:b/>
          <w:sz w:val="24"/>
          <w:szCs w:val="24"/>
        </w:rPr>
      </w:pPr>
    </w:p>
    <w:p w14:paraId="150DC10C" w14:textId="77777777" w:rsidR="00F51C1C" w:rsidRDefault="00F51C1C" w:rsidP="00F51C1C">
      <w:pPr>
        <w:pStyle w:val="ad"/>
        <w:tabs>
          <w:tab w:val="left" w:pos="1134"/>
        </w:tabs>
        <w:ind w:left="709"/>
        <w:jc w:val="both"/>
        <w:rPr>
          <w:rFonts w:ascii="Times New Roman" w:hAnsi="Times New Roman"/>
          <w:b/>
          <w:sz w:val="24"/>
          <w:szCs w:val="24"/>
        </w:rPr>
      </w:pPr>
    </w:p>
    <w:p w14:paraId="150DC10D" w14:textId="77777777" w:rsidR="00F51C1C" w:rsidRDefault="00F51C1C" w:rsidP="00F51C1C">
      <w:pPr>
        <w:pStyle w:val="ad"/>
        <w:tabs>
          <w:tab w:val="left" w:pos="1134"/>
        </w:tabs>
        <w:ind w:left="709"/>
        <w:jc w:val="both"/>
        <w:rPr>
          <w:rFonts w:ascii="Times New Roman" w:hAnsi="Times New Roman"/>
          <w:b/>
          <w:sz w:val="24"/>
          <w:szCs w:val="24"/>
        </w:rPr>
      </w:pPr>
    </w:p>
    <w:p w14:paraId="150DC10E" w14:textId="77777777" w:rsidR="00F51C1C" w:rsidRPr="0027153A" w:rsidRDefault="00F51C1C" w:rsidP="00F51C1C">
      <w:pPr>
        <w:pStyle w:val="ad"/>
        <w:tabs>
          <w:tab w:val="left" w:pos="1134"/>
        </w:tabs>
        <w:ind w:left="709"/>
        <w:jc w:val="both"/>
        <w:rPr>
          <w:rFonts w:ascii="Times New Roman" w:hAnsi="Times New Roman"/>
          <w:b/>
          <w:sz w:val="24"/>
          <w:szCs w:val="24"/>
        </w:rPr>
      </w:pPr>
    </w:p>
    <w:p w14:paraId="150DC10F" w14:textId="77777777" w:rsidR="009779D7" w:rsidRPr="0027153A" w:rsidRDefault="009779D7" w:rsidP="009779D7">
      <w:pPr>
        <w:pStyle w:val="ad"/>
        <w:tabs>
          <w:tab w:val="left" w:pos="1134"/>
        </w:tabs>
        <w:ind w:left="709"/>
        <w:jc w:val="both"/>
        <w:rPr>
          <w:rFonts w:ascii="Times New Roman" w:hAnsi="Times New Roman"/>
          <w:b/>
          <w:sz w:val="24"/>
          <w:szCs w:val="24"/>
        </w:rPr>
      </w:pPr>
    </w:p>
    <w:tbl>
      <w:tblPr>
        <w:tblStyle w:val="af4"/>
        <w:tblW w:w="0" w:type="auto"/>
        <w:tblLook w:val="04A0" w:firstRow="1" w:lastRow="0" w:firstColumn="1" w:lastColumn="0" w:noHBand="0" w:noVBand="1"/>
      </w:tblPr>
      <w:tblGrid>
        <w:gridCol w:w="1061"/>
        <w:gridCol w:w="5851"/>
        <w:gridCol w:w="2910"/>
      </w:tblGrid>
      <w:tr w:rsidR="00870D9E" w:rsidRPr="0027153A" w14:paraId="150DC113" w14:textId="77777777" w:rsidTr="009933E1">
        <w:trPr>
          <w:trHeight w:val="520"/>
        </w:trPr>
        <w:tc>
          <w:tcPr>
            <w:tcW w:w="1061" w:type="dxa"/>
            <w:vAlign w:val="center"/>
          </w:tcPr>
          <w:p w14:paraId="150DC110" w14:textId="77777777"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 лота</w:t>
            </w:r>
          </w:p>
        </w:tc>
        <w:tc>
          <w:tcPr>
            <w:tcW w:w="5851" w:type="dxa"/>
            <w:vAlign w:val="center"/>
          </w:tcPr>
          <w:p w14:paraId="150DC111" w14:textId="77777777"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Наименование лота</w:t>
            </w:r>
          </w:p>
        </w:tc>
        <w:tc>
          <w:tcPr>
            <w:tcW w:w="2910" w:type="dxa"/>
          </w:tcPr>
          <w:p w14:paraId="150DC112" w14:textId="77777777" w:rsidR="00870D9E" w:rsidRPr="0027153A" w:rsidRDefault="008F5FA7" w:rsidP="008F5FA7">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 xml:space="preserve">Стоимость лота </w:t>
            </w:r>
            <w:r w:rsidR="00870D9E" w:rsidRPr="0027153A">
              <w:rPr>
                <w:rFonts w:ascii="Times New Roman" w:hAnsi="Times New Roman"/>
                <w:sz w:val="24"/>
                <w:szCs w:val="24"/>
              </w:rPr>
              <w:t>в руб. (</w:t>
            </w:r>
            <w:r w:rsidR="00B94C7B" w:rsidRPr="0027153A">
              <w:rPr>
                <w:rFonts w:ascii="Times New Roman" w:hAnsi="Times New Roman"/>
                <w:sz w:val="24"/>
                <w:szCs w:val="24"/>
              </w:rPr>
              <w:t>с учетом</w:t>
            </w:r>
            <w:r w:rsidR="00870D9E" w:rsidRPr="0027153A">
              <w:rPr>
                <w:rFonts w:ascii="Times New Roman" w:hAnsi="Times New Roman"/>
                <w:sz w:val="24"/>
                <w:szCs w:val="24"/>
              </w:rPr>
              <w:t xml:space="preserve"> НДС)</w:t>
            </w:r>
          </w:p>
        </w:tc>
      </w:tr>
      <w:tr w:rsidR="00402EEC" w:rsidRPr="00612B5F" w14:paraId="150DC11A" w14:textId="77777777" w:rsidTr="001D4CC3">
        <w:trPr>
          <w:trHeight w:val="1290"/>
        </w:trPr>
        <w:tc>
          <w:tcPr>
            <w:tcW w:w="1061" w:type="dxa"/>
            <w:vMerge w:val="restart"/>
            <w:vAlign w:val="center"/>
          </w:tcPr>
          <w:p w14:paraId="150DC114" w14:textId="77777777" w:rsidR="00402EEC" w:rsidRPr="0027153A" w:rsidRDefault="00402EEC" w:rsidP="00402EEC">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1</w:t>
            </w:r>
          </w:p>
        </w:tc>
        <w:tc>
          <w:tcPr>
            <w:tcW w:w="5851" w:type="dxa"/>
            <w:vAlign w:val="center"/>
          </w:tcPr>
          <w:p w14:paraId="150DC115" w14:textId="77777777" w:rsidR="00402EEC" w:rsidRPr="00AD7EEE" w:rsidRDefault="00402EEC" w:rsidP="00402EEC">
            <w:pPr>
              <w:tabs>
                <w:tab w:val="left" w:pos="708"/>
              </w:tabs>
              <w:jc w:val="center"/>
              <w:rPr>
                <w:sz w:val="24"/>
                <w:szCs w:val="24"/>
                <w:u w:val="single"/>
              </w:rPr>
            </w:pPr>
            <w:r w:rsidRPr="00AD7EEE">
              <w:rPr>
                <w:sz w:val="24"/>
                <w:szCs w:val="24"/>
              </w:rPr>
              <w:t>Выполнение работ по</w:t>
            </w:r>
            <w:r>
              <w:rPr>
                <w:sz w:val="24"/>
                <w:szCs w:val="24"/>
              </w:rPr>
              <w:t xml:space="preserve"> сохранению устойчивости зданий жилищного фонда</w:t>
            </w:r>
          </w:p>
          <w:p w14:paraId="150DC116" w14:textId="77777777" w:rsidR="00402EEC" w:rsidRPr="00AD7EEE" w:rsidRDefault="00402EEC" w:rsidP="00402EEC">
            <w:pPr>
              <w:tabs>
                <w:tab w:val="left" w:pos="708"/>
              </w:tabs>
              <w:rPr>
                <w:sz w:val="24"/>
                <w:szCs w:val="24"/>
              </w:rPr>
            </w:pPr>
          </w:p>
          <w:p w14:paraId="150DC118" w14:textId="0D34612E" w:rsidR="00402EEC" w:rsidRPr="00BA0CE2" w:rsidRDefault="00402EEC" w:rsidP="00402EEC">
            <w:pPr>
              <w:pStyle w:val="ad"/>
              <w:widowControl w:val="0"/>
              <w:numPr>
                <w:ilvl w:val="0"/>
                <w:numId w:val="10"/>
              </w:numPr>
              <w:rPr>
                <w:rFonts w:ascii="Times New Roman" w:hAnsi="Times New Roman"/>
                <w:sz w:val="26"/>
                <w:szCs w:val="26"/>
              </w:rPr>
            </w:pPr>
            <w:r w:rsidRPr="00316E41">
              <w:rPr>
                <w:rFonts w:ascii="Times New Roman" w:hAnsi="Times New Roman"/>
                <w:sz w:val="26"/>
                <w:szCs w:val="26"/>
              </w:rPr>
              <w:t xml:space="preserve">ул. </w:t>
            </w:r>
            <w:r>
              <w:rPr>
                <w:rFonts w:ascii="Times New Roman" w:hAnsi="Times New Roman"/>
                <w:sz w:val="26"/>
                <w:szCs w:val="26"/>
              </w:rPr>
              <w:t>Бегичева</w:t>
            </w:r>
            <w:r w:rsidRPr="00316E41">
              <w:rPr>
                <w:rFonts w:ascii="Times New Roman" w:hAnsi="Times New Roman"/>
                <w:sz w:val="26"/>
                <w:szCs w:val="26"/>
              </w:rPr>
              <w:t xml:space="preserve">, д. </w:t>
            </w:r>
            <w:r>
              <w:rPr>
                <w:rFonts w:ascii="Times New Roman" w:hAnsi="Times New Roman"/>
                <w:sz w:val="26"/>
                <w:szCs w:val="26"/>
              </w:rPr>
              <w:t>35(корп.1,2) (</w:t>
            </w:r>
            <w:r>
              <w:rPr>
                <w:rFonts w:ascii="Times New Roman" w:hAnsi="Times New Roman"/>
                <w:sz w:val="26"/>
                <w:szCs w:val="26"/>
                <w:lang w:val="en-US"/>
              </w:rPr>
              <w:t>I</w:t>
            </w:r>
            <w:r>
              <w:rPr>
                <w:rFonts w:ascii="Times New Roman" w:hAnsi="Times New Roman"/>
                <w:sz w:val="26"/>
                <w:szCs w:val="26"/>
              </w:rPr>
              <w:t xml:space="preserve"> этап работ) в 2023году</w:t>
            </w:r>
          </w:p>
        </w:tc>
        <w:tc>
          <w:tcPr>
            <w:tcW w:w="2910" w:type="dxa"/>
          </w:tcPr>
          <w:p w14:paraId="6ADD6BCE" w14:textId="77777777" w:rsidR="00402EEC" w:rsidRPr="00402EEC" w:rsidRDefault="00402EEC" w:rsidP="00402EEC">
            <w:pPr>
              <w:pStyle w:val="ConsPlusNormal"/>
              <w:tabs>
                <w:tab w:val="left" w:pos="1134"/>
              </w:tabs>
              <w:ind w:firstLine="0"/>
              <w:contextualSpacing/>
              <w:jc w:val="center"/>
              <w:rPr>
                <w:rFonts w:ascii="Times New Roman" w:hAnsi="Times New Roman" w:cs="Times New Roman"/>
                <w:sz w:val="24"/>
                <w:szCs w:val="24"/>
              </w:rPr>
            </w:pPr>
          </w:p>
          <w:p w14:paraId="4B7D9CFF" w14:textId="77777777" w:rsidR="00402EEC" w:rsidRPr="00402EEC" w:rsidRDefault="00402EEC" w:rsidP="00402EEC">
            <w:pPr>
              <w:pStyle w:val="ConsPlusNormal"/>
              <w:tabs>
                <w:tab w:val="left" w:pos="1134"/>
              </w:tabs>
              <w:ind w:firstLine="0"/>
              <w:contextualSpacing/>
              <w:jc w:val="center"/>
              <w:rPr>
                <w:rFonts w:ascii="Times New Roman" w:hAnsi="Times New Roman" w:cs="Times New Roman"/>
                <w:sz w:val="24"/>
                <w:szCs w:val="24"/>
              </w:rPr>
            </w:pPr>
          </w:p>
          <w:p w14:paraId="2CFCB07D" w14:textId="77777777" w:rsidR="00402EEC" w:rsidRPr="00402EEC" w:rsidRDefault="00402EEC" w:rsidP="00402EEC">
            <w:pPr>
              <w:pStyle w:val="ConsPlusNormal"/>
              <w:tabs>
                <w:tab w:val="left" w:pos="1134"/>
              </w:tabs>
              <w:ind w:firstLine="0"/>
              <w:contextualSpacing/>
              <w:jc w:val="center"/>
              <w:rPr>
                <w:rFonts w:ascii="Times New Roman" w:hAnsi="Times New Roman" w:cs="Times New Roman"/>
                <w:sz w:val="24"/>
                <w:szCs w:val="24"/>
              </w:rPr>
            </w:pPr>
          </w:p>
          <w:p w14:paraId="150DC119" w14:textId="61007ACA" w:rsidR="00402EEC" w:rsidRPr="00402EEC" w:rsidRDefault="00402EEC" w:rsidP="00402EEC">
            <w:pPr>
              <w:tabs>
                <w:tab w:val="left" w:pos="1134"/>
              </w:tabs>
              <w:contextualSpacing/>
              <w:rPr>
                <w:b/>
                <w:bCs/>
                <w:sz w:val="24"/>
                <w:szCs w:val="24"/>
                <w:highlight w:val="yellow"/>
              </w:rPr>
            </w:pPr>
            <w:r w:rsidRPr="00402EEC">
              <w:rPr>
                <w:sz w:val="24"/>
                <w:szCs w:val="24"/>
              </w:rPr>
              <w:t xml:space="preserve">         </w:t>
            </w:r>
            <w:r>
              <w:rPr>
                <w:sz w:val="24"/>
                <w:szCs w:val="24"/>
              </w:rPr>
              <w:t xml:space="preserve"> </w:t>
            </w:r>
            <w:r w:rsidRPr="00402EEC">
              <w:rPr>
                <w:sz w:val="24"/>
                <w:szCs w:val="24"/>
              </w:rPr>
              <w:t xml:space="preserve"> 11 876 817,08</w:t>
            </w:r>
          </w:p>
        </w:tc>
      </w:tr>
      <w:tr w:rsidR="00402EEC" w:rsidRPr="00612B5F" w14:paraId="41BA3BF7" w14:textId="77777777" w:rsidTr="001D4CC3">
        <w:trPr>
          <w:trHeight w:val="1020"/>
        </w:trPr>
        <w:tc>
          <w:tcPr>
            <w:tcW w:w="1061" w:type="dxa"/>
            <w:vMerge/>
            <w:vAlign w:val="center"/>
          </w:tcPr>
          <w:p w14:paraId="133C0EF9" w14:textId="77777777" w:rsidR="00402EEC" w:rsidRPr="0027153A" w:rsidRDefault="00402EEC" w:rsidP="00402EEC">
            <w:pPr>
              <w:pStyle w:val="ad"/>
              <w:tabs>
                <w:tab w:val="left" w:pos="993"/>
                <w:tab w:val="left" w:pos="6300"/>
                <w:tab w:val="left" w:pos="8460"/>
              </w:tabs>
              <w:ind w:left="0"/>
              <w:jc w:val="center"/>
              <w:rPr>
                <w:rFonts w:ascii="Times New Roman" w:hAnsi="Times New Roman"/>
                <w:sz w:val="24"/>
                <w:szCs w:val="24"/>
              </w:rPr>
            </w:pPr>
          </w:p>
        </w:tc>
        <w:tc>
          <w:tcPr>
            <w:tcW w:w="5851" w:type="dxa"/>
            <w:vAlign w:val="center"/>
          </w:tcPr>
          <w:p w14:paraId="6253E375" w14:textId="77777777" w:rsidR="00402EEC" w:rsidRDefault="00402EEC" w:rsidP="00402EEC">
            <w:pPr>
              <w:pStyle w:val="ad"/>
              <w:widowControl w:val="0"/>
              <w:numPr>
                <w:ilvl w:val="0"/>
                <w:numId w:val="10"/>
              </w:numPr>
              <w:rPr>
                <w:rFonts w:ascii="Times New Roman" w:hAnsi="Times New Roman"/>
                <w:sz w:val="26"/>
                <w:szCs w:val="26"/>
              </w:rPr>
            </w:pPr>
            <w:r w:rsidRPr="00316E41">
              <w:rPr>
                <w:rFonts w:ascii="Times New Roman" w:hAnsi="Times New Roman"/>
                <w:sz w:val="26"/>
                <w:szCs w:val="26"/>
              </w:rPr>
              <w:t xml:space="preserve">ул. </w:t>
            </w:r>
            <w:r>
              <w:rPr>
                <w:rFonts w:ascii="Times New Roman" w:hAnsi="Times New Roman"/>
                <w:sz w:val="26"/>
                <w:szCs w:val="26"/>
              </w:rPr>
              <w:t>Бегичева</w:t>
            </w:r>
            <w:r w:rsidRPr="00316E41">
              <w:rPr>
                <w:rFonts w:ascii="Times New Roman" w:hAnsi="Times New Roman"/>
                <w:sz w:val="26"/>
                <w:szCs w:val="26"/>
              </w:rPr>
              <w:t xml:space="preserve">, д. </w:t>
            </w:r>
            <w:r>
              <w:rPr>
                <w:rFonts w:ascii="Times New Roman" w:hAnsi="Times New Roman"/>
                <w:sz w:val="26"/>
                <w:szCs w:val="26"/>
              </w:rPr>
              <w:t>35(корп.1,2) (</w:t>
            </w:r>
            <w:r>
              <w:rPr>
                <w:rFonts w:ascii="Times New Roman" w:hAnsi="Times New Roman"/>
                <w:sz w:val="26"/>
                <w:szCs w:val="26"/>
                <w:lang w:val="en-US"/>
              </w:rPr>
              <w:t>II</w:t>
            </w:r>
            <w:r>
              <w:rPr>
                <w:rFonts w:ascii="Times New Roman" w:hAnsi="Times New Roman"/>
                <w:sz w:val="26"/>
                <w:szCs w:val="26"/>
              </w:rPr>
              <w:t xml:space="preserve"> этап работ) в 2024 году</w:t>
            </w:r>
          </w:p>
          <w:p w14:paraId="021714D7" w14:textId="77777777" w:rsidR="00402EEC" w:rsidRPr="00AD7EEE" w:rsidRDefault="00402EEC" w:rsidP="00402EEC">
            <w:pPr>
              <w:pStyle w:val="ad"/>
              <w:widowControl w:val="0"/>
              <w:ind w:left="1080"/>
              <w:jc w:val="both"/>
              <w:rPr>
                <w:sz w:val="24"/>
                <w:szCs w:val="24"/>
              </w:rPr>
            </w:pPr>
          </w:p>
        </w:tc>
        <w:tc>
          <w:tcPr>
            <w:tcW w:w="2910" w:type="dxa"/>
          </w:tcPr>
          <w:p w14:paraId="4A87404A" w14:textId="223B8922" w:rsidR="00402EEC" w:rsidRPr="00402EEC" w:rsidRDefault="00402EEC" w:rsidP="00402EEC">
            <w:pPr>
              <w:tabs>
                <w:tab w:val="left" w:pos="1134"/>
              </w:tabs>
              <w:contextualSpacing/>
              <w:jc w:val="center"/>
              <w:rPr>
                <w:b/>
                <w:bCs/>
                <w:sz w:val="24"/>
                <w:szCs w:val="24"/>
                <w:highlight w:val="yellow"/>
              </w:rPr>
            </w:pPr>
            <w:r w:rsidRPr="00402EEC">
              <w:rPr>
                <w:bCs/>
                <w:sz w:val="24"/>
                <w:szCs w:val="24"/>
              </w:rPr>
              <w:t>37 162 113,64</w:t>
            </w:r>
          </w:p>
        </w:tc>
      </w:tr>
      <w:tr w:rsidR="00402EEC" w:rsidRPr="00612B5F" w14:paraId="38C9EE5D" w14:textId="77777777" w:rsidTr="009933E1">
        <w:trPr>
          <w:trHeight w:val="480"/>
        </w:trPr>
        <w:tc>
          <w:tcPr>
            <w:tcW w:w="1061" w:type="dxa"/>
            <w:vMerge/>
            <w:vAlign w:val="center"/>
          </w:tcPr>
          <w:p w14:paraId="4341D468" w14:textId="77777777" w:rsidR="00402EEC" w:rsidRPr="0027153A" w:rsidRDefault="00402EEC" w:rsidP="00402EEC">
            <w:pPr>
              <w:pStyle w:val="ad"/>
              <w:tabs>
                <w:tab w:val="left" w:pos="993"/>
                <w:tab w:val="left" w:pos="6300"/>
                <w:tab w:val="left" w:pos="8460"/>
              </w:tabs>
              <w:ind w:left="0"/>
              <w:jc w:val="center"/>
              <w:rPr>
                <w:rFonts w:ascii="Times New Roman" w:hAnsi="Times New Roman"/>
                <w:sz w:val="24"/>
                <w:szCs w:val="24"/>
              </w:rPr>
            </w:pPr>
          </w:p>
        </w:tc>
        <w:tc>
          <w:tcPr>
            <w:tcW w:w="5851" w:type="dxa"/>
            <w:vAlign w:val="center"/>
          </w:tcPr>
          <w:p w14:paraId="4F7E80E2" w14:textId="77777777" w:rsidR="00402EEC" w:rsidRPr="00AD7EEE" w:rsidRDefault="00402EEC" w:rsidP="00402EEC">
            <w:pPr>
              <w:pStyle w:val="ad"/>
              <w:widowControl w:val="0"/>
              <w:ind w:left="1080"/>
              <w:jc w:val="both"/>
              <w:rPr>
                <w:sz w:val="24"/>
                <w:szCs w:val="24"/>
              </w:rPr>
            </w:pPr>
            <w:r>
              <w:rPr>
                <w:rFonts w:ascii="Times New Roman" w:hAnsi="Times New Roman"/>
                <w:sz w:val="26"/>
                <w:szCs w:val="26"/>
              </w:rPr>
              <w:t>ВСЕГО:</w:t>
            </w:r>
          </w:p>
        </w:tc>
        <w:tc>
          <w:tcPr>
            <w:tcW w:w="2910" w:type="dxa"/>
            <w:vAlign w:val="center"/>
          </w:tcPr>
          <w:p w14:paraId="4323358B" w14:textId="235AC7A7" w:rsidR="00402EEC" w:rsidRPr="00402EEC" w:rsidRDefault="00402EEC" w:rsidP="00402EEC">
            <w:pPr>
              <w:tabs>
                <w:tab w:val="left" w:pos="1134"/>
              </w:tabs>
              <w:contextualSpacing/>
              <w:jc w:val="center"/>
              <w:rPr>
                <w:b/>
                <w:bCs/>
                <w:sz w:val="24"/>
                <w:szCs w:val="24"/>
                <w:highlight w:val="yellow"/>
              </w:rPr>
            </w:pPr>
            <w:r w:rsidRPr="000C3559">
              <w:rPr>
                <w:bCs/>
                <w:sz w:val="24"/>
                <w:szCs w:val="24"/>
              </w:rPr>
              <w:t>49 038 930,72</w:t>
            </w:r>
          </w:p>
        </w:tc>
      </w:tr>
    </w:tbl>
    <w:p w14:paraId="07C5257D" w14:textId="77777777" w:rsidR="00513FBE" w:rsidRDefault="00343499" w:rsidP="00E64E44">
      <w:pPr>
        <w:tabs>
          <w:tab w:val="left" w:pos="1134"/>
          <w:tab w:val="left" w:pos="6300"/>
          <w:tab w:val="left" w:pos="8460"/>
        </w:tabs>
        <w:jc w:val="both"/>
        <w:rPr>
          <w:rFonts w:ascii="Times New Roman" w:hAnsi="Times New Roman"/>
          <w:b/>
          <w:color w:val="000000"/>
          <w:sz w:val="24"/>
          <w:szCs w:val="24"/>
        </w:rPr>
      </w:pPr>
      <w:r w:rsidRPr="00F029F2">
        <w:rPr>
          <w:rFonts w:ascii="Times New Roman" w:hAnsi="Times New Roman" w:cs="Times New Roman"/>
          <w:b/>
          <w:iCs/>
          <w:sz w:val="24"/>
          <w:szCs w:val="24"/>
        </w:rPr>
        <w:t xml:space="preserve">Стоимость работ может измениться после получения </w:t>
      </w:r>
      <w:r w:rsidRPr="00F029F2">
        <w:rPr>
          <w:rFonts w:ascii="Times New Roman" w:hAnsi="Times New Roman"/>
          <w:b/>
          <w:color w:val="000000"/>
          <w:sz w:val="24"/>
          <w:szCs w:val="24"/>
        </w:rPr>
        <w:t>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w:t>
      </w:r>
      <w:r w:rsidR="00E64E44">
        <w:rPr>
          <w:rFonts w:ascii="Times New Roman" w:hAnsi="Times New Roman"/>
          <w:b/>
          <w:color w:val="000000"/>
          <w:sz w:val="24"/>
          <w:szCs w:val="24"/>
        </w:rPr>
        <w:t xml:space="preserve"> но не более НМЦ контракта.</w:t>
      </w:r>
    </w:p>
    <w:p w14:paraId="150DC11C" w14:textId="5512BDC7" w:rsidR="0017086B" w:rsidRPr="00B33869" w:rsidRDefault="0017086B" w:rsidP="00E64E44">
      <w:pPr>
        <w:tabs>
          <w:tab w:val="left" w:pos="1134"/>
          <w:tab w:val="left" w:pos="6300"/>
          <w:tab w:val="left" w:pos="8460"/>
        </w:tabs>
        <w:jc w:val="both"/>
        <w:rPr>
          <w:rFonts w:ascii="Times New Roman" w:hAnsi="Times New Roman"/>
          <w:b/>
          <w:sz w:val="24"/>
          <w:szCs w:val="24"/>
        </w:rPr>
      </w:pPr>
      <w:r w:rsidRPr="00AA135B">
        <w:rPr>
          <w:rFonts w:ascii="Times New Roman" w:hAnsi="Times New Roman"/>
          <w:b/>
          <w:bCs/>
          <w:sz w:val="24"/>
          <w:szCs w:val="24"/>
        </w:rPr>
        <w:t>Дата и время начала срока подачи заявок</w:t>
      </w:r>
      <w:r w:rsidR="00A84983" w:rsidRPr="00AA135B">
        <w:rPr>
          <w:rFonts w:ascii="Times New Roman" w:hAnsi="Times New Roman"/>
          <w:b/>
          <w:bCs/>
          <w:sz w:val="24"/>
          <w:szCs w:val="24"/>
        </w:rPr>
        <w:t xml:space="preserve"> : </w:t>
      </w:r>
      <w:r w:rsidR="00E10C0A">
        <w:rPr>
          <w:rFonts w:ascii="Times New Roman" w:hAnsi="Times New Roman"/>
          <w:bCs/>
          <w:sz w:val="24"/>
          <w:szCs w:val="24"/>
        </w:rPr>
        <w:t>1</w:t>
      </w:r>
      <w:r w:rsidR="00AB25E9">
        <w:rPr>
          <w:rFonts w:ascii="Times New Roman" w:hAnsi="Times New Roman"/>
          <w:bCs/>
          <w:sz w:val="24"/>
          <w:szCs w:val="24"/>
        </w:rPr>
        <w:t xml:space="preserve">9 </w:t>
      </w:r>
      <w:r w:rsidR="00513FBE">
        <w:rPr>
          <w:rFonts w:ascii="Times New Roman" w:hAnsi="Times New Roman"/>
          <w:bCs/>
          <w:sz w:val="24"/>
          <w:szCs w:val="24"/>
        </w:rPr>
        <w:t>июня</w:t>
      </w:r>
      <w:r w:rsidR="00A84983" w:rsidRPr="00B33869">
        <w:rPr>
          <w:rFonts w:ascii="Times New Roman" w:hAnsi="Times New Roman"/>
          <w:bCs/>
          <w:sz w:val="24"/>
          <w:szCs w:val="24"/>
        </w:rPr>
        <w:t xml:space="preserve"> </w:t>
      </w:r>
      <w:r w:rsidR="00A84983" w:rsidRPr="00B33869">
        <w:rPr>
          <w:rFonts w:ascii="Times New Roman" w:hAnsi="Times New Roman"/>
          <w:sz w:val="24"/>
          <w:szCs w:val="24"/>
        </w:rPr>
        <w:t>20</w:t>
      </w:r>
      <w:r w:rsidR="004E4302" w:rsidRPr="00B33869">
        <w:rPr>
          <w:rFonts w:ascii="Times New Roman" w:hAnsi="Times New Roman"/>
          <w:sz w:val="24"/>
          <w:szCs w:val="24"/>
        </w:rPr>
        <w:t>2</w:t>
      </w:r>
      <w:r w:rsidR="00AB25E9">
        <w:rPr>
          <w:rFonts w:ascii="Times New Roman" w:hAnsi="Times New Roman"/>
          <w:sz w:val="24"/>
          <w:szCs w:val="24"/>
        </w:rPr>
        <w:t>3</w:t>
      </w:r>
      <w:r w:rsidR="00A84983" w:rsidRPr="00B33869">
        <w:rPr>
          <w:rFonts w:ascii="Times New Roman" w:hAnsi="Times New Roman"/>
          <w:bCs/>
          <w:sz w:val="24"/>
          <w:szCs w:val="24"/>
        </w:rPr>
        <w:t>г. 09 ч. 00 мин.</w:t>
      </w:r>
      <w:r w:rsidRPr="00B33869">
        <w:rPr>
          <w:rFonts w:ascii="Times New Roman" w:hAnsi="Times New Roman"/>
          <w:b/>
          <w:bCs/>
          <w:sz w:val="24"/>
          <w:szCs w:val="24"/>
        </w:rPr>
        <w:t xml:space="preserve">: </w:t>
      </w:r>
    </w:p>
    <w:p w14:paraId="150DC11D" w14:textId="37C17978" w:rsidR="0017086B" w:rsidRPr="00B33869" w:rsidRDefault="0017086B" w:rsidP="006A72C8">
      <w:pPr>
        <w:pStyle w:val="ad"/>
        <w:numPr>
          <w:ilvl w:val="0"/>
          <w:numId w:val="4"/>
        </w:numPr>
        <w:tabs>
          <w:tab w:val="left" w:pos="1134"/>
          <w:tab w:val="left" w:pos="6300"/>
          <w:tab w:val="left" w:pos="8460"/>
        </w:tabs>
        <w:jc w:val="both"/>
        <w:rPr>
          <w:rFonts w:ascii="Times New Roman" w:hAnsi="Times New Roman"/>
          <w:b/>
          <w:sz w:val="24"/>
          <w:szCs w:val="24"/>
        </w:rPr>
      </w:pPr>
      <w:r w:rsidRPr="00B33869">
        <w:rPr>
          <w:rFonts w:ascii="Times New Roman" w:hAnsi="Times New Roman"/>
          <w:b/>
          <w:bCs/>
          <w:sz w:val="24"/>
          <w:szCs w:val="24"/>
        </w:rPr>
        <w:t>Дата и время окончания срока подачи заявок (</w:t>
      </w:r>
      <w:r w:rsidR="00117BAF" w:rsidRPr="00B33869">
        <w:rPr>
          <w:rFonts w:ascii="Times New Roman" w:hAnsi="Times New Roman"/>
          <w:b/>
          <w:bCs/>
          <w:sz w:val="24"/>
          <w:szCs w:val="24"/>
        </w:rPr>
        <w:t>время местное):</w:t>
      </w:r>
      <w:r w:rsidR="00535BDA" w:rsidRPr="00B33869">
        <w:rPr>
          <w:rFonts w:ascii="Times New Roman" w:hAnsi="Times New Roman"/>
          <w:b/>
          <w:bCs/>
          <w:sz w:val="24"/>
          <w:szCs w:val="24"/>
        </w:rPr>
        <w:t xml:space="preserve"> </w:t>
      </w:r>
      <w:r w:rsidR="00AB25E9">
        <w:rPr>
          <w:rFonts w:ascii="Times New Roman" w:hAnsi="Times New Roman"/>
          <w:bCs/>
          <w:sz w:val="24"/>
          <w:szCs w:val="24"/>
        </w:rPr>
        <w:t>2</w:t>
      </w:r>
      <w:r w:rsidR="00E10C0A">
        <w:rPr>
          <w:rFonts w:ascii="Times New Roman" w:hAnsi="Times New Roman"/>
          <w:bCs/>
          <w:sz w:val="24"/>
          <w:szCs w:val="24"/>
        </w:rPr>
        <w:t>8</w:t>
      </w:r>
      <w:r w:rsidR="00AA135B" w:rsidRPr="00B33869">
        <w:rPr>
          <w:rFonts w:ascii="Times New Roman" w:hAnsi="Times New Roman"/>
          <w:bCs/>
          <w:sz w:val="24"/>
          <w:szCs w:val="24"/>
        </w:rPr>
        <w:t xml:space="preserve"> </w:t>
      </w:r>
      <w:r w:rsidR="00513FBE">
        <w:rPr>
          <w:rFonts w:ascii="Times New Roman" w:hAnsi="Times New Roman"/>
          <w:bCs/>
          <w:sz w:val="24"/>
          <w:szCs w:val="24"/>
        </w:rPr>
        <w:t>июня</w:t>
      </w:r>
      <w:r w:rsidR="008075AB">
        <w:rPr>
          <w:rFonts w:ascii="Times New Roman" w:hAnsi="Times New Roman"/>
          <w:bCs/>
          <w:sz w:val="24"/>
          <w:szCs w:val="24"/>
        </w:rPr>
        <w:t xml:space="preserve"> </w:t>
      </w:r>
      <w:r w:rsidR="00A84983" w:rsidRPr="00B33869">
        <w:rPr>
          <w:rFonts w:ascii="Times New Roman" w:hAnsi="Times New Roman"/>
          <w:sz w:val="24"/>
          <w:szCs w:val="24"/>
        </w:rPr>
        <w:t>20</w:t>
      </w:r>
      <w:r w:rsidR="004E4302" w:rsidRPr="00B33869">
        <w:rPr>
          <w:rFonts w:ascii="Times New Roman" w:hAnsi="Times New Roman"/>
          <w:sz w:val="24"/>
          <w:szCs w:val="24"/>
        </w:rPr>
        <w:t>2</w:t>
      </w:r>
      <w:r w:rsidR="00AB25E9">
        <w:rPr>
          <w:rFonts w:ascii="Times New Roman" w:hAnsi="Times New Roman"/>
          <w:sz w:val="24"/>
          <w:szCs w:val="24"/>
        </w:rPr>
        <w:t>3</w:t>
      </w:r>
      <w:r w:rsidRPr="00B33869">
        <w:rPr>
          <w:rFonts w:ascii="Times New Roman" w:hAnsi="Times New Roman"/>
          <w:bCs/>
          <w:sz w:val="24"/>
          <w:szCs w:val="24"/>
        </w:rPr>
        <w:t>г.</w:t>
      </w:r>
      <w:r w:rsidR="00835CE0" w:rsidRPr="00B33869">
        <w:rPr>
          <w:rFonts w:ascii="Times New Roman" w:hAnsi="Times New Roman"/>
          <w:bCs/>
          <w:sz w:val="24"/>
          <w:szCs w:val="24"/>
        </w:rPr>
        <w:t xml:space="preserve"> 18</w:t>
      </w:r>
      <w:r w:rsidRPr="00B33869">
        <w:rPr>
          <w:rFonts w:ascii="Times New Roman" w:hAnsi="Times New Roman"/>
          <w:bCs/>
          <w:sz w:val="24"/>
          <w:szCs w:val="24"/>
        </w:rPr>
        <w:t xml:space="preserve"> ч. 00 мин</w:t>
      </w:r>
      <w:r w:rsidRPr="00B33869">
        <w:rPr>
          <w:rFonts w:ascii="Times New Roman" w:hAnsi="Times New Roman"/>
          <w:bCs/>
          <w:i/>
          <w:sz w:val="24"/>
          <w:szCs w:val="24"/>
        </w:rPr>
        <w:t>.</w:t>
      </w:r>
    </w:p>
    <w:p w14:paraId="150DC11E" w14:textId="77777777" w:rsidR="008C69FA" w:rsidRPr="00AA135B" w:rsidRDefault="0017086B" w:rsidP="006A72C8">
      <w:pPr>
        <w:pStyle w:val="ad"/>
        <w:numPr>
          <w:ilvl w:val="0"/>
          <w:numId w:val="4"/>
        </w:numPr>
        <w:tabs>
          <w:tab w:val="left" w:pos="1134"/>
        </w:tabs>
        <w:autoSpaceDE w:val="0"/>
        <w:autoSpaceDN w:val="0"/>
        <w:adjustRightInd w:val="0"/>
        <w:jc w:val="both"/>
        <w:rPr>
          <w:rFonts w:ascii="Times New Roman" w:hAnsi="Times New Roman"/>
          <w:bCs/>
          <w:sz w:val="24"/>
          <w:szCs w:val="24"/>
        </w:rPr>
      </w:pPr>
      <w:r w:rsidRPr="00AA135B">
        <w:rPr>
          <w:rFonts w:ascii="Times New Roman" w:hAnsi="Times New Roman"/>
          <w:b/>
          <w:sz w:val="24"/>
          <w:szCs w:val="24"/>
        </w:rPr>
        <w:t xml:space="preserve">Место подачи заявок: </w:t>
      </w:r>
      <w:r w:rsidRPr="00AA135B">
        <w:rPr>
          <w:rFonts w:ascii="Times New Roman" w:hAnsi="Times New Roman"/>
          <w:sz w:val="24"/>
          <w:szCs w:val="24"/>
        </w:rPr>
        <w:t>6</w:t>
      </w:r>
      <w:r w:rsidRPr="00AA135B">
        <w:rPr>
          <w:rFonts w:ascii="Times New Roman" w:hAnsi="Times New Roman"/>
          <w:bCs/>
          <w:sz w:val="24"/>
          <w:szCs w:val="24"/>
        </w:rPr>
        <w:t xml:space="preserve">63300, Россия, Красноярский край, город Норильск, район Центральный, улица </w:t>
      </w:r>
      <w:r w:rsidR="00835CE0" w:rsidRPr="00AA135B">
        <w:rPr>
          <w:rFonts w:ascii="Times New Roman" w:hAnsi="Times New Roman"/>
          <w:bCs/>
          <w:sz w:val="24"/>
          <w:szCs w:val="24"/>
        </w:rPr>
        <w:t>Комсомольская, д. 41 б</w:t>
      </w:r>
      <w:r w:rsidR="00117BAF" w:rsidRPr="00AA135B">
        <w:rPr>
          <w:rFonts w:ascii="Times New Roman" w:hAnsi="Times New Roman"/>
          <w:sz w:val="24"/>
          <w:szCs w:val="24"/>
        </w:rPr>
        <w:t>.</w:t>
      </w:r>
    </w:p>
    <w:p w14:paraId="150DC11F" w14:textId="77777777" w:rsidR="008C69FA" w:rsidRPr="00AA135B" w:rsidRDefault="0017086B" w:rsidP="00117BAF">
      <w:pPr>
        <w:pStyle w:val="ad"/>
        <w:tabs>
          <w:tab w:val="left" w:pos="1134"/>
        </w:tabs>
        <w:autoSpaceDE w:val="0"/>
        <w:autoSpaceDN w:val="0"/>
        <w:adjustRightInd w:val="0"/>
        <w:ind w:left="0" w:firstLine="709"/>
        <w:jc w:val="both"/>
        <w:rPr>
          <w:rFonts w:ascii="Times New Roman" w:hAnsi="Times New Roman"/>
          <w:sz w:val="24"/>
          <w:szCs w:val="24"/>
        </w:rPr>
      </w:pPr>
      <w:r w:rsidRPr="00AA135B">
        <w:rPr>
          <w:rFonts w:ascii="Times New Roman" w:hAnsi="Times New Roman"/>
          <w:sz w:val="24"/>
          <w:szCs w:val="24"/>
        </w:rPr>
        <w:t>Заявки в письменной форме (в конверте) принимаются в р</w:t>
      </w:r>
      <w:r w:rsidR="00835CE0" w:rsidRPr="00AA135B">
        <w:rPr>
          <w:rFonts w:ascii="Times New Roman" w:hAnsi="Times New Roman"/>
          <w:sz w:val="24"/>
          <w:szCs w:val="24"/>
        </w:rPr>
        <w:t xml:space="preserve">абочие дни с 09:00 до 13:00 </w:t>
      </w:r>
      <w:r w:rsidR="00B33869">
        <w:rPr>
          <w:rFonts w:ascii="Times New Roman" w:hAnsi="Times New Roman"/>
          <w:sz w:val="24"/>
          <w:szCs w:val="24"/>
        </w:rPr>
        <w:t xml:space="preserve">                                                                                                  </w:t>
      </w:r>
      <w:r w:rsidR="00835CE0" w:rsidRPr="00AA135B">
        <w:rPr>
          <w:rFonts w:ascii="Times New Roman" w:hAnsi="Times New Roman"/>
          <w:sz w:val="24"/>
          <w:szCs w:val="24"/>
        </w:rPr>
        <w:t>с 15</w:t>
      </w:r>
      <w:r w:rsidRPr="00AA135B">
        <w:rPr>
          <w:rFonts w:ascii="Times New Roman" w:hAnsi="Times New Roman"/>
          <w:sz w:val="24"/>
          <w:szCs w:val="24"/>
        </w:rPr>
        <w:t xml:space="preserve">:00 </w:t>
      </w:r>
      <w:r w:rsidR="00835CE0" w:rsidRPr="00AA135B">
        <w:rPr>
          <w:rFonts w:ascii="Times New Roman" w:hAnsi="Times New Roman"/>
          <w:sz w:val="24"/>
          <w:szCs w:val="24"/>
        </w:rPr>
        <w:t>до 18</w:t>
      </w:r>
      <w:r w:rsidRPr="00AA135B">
        <w:rPr>
          <w:rFonts w:ascii="Times New Roman" w:hAnsi="Times New Roman"/>
          <w:sz w:val="24"/>
          <w:szCs w:val="24"/>
        </w:rPr>
        <w:t>:00 часов.</w:t>
      </w:r>
    </w:p>
    <w:p w14:paraId="150DC120" w14:textId="77777777" w:rsidR="00163CB8" w:rsidRPr="00AA135B" w:rsidRDefault="008C69FA" w:rsidP="006A72C8">
      <w:pPr>
        <w:pStyle w:val="ad"/>
        <w:numPr>
          <w:ilvl w:val="0"/>
          <w:numId w:val="4"/>
        </w:numPr>
        <w:tabs>
          <w:tab w:val="left" w:pos="1134"/>
        </w:tabs>
        <w:autoSpaceDE w:val="0"/>
        <w:autoSpaceDN w:val="0"/>
        <w:adjustRightInd w:val="0"/>
        <w:jc w:val="both"/>
        <w:rPr>
          <w:rFonts w:ascii="Times New Roman" w:hAnsi="Times New Roman"/>
          <w:sz w:val="24"/>
          <w:szCs w:val="24"/>
        </w:rPr>
      </w:pPr>
      <w:r w:rsidRPr="00AA135B">
        <w:rPr>
          <w:rFonts w:ascii="Times New Roman" w:hAnsi="Times New Roman"/>
          <w:b/>
          <w:sz w:val="24"/>
          <w:szCs w:val="24"/>
        </w:rPr>
        <w:t>Место рассмотрения заявок участников закупки:</w:t>
      </w:r>
      <w:r w:rsidR="00E10C0A">
        <w:rPr>
          <w:rFonts w:ascii="Times New Roman" w:hAnsi="Times New Roman"/>
          <w:b/>
          <w:sz w:val="24"/>
          <w:szCs w:val="24"/>
        </w:rPr>
        <w:t xml:space="preserve"> </w:t>
      </w:r>
      <w:r w:rsidR="007363C7" w:rsidRPr="00AA135B">
        <w:rPr>
          <w:rFonts w:ascii="Times New Roman" w:hAnsi="Times New Roman"/>
          <w:sz w:val="24"/>
          <w:szCs w:val="24"/>
        </w:rPr>
        <w:t>6</w:t>
      </w:r>
      <w:r w:rsidR="007363C7" w:rsidRPr="00AA135B">
        <w:rPr>
          <w:rFonts w:ascii="Times New Roman" w:hAnsi="Times New Roman"/>
          <w:bCs/>
          <w:sz w:val="24"/>
          <w:szCs w:val="24"/>
        </w:rPr>
        <w:t xml:space="preserve">63300, Россия, Красноярский край, город Норильск, район Центральный, улица </w:t>
      </w:r>
      <w:r w:rsidR="001D7CDC" w:rsidRPr="00AA135B">
        <w:rPr>
          <w:rFonts w:ascii="Times New Roman" w:hAnsi="Times New Roman"/>
          <w:bCs/>
          <w:sz w:val="24"/>
          <w:szCs w:val="24"/>
        </w:rPr>
        <w:t xml:space="preserve">Севастопольская, д.7, </w:t>
      </w:r>
      <w:r w:rsidR="00163CB8" w:rsidRPr="00AA135B">
        <w:rPr>
          <w:rFonts w:ascii="Times New Roman" w:hAnsi="Times New Roman"/>
          <w:bCs/>
          <w:sz w:val="24"/>
          <w:szCs w:val="24"/>
        </w:rPr>
        <w:t>МКУ «УЖКХ»</w:t>
      </w:r>
    </w:p>
    <w:p w14:paraId="150DC121" w14:textId="69EA3B80" w:rsidR="002F4E0F" w:rsidRPr="00B33869" w:rsidRDefault="008C69FA" w:rsidP="006A72C8">
      <w:pPr>
        <w:pStyle w:val="ad"/>
        <w:numPr>
          <w:ilvl w:val="0"/>
          <w:numId w:val="4"/>
        </w:numPr>
        <w:tabs>
          <w:tab w:val="left" w:pos="1134"/>
        </w:tabs>
        <w:autoSpaceDE w:val="0"/>
        <w:autoSpaceDN w:val="0"/>
        <w:adjustRightInd w:val="0"/>
        <w:jc w:val="both"/>
        <w:rPr>
          <w:rFonts w:ascii="Times New Roman" w:hAnsi="Times New Roman"/>
          <w:sz w:val="24"/>
          <w:szCs w:val="24"/>
        </w:rPr>
      </w:pPr>
      <w:r w:rsidRPr="00AA135B">
        <w:rPr>
          <w:rFonts w:ascii="Times New Roman" w:hAnsi="Times New Roman"/>
          <w:b/>
          <w:sz w:val="24"/>
          <w:szCs w:val="24"/>
        </w:rPr>
        <w:t>Дата вскрытия конвертов:</w:t>
      </w:r>
      <w:r w:rsidR="00A84983" w:rsidRPr="00AA135B">
        <w:rPr>
          <w:rFonts w:ascii="Times New Roman" w:hAnsi="Times New Roman"/>
          <w:sz w:val="24"/>
          <w:szCs w:val="24"/>
        </w:rPr>
        <w:t xml:space="preserve"> </w:t>
      </w:r>
      <w:r w:rsidR="00AB25E9">
        <w:rPr>
          <w:rFonts w:ascii="Times New Roman" w:hAnsi="Times New Roman"/>
          <w:sz w:val="24"/>
          <w:szCs w:val="24"/>
        </w:rPr>
        <w:t>2</w:t>
      </w:r>
      <w:r w:rsidR="00E10C0A">
        <w:rPr>
          <w:rFonts w:ascii="Times New Roman" w:hAnsi="Times New Roman"/>
          <w:sz w:val="24"/>
          <w:szCs w:val="24"/>
        </w:rPr>
        <w:t>9</w:t>
      </w:r>
      <w:r w:rsidR="008075AB">
        <w:rPr>
          <w:rFonts w:ascii="Times New Roman" w:hAnsi="Times New Roman"/>
          <w:sz w:val="24"/>
          <w:szCs w:val="24"/>
        </w:rPr>
        <w:t>.0</w:t>
      </w:r>
      <w:r w:rsidR="00513FBE">
        <w:rPr>
          <w:rFonts w:ascii="Times New Roman" w:hAnsi="Times New Roman"/>
          <w:sz w:val="24"/>
          <w:szCs w:val="24"/>
        </w:rPr>
        <w:t>6</w:t>
      </w:r>
      <w:r w:rsidR="008075AB">
        <w:rPr>
          <w:rFonts w:ascii="Times New Roman" w:hAnsi="Times New Roman"/>
          <w:sz w:val="24"/>
          <w:szCs w:val="24"/>
        </w:rPr>
        <w:t>.202</w:t>
      </w:r>
      <w:r w:rsidR="00AB25E9">
        <w:rPr>
          <w:rFonts w:ascii="Times New Roman" w:hAnsi="Times New Roman"/>
          <w:sz w:val="24"/>
          <w:szCs w:val="24"/>
        </w:rPr>
        <w:t>3</w:t>
      </w:r>
      <w:r w:rsidR="008075AB">
        <w:rPr>
          <w:rFonts w:ascii="Times New Roman" w:hAnsi="Times New Roman"/>
          <w:sz w:val="24"/>
          <w:szCs w:val="24"/>
        </w:rPr>
        <w:t>г</w:t>
      </w:r>
      <w:r w:rsidR="00A84983" w:rsidRPr="00B33869">
        <w:rPr>
          <w:rFonts w:ascii="Times New Roman" w:hAnsi="Times New Roman"/>
          <w:sz w:val="24"/>
          <w:szCs w:val="24"/>
        </w:rPr>
        <w:t>. в 12 час 00мин</w:t>
      </w:r>
    </w:p>
    <w:p w14:paraId="150DC122" w14:textId="53330CF7" w:rsidR="002F4E0F" w:rsidRPr="00AA135B" w:rsidRDefault="0017086B" w:rsidP="006A72C8">
      <w:pPr>
        <w:pStyle w:val="ad"/>
        <w:numPr>
          <w:ilvl w:val="0"/>
          <w:numId w:val="4"/>
        </w:numPr>
        <w:tabs>
          <w:tab w:val="left" w:pos="1134"/>
        </w:tabs>
        <w:autoSpaceDE w:val="0"/>
        <w:autoSpaceDN w:val="0"/>
        <w:adjustRightInd w:val="0"/>
        <w:jc w:val="both"/>
        <w:rPr>
          <w:rFonts w:ascii="Times New Roman" w:hAnsi="Times New Roman"/>
          <w:sz w:val="24"/>
          <w:szCs w:val="24"/>
        </w:rPr>
      </w:pPr>
      <w:r w:rsidRPr="00B33869">
        <w:rPr>
          <w:rFonts w:ascii="Times New Roman" w:hAnsi="Times New Roman"/>
          <w:b/>
          <w:sz w:val="24"/>
          <w:szCs w:val="24"/>
        </w:rPr>
        <w:t xml:space="preserve">Дата подведения итогов закупки: </w:t>
      </w:r>
      <w:r w:rsidR="00E10C0A">
        <w:rPr>
          <w:rFonts w:ascii="Times New Roman" w:hAnsi="Times New Roman"/>
          <w:sz w:val="24"/>
          <w:szCs w:val="24"/>
        </w:rPr>
        <w:t>30</w:t>
      </w:r>
      <w:r w:rsidR="00030A1F">
        <w:rPr>
          <w:rFonts w:ascii="Times New Roman" w:hAnsi="Times New Roman"/>
          <w:sz w:val="24"/>
          <w:szCs w:val="24"/>
        </w:rPr>
        <w:t>.0</w:t>
      </w:r>
      <w:r w:rsidR="00513FBE">
        <w:rPr>
          <w:rFonts w:ascii="Times New Roman" w:hAnsi="Times New Roman"/>
          <w:sz w:val="24"/>
          <w:szCs w:val="24"/>
        </w:rPr>
        <w:t>6</w:t>
      </w:r>
      <w:r w:rsidR="00030A1F">
        <w:rPr>
          <w:rFonts w:ascii="Times New Roman" w:hAnsi="Times New Roman"/>
          <w:sz w:val="24"/>
          <w:szCs w:val="24"/>
        </w:rPr>
        <w:t>.202</w:t>
      </w:r>
      <w:r w:rsidR="00AB25E9">
        <w:rPr>
          <w:rFonts w:ascii="Times New Roman" w:hAnsi="Times New Roman"/>
          <w:sz w:val="24"/>
          <w:szCs w:val="24"/>
        </w:rPr>
        <w:t>3</w:t>
      </w:r>
      <w:r w:rsidR="00030A1F">
        <w:rPr>
          <w:rFonts w:ascii="Times New Roman" w:hAnsi="Times New Roman"/>
          <w:sz w:val="24"/>
          <w:szCs w:val="24"/>
        </w:rPr>
        <w:t>г</w:t>
      </w:r>
      <w:r w:rsidR="00A84983" w:rsidRPr="00B33869">
        <w:rPr>
          <w:rFonts w:ascii="Times New Roman" w:hAnsi="Times New Roman"/>
          <w:sz w:val="24"/>
          <w:szCs w:val="24"/>
        </w:rPr>
        <w:t>.</w:t>
      </w:r>
      <w:r w:rsidR="00A84983" w:rsidRPr="00AA135B">
        <w:rPr>
          <w:rFonts w:ascii="Times New Roman" w:hAnsi="Times New Roman"/>
          <w:sz w:val="24"/>
          <w:szCs w:val="24"/>
        </w:rPr>
        <w:t xml:space="preserve"> в 12 час 00 мин</w:t>
      </w:r>
      <w:r w:rsidRPr="00AA135B">
        <w:rPr>
          <w:rFonts w:ascii="Times New Roman" w:hAnsi="Times New Roman"/>
          <w:sz w:val="24"/>
          <w:szCs w:val="24"/>
        </w:rPr>
        <w:t xml:space="preserve"> </w:t>
      </w:r>
    </w:p>
    <w:p w14:paraId="150DC123" w14:textId="77777777" w:rsidR="00F203D0" w:rsidRPr="0027153A" w:rsidRDefault="00F203D0" w:rsidP="006A72C8">
      <w:pPr>
        <w:pStyle w:val="ad"/>
        <w:numPr>
          <w:ilvl w:val="0"/>
          <w:numId w:val="4"/>
        </w:numPr>
        <w:tabs>
          <w:tab w:val="left" w:pos="-142"/>
          <w:tab w:val="left" w:pos="851"/>
          <w:tab w:val="left" w:pos="993"/>
        </w:tabs>
        <w:jc w:val="both"/>
        <w:rPr>
          <w:rFonts w:ascii="Times New Roman" w:hAnsi="Times New Roman"/>
          <w:b/>
          <w:sz w:val="24"/>
          <w:szCs w:val="24"/>
        </w:rPr>
      </w:pPr>
      <w:r w:rsidRPr="0027153A">
        <w:rPr>
          <w:rFonts w:ascii="Times New Roman" w:hAnsi="Times New Roman"/>
          <w:b/>
          <w:sz w:val="24"/>
          <w:szCs w:val="24"/>
        </w:rPr>
        <w:t xml:space="preserve">Требования к участникам закупки: </w:t>
      </w:r>
    </w:p>
    <w:p w14:paraId="150DC124" w14:textId="77777777" w:rsidR="00B133D2" w:rsidRPr="0012263F" w:rsidRDefault="00B133D2" w:rsidP="00343499">
      <w:pPr>
        <w:pStyle w:val="ConsPlusNormal"/>
        <w:ind w:left="1086" w:firstLine="0"/>
        <w:outlineLvl w:val="1"/>
        <w:rPr>
          <w:rFonts w:ascii="Times New Roman" w:hAnsi="Times New Roman" w:cs="Times New Roman"/>
          <w:sz w:val="24"/>
          <w:szCs w:val="24"/>
        </w:rPr>
      </w:pPr>
      <w:r>
        <w:rPr>
          <w:rFonts w:ascii="Times New Roman" w:hAnsi="Times New Roman" w:cs="Times New Roman"/>
          <w:sz w:val="24"/>
          <w:szCs w:val="24"/>
        </w:rPr>
        <w:t xml:space="preserve">                                </w:t>
      </w:r>
      <w:r w:rsidRPr="0012263F">
        <w:rPr>
          <w:rFonts w:ascii="Times New Roman" w:hAnsi="Times New Roman" w:cs="Times New Roman"/>
          <w:sz w:val="24"/>
          <w:szCs w:val="24"/>
        </w:rPr>
        <w:t>1. ОБЩИЕ ПОЛОЖЕНИЯ</w:t>
      </w:r>
    </w:p>
    <w:p w14:paraId="150DC125" w14:textId="77777777"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1.1. </w:t>
      </w:r>
      <w:r>
        <w:rPr>
          <w:rFonts w:ascii="Times New Roman" w:hAnsi="Times New Roman" w:cs="Times New Roman"/>
          <w:sz w:val="24"/>
          <w:szCs w:val="24"/>
        </w:rPr>
        <w:t xml:space="preserve"> Настоящий  Порядок</w:t>
      </w:r>
      <w:r w:rsidRPr="0012263F">
        <w:rPr>
          <w:rFonts w:ascii="Times New Roman" w:hAnsi="Times New Roman" w:cs="Times New Roman"/>
          <w:sz w:val="24"/>
          <w:szCs w:val="24"/>
        </w:rPr>
        <w:t xml:space="preserve"> устанавливает правила организации и проведения </w:t>
      </w:r>
      <w:r>
        <w:rPr>
          <w:rFonts w:ascii="Times New Roman" w:hAnsi="Times New Roman" w:cs="Times New Roman"/>
          <w:sz w:val="24"/>
          <w:szCs w:val="24"/>
        </w:rPr>
        <w:t>отбора ООО «Нордсервис»</w:t>
      </w:r>
      <w:r w:rsidRPr="0012263F">
        <w:rPr>
          <w:rFonts w:ascii="Times New Roman" w:hAnsi="Times New Roman" w:cs="Times New Roman"/>
          <w:sz w:val="24"/>
          <w:szCs w:val="24"/>
        </w:rPr>
        <w:t xml:space="preserve"> подрядных организаций </w:t>
      </w:r>
      <w:r>
        <w:rPr>
          <w:rFonts w:ascii="Times New Roman" w:hAnsi="Times New Roman" w:cs="Times New Roman"/>
          <w:sz w:val="24"/>
          <w:szCs w:val="24"/>
        </w:rPr>
        <w:t xml:space="preserve"> для </w:t>
      </w:r>
      <w:r w:rsidRPr="0012263F">
        <w:rPr>
          <w:rFonts w:ascii="Times New Roman" w:hAnsi="Times New Roman" w:cs="Times New Roman"/>
          <w:sz w:val="24"/>
          <w:szCs w:val="24"/>
        </w:rPr>
        <w:t>выполнения работ по капитальному ремонту общего имуществ</w:t>
      </w:r>
      <w:r>
        <w:rPr>
          <w:rFonts w:ascii="Times New Roman" w:hAnsi="Times New Roman" w:cs="Times New Roman"/>
          <w:sz w:val="24"/>
          <w:szCs w:val="24"/>
        </w:rPr>
        <w:t>а в многоквартирных домах, за счет выделенных из бюджета муниципального образования город Норильск субсидий.</w:t>
      </w:r>
    </w:p>
    <w:p w14:paraId="150DC126" w14:textId="77777777" w:rsidR="00B133D2" w:rsidRPr="0012263F" w:rsidRDefault="00B133D2" w:rsidP="00B133D2">
      <w:pPr>
        <w:pStyle w:val="ConsPlusNormal"/>
        <w:ind w:left="726" w:firstLine="0"/>
        <w:jc w:val="both"/>
        <w:rPr>
          <w:rFonts w:ascii="Times New Roman" w:hAnsi="Times New Roman" w:cs="Times New Roman"/>
          <w:sz w:val="24"/>
          <w:szCs w:val="24"/>
        </w:rPr>
      </w:pPr>
      <w:bookmarkStart w:id="1" w:name="P49"/>
      <w:bookmarkEnd w:id="1"/>
      <w:r w:rsidRPr="0012263F">
        <w:rPr>
          <w:rFonts w:ascii="Times New Roman" w:hAnsi="Times New Roman" w:cs="Times New Roman"/>
          <w:sz w:val="24"/>
          <w:szCs w:val="24"/>
        </w:rPr>
        <w:t xml:space="preserve">1.2. </w:t>
      </w:r>
      <w:r>
        <w:rPr>
          <w:rFonts w:ascii="Times New Roman" w:hAnsi="Times New Roman" w:cs="Times New Roman"/>
          <w:sz w:val="24"/>
          <w:szCs w:val="24"/>
        </w:rPr>
        <w:t xml:space="preserve">  </w:t>
      </w:r>
      <w:r w:rsidRPr="0012263F">
        <w:rPr>
          <w:rFonts w:ascii="Times New Roman" w:hAnsi="Times New Roman" w:cs="Times New Roman"/>
          <w:sz w:val="24"/>
          <w:szCs w:val="24"/>
        </w:rPr>
        <w:t>Понятия, используемые в Порядке:</w:t>
      </w:r>
    </w:p>
    <w:p w14:paraId="150DC127" w14:textId="77777777"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зака</w:t>
      </w:r>
      <w:r>
        <w:rPr>
          <w:rFonts w:ascii="Times New Roman" w:hAnsi="Times New Roman" w:cs="Times New Roman"/>
          <w:sz w:val="24"/>
          <w:szCs w:val="24"/>
        </w:rPr>
        <w:t>зчик – ООО «Нордсервис»</w:t>
      </w:r>
      <w:r w:rsidRPr="0012263F">
        <w:rPr>
          <w:rFonts w:ascii="Times New Roman" w:hAnsi="Times New Roman" w:cs="Times New Roman"/>
          <w:sz w:val="24"/>
          <w:szCs w:val="24"/>
        </w:rPr>
        <w:t>;</w:t>
      </w:r>
    </w:p>
    <w:p w14:paraId="150DC128" w14:textId="77777777"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закупка услуг и (или) работ по капитальному ремонту общего имущества в многоквартирных домах, распо</w:t>
      </w:r>
      <w:r>
        <w:rPr>
          <w:rFonts w:ascii="Times New Roman" w:hAnsi="Times New Roman" w:cs="Times New Roman"/>
          <w:sz w:val="24"/>
          <w:szCs w:val="24"/>
        </w:rPr>
        <w:t>ложенных на территории обслуживания ООО «Нордсервис»</w:t>
      </w:r>
      <w:r w:rsidRPr="0012263F">
        <w:rPr>
          <w:rFonts w:ascii="Times New Roman" w:hAnsi="Times New Roman" w:cs="Times New Roman"/>
          <w:sz w:val="24"/>
          <w:szCs w:val="24"/>
        </w:rPr>
        <w:t xml:space="preserve"> (далее - закупка) - совокупность действий, осуществляемых в соответствии с настоящим Порядком заказчиком. Закупка начинается с определения подрядчика и завершается исполнением принятых на себя обязательств сторонами закупки;</w:t>
      </w:r>
    </w:p>
    <w:p w14:paraId="150DC129" w14:textId="77777777" w:rsidR="00B133D2" w:rsidRPr="0012263F" w:rsidRDefault="00B133D2" w:rsidP="00B133D2">
      <w:pPr>
        <w:pStyle w:val="ConsPlusNormal"/>
        <w:ind w:left="726" w:firstLine="0"/>
        <w:jc w:val="both"/>
        <w:rPr>
          <w:rFonts w:ascii="Times New Roman" w:hAnsi="Times New Roman" w:cs="Times New Roman"/>
          <w:sz w:val="24"/>
          <w:szCs w:val="24"/>
        </w:rPr>
      </w:pPr>
      <w:r>
        <w:rPr>
          <w:rFonts w:ascii="Times New Roman" w:hAnsi="Times New Roman" w:cs="Times New Roman"/>
          <w:sz w:val="24"/>
          <w:szCs w:val="24"/>
        </w:rPr>
        <w:t>конкурс</w:t>
      </w:r>
      <w:r w:rsidRPr="0012263F">
        <w:rPr>
          <w:rFonts w:ascii="Times New Roman" w:hAnsi="Times New Roman" w:cs="Times New Roman"/>
          <w:sz w:val="24"/>
          <w:szCs w:val="24"/>
        </w:rPr>
        <w:t xml:space="preserve"> </w:t>
      </w:r>
      <w:r>
        <w:rPr>
          <w:rFonts w:ascii="Times New Roman" w:hAnsi="Times New Roman" w:cs="Times New Roman"/>
          <w:sz w:val="24"/>
          <w:szCs w:val="24"/>
        </w:rPr>
        <w:t>–</w:t>
      </w:r>
      <w:r w:rsidRPr="0012263F">
        <w:rPr>
          <w:rFonts w:ascii="Times New Roman" w:hAnsi="Times New Roman" w:cs="Times New Roman"/>
          <w:sz w:val="24"/>
          <w:szCs w:val="24"/>
        </w:rPr>
        <w:t xml:space="preserve"> </w:t>
      </w:r>
      <w:r>
        <w:rPr>
          <w:rFonts w:ascii="Times New Roman" w:hAnsi="Times New Roman" w:cs="Times New Roman"/>
          <w:sz w:val="24"/>
          <w:szCs w:val="24"/>
        </w:rPr>
        <w:t>выбор подрядной организации,</w:t>
      </w:r>
      <w:r w:rsidRPr="00842FE4">
        <w:rPr>
          <w:rFonts w:ascii="Times New Roman" w:hAnsi="Times New Roman" w:cs="Times New Roman"/>
          <w:sz w:val="24"/>
          <w:szCs w:val="24"/>
        </w:rPr>
        <w:t xml:space="preserve"> </w:t>
      </w:r>
      <w:r w:rsidRPr="0012263F">
        <w:rPr>
          <w:rFonts w:ascii="Times New Roman" w:hAnsi="Times New Roman" w:cs="Times New Roman"/>
          <w:sz w:val="24"/>
          <w:szCs w:val="24"/>
        </w:rPr>
        <w:t>предложивший лучшие условия исполнения договора</w:t>
      </w:r>
      <w:r>
        <w:rPr>
          <w:rFonts w:ascii="Times New Roman" w:hAnsi="Times New Roman" w:cs="Times New Roman"/>
          <w:sz w:val="24"/>
          <w:szCs w:val="24"/>
        </w:rPr>
        <w:t>, в соответствии с условиями настоящего Положения</w:t>
      </w:r>
      <w:r w:rsidRPr="0012263F">
        <w:rPr>
          <w:rFonts w:ascii="Times New Roman" w:hAnsi="Times New Roman" w:cs="Times New Roman"/>
          <w:sz w:val="24"/>
          <w:szCs w:val="24"/>
        </w:rPr>
        <w:t>;</w:t>
      </w:r>
    </w:p>
    <w:p w14:paraId="150DC12A" w14:textId="77777777"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сайт заказчика </w:t>
      </w:r>
      <w:r>
        <w:rPr>
          <w:rFonts w:ascii="Times New Roman" w:hAnsi="Times New Roman" w:cs="Times New Roman"/>
          <w:sz w:val="24"/>
          <w:szCs w:val="24"/>
        </w:rPr>
        <w:t>–</w:t>
      </w:r>
      <w:r w:rsidRPr="0012263F">
        <w:rPr>
          <w:rFonts w:ascii="Times New Roman" w:hAnsi="Times New Roman" w:cs="Times New Roman"/>
          <w:sz w:val="24"/>
          <w:szCs w:val="24"/>
        </w:rPr>
        <w:t xml:space="preserve"> </w:t>
      </w:r>
      <w:r>
        <w:rPr>
          <w:rFonts w:ascii="Times New Roman" w:hAnsi="Times New Roman" w:cs="Times New Roman"/>
          <w:sz w:val="24"/>
          <w:szCs w:val="24"/>
        </w:rPr>
        <w:t xml:space="preserve">официальный </w:t>
      </w:r>
      <w:r w:rsidRPr="0012263F">
        <w:rPr>
          <w:rFonts w:ascii="Times New Roman" w:hAnsi="Times New Roman" w:cs="Times New Roman"/>
          <w:sz w:val="24"/>
          <w:szCs w:val="24"/>
        </w:rPr>
        <w:t>сайт</w:t>
      </w:r>
      <w:r>
        <w:rPr>
          <w:rFonts w:ascii="Times New Roman" w:hAnsi="Times New Roman" w:cs="Times New Roman"/>
          <w:sz w:val="24"/>
          <w:szCs w:val="24"/>
        </w:rPr>
        <w:t xml:space="preserve"> ООО «Нордсервис»</w:t>
      </w:r>
      <w:r w:rsidRPr="0012263F">
        <w:rPr>
          <w:rFonts w:ascii="Times New Roman" w:hAnsi="Times New Roman" w:cs="Times New Roman"/>
          <w:sz w:val="24"/>
          <w:szCs w:val="24"/>
        </w:rPr>
        <w:t xml:space="preserve"> в информационно-телекоммуникационн</w:t>
      </w:r>
      <w:r>
        <w:rPr>
          <w:rFonts w:ascii="Times New Roman" w:hAnsi="Times New Roman" w:cs="Times New Roman"/>
          <w:sz w:val="24"/>
          <w:szCs w:val="24"/>
        </w:rPr>
        <w:t>ой сети Интернет;</w:t>
      </w:r>
      <w:r w:rsidRPr="0012263F">
        <w:rPr>
          <w:rFonts w:ascii="Times New Roman" w:hAnsi="Times New Roman" w:cs="Times New Roman"/>
          <w:sz w:val="24"/>
          <w:szCs w:val="24"/>
        </w:rPr>
        <w:t xml:space="preserve"> </w:t>
      </w:r>
    </w:p>
    <w:p w14:paraId="150DC12B" w14:textId="77777777"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торговая площадка - ЭТП ММВБ "Национальная торговая площадка";</w:t>
      </w:r>
    </w:p>
    <w:p w14:paraId="150DC12C" w14:textId="77777777" w:rsidR="00B133D2" w:rsidRPr="0012263F" w:rsidRDefault="00B133D2" w:rsidP="00B133D2">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договор - договор на оказание услуг и (или) выполнение работ по капитальному ремонту общего имущества в многоквартирном доме, распо</w:t>
      </w:r>
      <w:r>
        <w:rPr>
          <w:rFonts w:ascii="Times New Roman" w:hAnsi="Times New Roman" w:cs="Times New Roman"/>
          <w:sz w:val="24"/>
          <w:szCs w:val="24"/>
        </w:rPr>
        <w:t>ложенном на территории ООО «Нордсервис»</w:t>
      </w:r>
      <w:r w:rsidRPr="0012263F">
        <w:rPr>
          <w:rFonts w:ascii="Times New Roman" w:hAnsi="Times New Roman" w:cs="Times New Roman"/>
          <w:sz w:val="24"/>
          <w:szCs w:val="24"/>
        </w:rPr>
        <w:t xml:space="preserve">, заключаемый между заказчиком и участником </w:t>
      </w:r>
      <w:r w:rsidRPr="0012263F">
        <w:rPr>
          <w:rFonts w:ascii="Times New Roman" w:hAnsi="Times New Roman" w:cs="Times New Roman"/>
          <w:sz w:val="24"/>
          <w:szCs w:val="24"/>
        </w:rPr>
        <w:lastRenderedPageBreak/>
        <w:t>закупки, признанным победителем по результатам закупки;</w:t>
      </w:r>
    </w:p>
    <w:p w14:paraId="150DC12D" w14:textId="77777777"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лот - отдельный вид услуг и (или) работ в рамках одной конкурентной процедуры, по которой допускается подача отдельной заявки и заключение отдельного договора;</w:t>
      </w:r>
    </w:p>
    <w:p w14:paraId="150DC12E" w14:textId="77777777" w:rsidR="00B133D2" w:rsidRPr="0012263F" w:rsidRDefault="00B133D2" w:rsidP="00B133D2">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объект закупки - оказание услуг и (или) выполнение работ по капитальному ремонту общего имущества соответствующе</w:t>
      </w:r>
      <w:r>
        <w:rPr>
          <w:rFonts w:ascii="Times New Roman" w:hAnsi="Times New Roman" w:cs="Times New Roman"/>
          <w:sz w:val="24"/>
          <w:szCs w:val="24"/>
        </w:rPr>
        <w:t>го многоквартирного дома</w:t>
      </w:r>
      <w:r w:rsidRPr="0012263F">
        <w:rPr>
          <w:rFonts w:ascii="Times New Roman" w:hAnsi="Times New Roman" w:cs="Times New Roman"/>
          <w:sz w:val="24"/>
          <w:szCs w:val="24"/>
        </w:rPr>
        <w:t>;</w:t>
      </w:r>
    </w:p>
    <w:p w14:paraId="150DC12F" w14:textId="77777777"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предмет закупки - право заключения договора;</w:t>
      </w:r>
    </w:p>
    <w:p w14:paraId="150DC130" w14:textId="77777777"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комиссия - коллегиальный орган заказчика, созданный им для осуществления закупок;</w:t>
      </w:r>
    </w:p>
    <w:p w14:paraId="150DC131" w14:textId="77777777"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участник закупки - любое юридическое лицо, независимо от его организационно-правовой формы, формы собственности, места нахождения и места происхождения капитала, или любое физическое лицо, зарегистрированное в качестве индивидуального предпринимателя, претендующее на заключение договора.</w:t>
      </w:r>
    </w:p>
    <w:p w14:paraId="150DC132" w14:textId="77777777" w:rsidR="00B133D2" w:rsidRPr="0012263F" w:rsidRDefault="00B133D2" w:rsidP="00B133D2">
      <w:pPr>
        <w:pStyle w:val="ConsPlusNormal"/>
        <w:ind w:left="709" w:firstLine="11"/>
        <w:jc w:val="both"/>
        <w:rPr>
          <w:rFonts w:ascii="Times New Roman" w:hAnsi="Times New Roman" w:cs="Times New Roman"/>
          <w:sz w:val="24"/>
          <w:szCs w:val="24"/>
        </w:rPr>
      </w:pPr>
      <w:r w:rsidRPr="0012263F">
        <w:rPr>
          <w:rFonts w:ascii="Times New Roman" w:hAnsi="Times New Roman" w:cs="Times New Roman"/>
          <w:sz w:val="24"/>
          <w:szCs w:val="24"/>
        </w:rPr>
        <w:t xml:space="preserve">1.3. Для осуществления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заказчиком определяется и обосновывается начальная (максимальная) цена договора посредством применения следующих методов:</w:t>
      </w:r>
    </w:p>
    <w:p w14:paraId="150DC133" w14:textId="77777777"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проектно-сметный метод заключается в определении начальной (максимальной) цены договора на основании проектно-сметной документации;</w:t>
      </w:r>
    </w:p>
    <w:p w14:paraId="150DC134" w14:textId="77777777" w:rsidR="00B133D2" w:rsidRPr="0012263F" w:rsidRDefault="00B133D2" w:rsidP="00B133D2">
      <w:pPr>
        <w:pStyle w:val="ConsPlusNormal"/>
        <w:ind w:left="709" w:firstLine="377"/>
        <w:jc w:val="both"/>
        <w:rPr>
          <w:rFonts w:ascii="Times New Roman" w:hAnsi="Times New Roman" w:cs="Times New Roman"/>
          <w:sz w:val="24"/>
          <w:szCs w:val="24"/>
        </w:rPr>
      </w:pPr>
      <w:r w:rsidRPr="0012263F">
        <w:rPr>
          <w:rFonts w:ascii="Times New Roman" w:hAnsi="Times New Roman" w:cs="Times New Roman"/>
          <w:sz w:val="24"/>
          <w:szCs w:val="24"/>
        </w:rPr>
        <w:t>метод сопоставимых рыночных цен применяется в случае невозможности применения проектно-сметного метода или в дополнение к нему. Данный метод заключается в установлении начальной (максимальной) цены договора на основании информации о рыночных ценах идентичных работ, услуг, планируемых к закупкам.</w:t>
      </w:r>
    </w:p>
    <w:p w14:paraId="150DC135" w14:textId="77777777"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При применении метода сопоставимых рыночных цен (анализа рынка)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выполнения работ, оказания услуг.</w:t>
      </w:r>
    </w:p>
    <w:p w14:paraId="150DC136" w14:textId="77777777"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В целях применения метода сопоставимых рыночных цен (анализа рынка) используется общедоступная информация о рыночных ценах работ, услуг, информация о ценах работ, услуг, полученная по запросу заказчика у подрядчиков, исполнителей, осуществляющих оказание, выполнение идентичных услуг, работ, планируемых к закупке, а также информация, полученная в результате размещения запросов цен работ, услуг в единой информационной системе в сфере закупок.</w:t>
      </w:r>
    </w:p>
    <w:p w14:paraId="150DC137" w14:textId="77777777"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1.4. Для определения победителя закупки заказчиком создается комиссия.</w:t>
      </w:r>
    </w:p>
    <w:p w14:paraId="150DC138" w14:textId="77777777"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Состав комиссии, включая председателя комиссии, порядок ее работы утверждаются заказчиком. </w:t>
      </w:r>
    </w:p>
    <w:p w14:paraId="150DC139" w14:textId="77777777"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Заказчик создает комиссию отдельно на каждую закупку.</w:t>
      </w:r>
    </w:p>
    <w:p w14:paraId="150DC13A" w14:textId="77777777"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Число членов комиссии должно быть не более семи человек.</w:t>
      </w:r>
    </w:p>
    <w:p w14:paraId="150DC13B" w14:textId="77777777"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Членами комиссии не могут быть физические лица, лично заинтересованные в результатах закупки, в том числе являющиеся работниками юридических лиц, подавших данные заявки, либо физические лица, на которых способны оказать влияние участники закупок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закупок), либо физические лица, состоящие в браке с руководителем, заместителем руководителя, главным бухгалтером участника закупок,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руководителя, заместителя руководителя, главного бухгалтера или усыновленными руководителем, заместителем руководителя, главным бухгалтером участника закупок. В случае выявления в составе комиссии указанных в настоящем пункте лиц заказчик, принявший решение о создании комиссии, обязан незамедлительно вывести их из состава комиссии и ввести иных физических лиц в соответствии с требованиями, установленными настоящим пунктом.</w:t>
      </w:r>
    </w:p>
    <w:p w14:paraId="150DC13C" w14:textId="77777777" w:rsidR="00B133D2" w:rsidRPr="0012263F" w:rsidRDefault="00B133D2" w:rsidP="00186026">
      <w:pPr>
        <w:pStyle w:val="ConsPlusNormal"/>
        <w:ind w:left="709" w:firstLine="11"/>
        <w:jc w:val="both"/>
        <w:rPr>
          <w:rFonts w:ascii="Times New Roman" w:hAnsi="Times New Roman" w:cs="Times New Roman"/>
          <w:sz w:val="24"/>
          <w:szCs w:val="24"/>
        </w:rPr>
      </w:pPr>
      <w:bookmarkStart w:id="2" w:name="P74"/>
      <w:bookmarkEnd w:id="2"/>
      <w:r w:rsidRPr="0012263F">
        <w:rPr>
          <w:rFonts w:ascii="Times New Roman" w:hAnsi="Times New Roman" w:cs="Times New Roman"/>
          <w:sz w:val="24"/>
          <w:szCs w:val="24"/>
        </w:rPr>
        <w:t xml:space="preserve">1.5. При осуществлении закупки к участникам </w:t>
      </w:r>
      <w:r>
        <w:rPr>
          <w:rFonts w:ascii="Times New Roman" w:hAnsi="Times New Roman" w:cs="Times New Roman"/>
          <w:sz w:val="24"/>
          <w:szCs w:val="24"/>
        </w:rPr>
        <w:t xml:space="preserve">отбора </w:t>
      </w:r>
      <w:r w:rsidRPr="0012263F">
        <w:rPr>
          <w:rFonts w:ascii="Times New Roman" w:hAnsi="Times New Roman" w:cs="Times New Roman"/>
          <w:sz w:val="24"/>
          <w:szCs w:val="24"/>
        </w:rPr>
        <w:t>предъявляются следующие требования:</w:t>
      </w:r>
    </w:p>
    <w:p w14:paraId="150DC13D" w14:textId="77777777"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1) соответствие требованиям, установленным законодательством Российской Федерации к лицам, осуществляющим оказание услуг и (или) выполнение работ, являющихся объектом закупки;</w:t>
      </w:r>
    </w:p>
    <w:p w14:paraId="150DC13E" w14:textId="77777777"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lastRenderedPageBreak/>
        <w:t>2) не</w:t>
      </w:r>
      <w:r>
        <w:rPr>
          <w:rFonts w:ascii="Times New Roman" w:hAnsi="Times New Roman" w:cs="Times New Roman"/>
          <w:sz w:val="24"/>
          <w:szCs w:val="24"/>
        </w:rPr>
        <w:t xml:space="preserve"> </w:t>
      </w:r>
      <w:r w:rsidRPr="0012263F">
        <w:rPr>
          <w:rFonts w:ascii="Times New Roman" w:hAnsi="Times New Roman" w:cs="Times New Roman"/>
          <w:sz w:val="24"/>
          <w:szCs w:val="24"/>
        </w:rPr>
        <w:t>проведение ликвидации участника закупки - юридического лица и (или) отсутствие в отношении него в производстве суда дела о несостоятельности (банкротст</w:t>
      </w:r>
      <w:r>
        <w:rPr>
          <w:rFonts w:ascii="Times New Roman" w:hAnsi="Times New Roman" w:cs="Times New Roman"/>
          <w:sz w:val="24"/>
          <w:szCs w:val="24"/>
        </w:rPr>
        <w:t>ве) в соответствии с ГК РФ</w:t>
      </w:r>
      <w:r w:rsidRPr="0012263F">
        <w:rPr>
          <w:rFonts w:ascii="Times New Roman" w:hAnsi="Times New Roman" w:cs="Times New Roman"/>
          <w:sz w:val="24"/>
          <w:szCs w:val="24"/>
        </w:rPr>
        <w:t>;</w:t>
      </w:r>
    </w:p>
    <w:p w14:paraId="150DC13F" w14:textId="77777777"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3) не</w:t>
      </w:r>
      <w:r>
        <w:rPr>
          <w:rFonts w:ascii="Times New Roman" w:hAnsi="Times New Roman" w:cs="Times New Roman"/>
          <w:sz w:val="24"/>
          <w:szCs w:val="24"/>
        </w:rPr>
        <w:t xml:space="preserve"> </w:t>
      </w:r>
      <w:r w:rsidRPr="0012263F">
        <w:rPr>
          <w:rFonts w:ascii="Times New Roman" w:hAnsi="Times New Roman" w:cs="Times New Roman"/>
          <w:sz w:val="24"/>
          <w:szCs w:val="24"/>
        </w:rPr>
        <w:t xml:space="preserve">приостановление деятельности участника </w:t>
      </w:r>
      <w:r>
        <w:rPr>
          <w:rFonts w:ascii="Times New Roman" w:hAnsi="Times New Roman" w:cs="Times New Roman"/>
          <w:sz w:val="24"/>
          <w:szCs w:val="24"/>
        </w:rPr>
        <w:t>закупки в порядке, установленном КоАП РФ</w:t>
      </w:r>
      <w:r w:rsidRPr="0012263F">
        <w:rPr>
          <w:rFonts w:ascii="Times New Roman" w:hAnsi="Times New Roman" w:cs="Times New Roman"/>
          <w:sz w:val="24"/>
          <w:szCs w:val="24"/>
        </w:rPr>
        <w:t>, на дату подачи заявки на участие в закупке;</w:t>
      </w:r>
    </w:p>
    <w:p w14:paraId="150DC140" w14:textId="77777777" w:rsidR="00B133D2" w:rsidRPr="0012263F" w:rsidRDefault="00186026" w:rsidP="00186026">
      <w:pPr>
        <w:pStyle w:val="ConsPlusNormal"/>
        <w:ind w:left="726"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B133D2" w:rsidRPr="0012263F">
        <w:rPr>
          <w:rFonts w:ascii="Times New Roman" w:hAnsi="Times New Roman" w:cs="Times New Roman"/>
          <w:sz w:val="24"/>
          <w:szCs w:val="24"/>
        </w:rPr>
        <w:t>4) отсутствие у участника закупки недоимки по налогам, сборам, задолженности по иным обязательным платежам в бюджеты бюджет</w:t>
      </w:r>
      <w:r w:rsidR="00B133D2">
        <w:rPr>
          <w:rFonts w:ascii="Times New Roman" w:hAnsi="Times New Roman" w:cs="Times New Roman"/>
          <w:sz w:val="24"/>
          <w:szCs w:val="24"/>
        </w:rPr>
        <w:t>ной системы РФ</w:t>
      </w:r>
      <w:r w:rsidR="00B133D2" w:rsidRPr="0012263F">
        <w:rPr>
          <w:rFonts w:ascii="Times New Roman" w:hAnsi="Times New Roman" w:cs="Times New Roman"/>
          <w:sz w:val="24"/>
          <w:szCs w:val="24"/>
        </w:rPr>
        <w:t xml:space="preserve"> (за исключением сумм, на которые предоставлены отсрочка, рассрочка, инвестиционный налоговый кредит в соответствии с законо</w:t>
      </w:r>
      <w:r w:rsidR="00B133D2">
        <w:rPr>
          <w:rFonts w:ascii="Times New Roman" w:hAnsi="Times New Roman" w:cs="Times New Roman"/>
          <w:sz w:val="24"/>
          <w:szCs w:val="24"/>
        </w:rPr>
        <w:t>дательством РФ</w:t>
      </w:r>
      <w:r w:rsidR="00B133D2" w:rsidRPr="0012263F">
        <w:rPr>
          <w:rFonts w:ascii="Times New Roman" w:hAnsi="Times New Roman" w:cs="Times New Roman"/>
          <w:sz w:val="24"/>
          <w:szCs w:val="24"/>
        </w:rPr>
        <w:t xml:space="preserve"> о налогах и сборах, которые реструктурированы в соответствии с законо</w:t>
      </w:r>
      <w:r w:rsidR="00B133D2">
        <w:rPr>
          <w:rFonts w:ascii="Times New Roman" w:hAnsi="Times New Roman" w:cs="Times New Roman"/>
          <w:sz w:val="24"/>
          <w:szCs w:val="24"/>
        </w:rPr>
        <w:t>дательством РФ</w:t>
      </w:r>
      <w:r w:rsidR="00B133D2" w:rsidRPr="0012263F">
        <w:rPr>
          <w:rFonts w:ascii="Times New Roman" w:hAnsi="Times New Roman" w:cs="Times New Roman"/>
          <w:sz w:val="24"/>
          <w:szCs w:val="24"/>
        </w:rPr>
        <w:t>,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w:t>
      </w:r>
      <w:r w:rsidR="00B133D2">
        <w:rPr>
          <w:rFonts w:ascii="Times New Roman" w:hAnsi="Times New Roman" w:cs="Times New Roman"/>
          <w:sz w:val="24"/>
          <w:szCs w:val="24"/>
        </w:rPr>
        <w:t>дательством РФ</w:t>
      </w:r>
      <w:r w:rsidR="00B133D2" w:rsidRPr="0012263F">
        <w:rPr>
          <w:rFonts w:ascii="Times New Roman" w:hAnsi="Times New Roman" w:cs="Times New Roman"/>
          <w:sz w:val="24"/>
          <w:szCs w:val="24"/>
        </w:rPr>
        <w:t xml:space="preserve">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14:paraId="150DC141" w14:textId="77777777"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отсутствие между участником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и заказчиком (членами комиссии) конфликта интересов;</w:t>
      </w:r>
    </w:p>
    <w:p w14:paraId="150DC142" w14:textId="77777777"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6) отсутствие у участника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w:t>
      </w:r>
      <w:r>
        <w:rPr>
          <w:rFonts w:ascii="Times New Roman" w:hAnsi="Times New Roman" w:cs="Times New Roman"/>
          <w:sz w:val="24"/>
          <w:szCs w:val="24"/>
        </w:rPr>
        <w:t xml:space="preserve">отбора </w:t>
      </w:r>
      <w:r w:rsidRPr="0012263F">
        <w:rPr>
          <w:rFonts w:ascii="Times New Roman" w:hAnsi="Times New Roman" w:cs="Times New Roman"/>
          <w:sz w:val="24"/>
          <w:szCs w:val="24"/>
        </w:rPr>
        <w:t xml:space="preserve">судимости за преступления в сфере экономики и (или) преступления, предусмотренные </w:t>
      </w:r>
      <w:hyperlink r:id="rId9" w:history="1">
        <w:r w:rsidRPr="0012263F">
          <w:rPr>
            <w:rFonts w:ascii="Times New Roman" w:hAnsi="Times New Roman" w:cs="Times New Roman"/>
            <w:color w:val="0000FF"/>
            <w:sz w:val="24"/>
            <w:szCs w:val="24"/>
          </w:rPr>
          <w:t>статьями 289</w:t>
        </w:r>
      </w:hyperlink>
      <w:r w:rsidRPr="0012263F">
        <w:rPr>
          <w:rFonts w:ascii="Times New Roman" w:hAnsi="Times New Roman" w:cs="Times New Roman"/>
          <w:sz w:val="24"/>
          <w:szCs w:val="24"/>
        </w:rPr>
        <w:t xml:space="preserve">, </w:t>
      </w:r>
      <w:hyperlink r:id="rId10" w:history="1">
        <w:r w:rsidRPr="0012263F">
          <w:rPr>
            <w:rFonts w:ascii="Times New Roman" w:hAnsi="Times New Roman" w:cs="Times New Roman"/>
            <w:color w:val="0000FF"/>
            <w:sz w:val="24"/>
            <w:szCs w:val="24"/>
          </w:rPr>
          <w:t>290</w:t>
        </w:r>
      </w:hyperlink>
      <w:r w:rsidRPr="0012263F">
        <w:rPr>
          <w:rFonts w:ascii="Times New Roman" w:hAnsi="Times New Roman" w:cs="Times New Roman"/>
          <w:sz w:val="24"/>
          <w:szCs w:val="24"/>
        </w:rPr>
        <w:t xml:space="preserve">, </w:t>
      </w:r>
      <w:hyperlink r:id="rId11" w:history="1">
        <w:r w:rsidRPr="0012263F">
          <w:rPr>
            <w:rFonts w:ascii="Times New Roman" w:hAnsi="Times New Roman" w:cs="Times New Roman"/>
            <w:color w:val="0000FF"/>
            <w:sz w:val="24"/>
            <w:szCs w:val="24"/>
          </w:rPr>
          <w:t>291</w:t>
        </w:r>
      </w:hyperlink>
      <w:r w:rsidRPr="0012263F">
        <w:rPr>
          <w:rFonts w:ascii="Times New Roman" w:hAnsi="Times New Roman" w:cs="Times New Roman"/>
          <w:sz w:val="24"/>
          <w:szCs w:val="24"/>
        </w:rPr>
        <w:t xml:space="preserve">, </w:t>
      </w:r>
      <w:hyperlink r:id="rId12" w:history="1">
        <w:r w:rsidRPr="0012263F">
          <w:rPr>
            <w:rFonts w:ascii="Times New Roman" w:hAnsi="Times New Roman" w:cs="Times New Roman"/>
            <w:color w:val="0000FF"/>
            <w:sz w:val="24"/>
            <w:szCs w:val="24"/>
          </w:rPr>
          <w:t>291.1</w:t>
        </w:r>
      </w:hyperlink>
      <w:r>
        <w:rPr>
          <w:rFonts w:ascii="Times New Roman" w:hAnsi="Times New Roman" w:cs="Times New Roman"/>
          <w:sz w:val="24"/>
          <w:szCs w:val="24"/>
        </w:rPr>
        <w:t xml:space="preserve"> УК РФ</w:t>
      </w:r>
      <w:r w:rsidRPr="0012263F">
        <w:rPr>
          <w:rFonts w:ascii="Times New Roman" w:hAnsi="Times New Roman" w:cs="Times New Roman"/>
          <w:sz w:val="24"/>
          <w:szCs w:val="24"/>
        </w:rPr>
        <w:t xml:space="preserve">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объектом </w:t>
      </w:r>
      <w:r>
        <w:rPr>
          <w:rFonts w:ascii="Times New Roman" w:hAnsi="Times New Roman" w:cs="Times New Roman"/>
          <w:sz w:val="24"/>
          <w:szCs w:val="24"/>
        </w:rPr>
        <w:t>отбора</w:t>
      </w:r>
      <w:r w:rsidRPr="0012263F">
        <w:rPr>
          <w:rFonts w:ascii="Times New Roman" w:hAnsi="Times New Roman" w:cs="Times New Roman"/>
          <w:sz w:val="24"/>
          <w:szCs w:val="24"/>
        </w:rPr>
        <w:t>, и административного наказания в виде дисквалификации;</w:t>
      </w:r>
    </w:p>
    <w:p w14:paraId="150DC143" w14:textId="77777777"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7) отсутствие сведений об участниках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в реестре недобросовестных поставщиков, предусмотренном </w:t>
      </w:r>
      <w:hyperlink r:id="rId13" w:history="1">
        <w:r w:rsidRPr="0012263F">
          <w:rPr>
            <w:rFonts w:ascii="Times New Roman" w:hAnsi="Times New Roman" w:cs="Times New Roman"/>
            <w:color w:val="0000FF"/>
            <w:sz w:val="24"/>
            <w:szCs w:val="24"/>
          </w:rPr>
          <w:t>статьей 5</w:t>
        </w:r>
      </w:hyperlink>
      <w:r w:rsidRPr="0012263F">
        <w:rPr>
          <w:rFonts w:ascii="Times New Roman" w:hAnsi="Times New Roman" w:cs="Times New Roman"/>
          <w:sz w:val="24"/>
          <w:szCs w:val="24"/>
        </w:rPr>
        <w:t xml:space="preserve"> Федерального закона от 18.07.2011 N 223-ФЗ "О закупках товаров, работ, услуг отдельными видами юридических лиц", Федеральным </w:t>
      </w:r>
      <w:hyperlink r:id="rId14" w:history="1">
        <w:r w:rsidRPr="0012263F">
          <w:rPr>
            <w:rFonts w:ascii="Times New Roman" w:hAnsi="Times New Roman" w:cs="Times New Roman"/>
            <w:color w:val="0000FF"/>
            <w:sz w:val="24"/>
            <w:szCs w:val="24"/>
          </w:rPr>
          <w:t>законом</w:t>
        </w:r>
      </w:hyperlink>
      <w:r w:rsidRPr="0012263F">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14:paraId="150DC144" w14:textId="77777777"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8) участник закупки не является офшорной компанией.</w:t>
      </w:r>
    </w:p>
    <w:p w14:paraId="150DC145" w14:textId="77777777" w:rsidR="00B133D2" w:rsidRPr="0012263F" w:rsidRDefault="00B133D2" w:rsidP="00186026">
      <w:pPr>
        <w:pStyle w:val="ConsPlusNormal"/>
        <w:ind w:left="709" w:firstLine="0"/>
        <w:jc w:val="both"/>
        <w:rPr>
          <w:rFonts w:ascii="Times New Roman" w:hAnsi="Times New Roman" w:cs="Times New Roman"/>
          <w:sz w:val="24"/>
          <w:szCs w:val="24"/>
        </w:rPr>
      </w:pPr>
      <w:r>
        <w:rPr>
          <w:rFonts w:ascii="Times New Roman" w:hAnsi="Times New Roman" w:cs="Times New Roman"/>
          <w:sz w:val="24"/>
          <w:szCs w:val="24"/>
        </w:rPr>
        <w:t xml:space="preserve">1.6. Информация о проведении отбора подрядной организации </w:t>
      </w:r>
      <w:r w:rsidRPr="0012263F">
        <w:rPr>
          <w:rFonts w:ascii="Times New Roman" w:hAnsi="Times New Roman" w:cs="Times New Roman"/>
          <w:sz w:val="24"/>
          <w:szCs w:val="24"/>
        </w:rPr>
        <w:t>(извещение о проведении, конкурсная документация, протоколы заседаний комиссии) подлежит обязательному размещению на сайте заказчика и (или) на торговой площадке.</w:t>
      </w:r>
    </w:p>
    <w:p w14:paraId="150DC146" w14:textId="77777777" w:rsidR="00B133D2" w:rsidRPr="0012263F" w:rsidRDefault="00B133D2" w:rsidP="00186026">
      <w:pPr>
        <w:pStyle w:val="ConsPlusNormal"/>
        <w:ind w:left="709" w:firstLine="11"/>
        <w:jc w:val="both"/>
        <w:rPr>
          <w:rFonts w:ascii="Times New Roman" w:hAnsi="Times New Roman" w:cs="Times New Roman"/>
          <w:sz w:val="24"/>
          <w:szCs w:val="24"/>
        </w:rPr>
      </w:pPr>
      <w:bookmarkStart w:id="3" w:name="P84"/>
      <w:bookmarkEnd w:id="3"/>
      <w:r w:rsidRPr="0012263F">
        <w:rPr>
          <w:rFonts w:ascii="Times New Roman" w:hAnsi="Times New Roman" w:cs="Times New Roman"/>
          <w:sz w:val="24"/>
          <w:szCs w:val="24"/>
        </w:rPr>
        <w:t xml:space="preserve">1.7. В извещении о проведении </w:t>
      </w:r>
      <w:r>
        <w:rPr>
          <w:rFonts w:ascii="Times New Roman" w:hAnsi="Times New Roman" w:cs="Times New Roman"/>
          <w:sz w:val="24"/>
          <w:szCs w:val="24"/>
        </w:rPr>
        <w:t>отбора подрядной организации</w:t>
      </w:r>
      <w:r w:rsidRPr="0012263F">
        <w:rPr>
          <w:rFonts w:ascii="Times New Roman" w:hAnsi="Times New Roman" w:cs="Times New Roman"/>
          <w:sz w:val="24"/>
          <w:szCs w:val="24"/>
        </w:rPr>
        <w:t xml:space="preserve"> должна содержаться </w:t>
      </w:r>
      <w:r w:rsidR="00186026">
        <w:rPr>
          <w:rFonts w:ascii="Times New Roman" w:hAnsi="Times New Roman" w:cs="Times New Roman"/>
          <w:sz w:val="24"/>
          <w:szCs w:val="24"/>
        </w:rPr>
        <w:t xml:space="preserve">                        </w:t>
      </w:r>
      <w:r w:rsidRPr="0012263F">
        <w:rPr>
          <w:rFonts w:ascii="Times New Roman" w:hAnsi="Times New Roman" w:cs="Times New Roman"/>
          <w:sz w:val="24"/>
          <w:szCs w:val="24"/>
        </w:rPr>
        <w:t>следующая информация:</w:t>
      </w:r>
    </w:p>
    <w:p w14:paraId="150DC147" w14:textId="77777777"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1) наименование, место нахождения, почтовый адрес, адрес электронной почты, номер контактного телефона, ответственное лицо заказчика;</w:t>
      </w:r>
    </w:p>
    <w:p w14:paraId="150DC148" w14:textId="77777777"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краткое изложение условий договора, содержащее наименование и описание объекта закупки с учетом требований </w:t>
      </w:r>
      <w:hyperlink w:anchor="P94" w:history="1">
        <w:r w:rsidRPr="0012263F">
          <w:rPr>
            <w:rFonts w:ascii="Times New Roman" w:hAnsi="Times New Roman" w:cs="Times New Roman"/>
            <w:color w:val="0000FF"/>
            <w:sz w:val="24"/>
            <w:szCs w:val="24"/>
          </w:rPr>
          <w:t>пункта 1.9</w:t>
        </w:r>
      </w:hyperlink>
      <w:r w:rsidRPr="0012263F">
        <w:rPr>
          <w:rFonts w:ascii="Times New Roman" w:hAnsi="Times New Roman" w:cs="Times New Roman"/>
          <w:sz w:val="24"/>
          <w:szCs w:val="24"/>
        </w:rPr>
        <w:t xml:space="preserve"> настоящего Порядка, место оказания услуг и (или) выполнения работ, а также график оказания услуг и (или) выполнения работ, начальная (максимальная) цена договора (цена лота), порядок формирования цены договора (цены лота), источник финансирования, форма, сроки и порядок оплаты оказанных услуг и (или) выполненных по договору работ;</w:t>
      </w:r>
    </w:p>
    <w:p w14:paraId="150DC149" w14:textId="77777777"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 наличие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(при проведении работ, указанных в перечне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w:t>
      </w:r>
      <w:hyperlink r:id="rId15" w:history="1">
        <w:r w:rsidRPr="0012263F">
          <w:rPr>
            <w:rFonts w:ascii="Times New Roman" w:hAnsi="Times New Roman" w:cs="Times New Roman"/>
            <w:color w:val="0000FF"/>
            <w:sz w:val="24"/>
            <w:szCs w:val="24"/>
          </w:rPr>
          <w:t>Приказом</w:t>
        </w:r>
      </w:hyperlink>
      <w:r w:rsidRPr="0012263F">
        <w:rPr>
          <w:rFonts w:ascii="Times New Roman" w:hAnsi="Times New Roman" w:cs="Times New Roman"/>
          <w:sz w:val="24"/>
          <w:szCs w:val="24"/>
        </w:rPr>
        <w:t xml:space="preserve"> Министерства регионального развития Российской Федерации от 30.12.2009 N 624 (далее - перечень), и (или) лицензии на осуществление </w:t>
      </w:r>
      <w:r w:rsidRPr="0012263F">
        <w:rPr>
          <w:rFonts w:ascii="Times New Roman" w:hAnsi="Times New Roman" w:cs="Times New Roman"/>
          <w:sz w:val="24"/>
          <w:szCs w:val="24"/>
        </w:rPr>
        <w:lastRenderedPageBreak/>
        <w:t>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w:t>
      </w:r>
    </w:p>
    <w:p w14:paraId="150DC14A" w14:textId="77777777" w:rsidR="00B133D2" w:rsidRPr="0012263F" w:rsidRDefault="00B133D2" w:rsidP="00186026">
      <w:pPr>
        <w:pStyle w:val="ConsPlusNormal"/>
        <w:ind w:left="1086" w:firstLine="0"/>
        <w:jc w:val="both"/>
        <w:rPr>
          <w:rFonts w:ascii="Times New Roman" w:hAnsi="Times New Roman" w:cs="Times New Roman"/>
          <w:sz w:val="24"/>
          <w:szCs w:val="24"/>
        </w:rPr>
      </w:pPr>
      <w:r w:rsidRPr="00DD1C48">
        <w:rPr>
          <w:rFonts w:ascii="Times New Roman" w:hAnsi="Times New Roman" w:cs="Times New Roman"/>
          <w:sz w:val="24"/>
          <w:szCs w:val="24"/>
        </w:rPr>
        <w:t>4) используемый способ закупки;</w:t>
      </w:r>
    </w:p>
    <w:p w14:paraId="150DC14B" w14:textId="77777777"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срок, место и порядок подачи заявок участников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на участие в закупке;</w:t>
      </w:r>
    </w:p>
    <w:p w14:paraId="150DC14C" w14:textId="77777777"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6) размер обеспечения исполнения договора, порядок предоставления и требования к такому обеспечению.</w:t>
      </w:r>
    </w:p>
    <w:p w14:paraId="150DC14D" w14:textId="77777777" w:rsidR="00B133D2" w:rsidRPr="0012263F" w:rsidRDefault="00B133D2" w:rsidP="00186026">
      <w:pPr>
        <w:pStyle w:val="ConsPlusNormal"/>
        <w:ind w:left="709" w:firstLine="0"/>
        <w:jc w:val="both"/>
        <w:rPr>
          <w:rFonts w:ascii="Times New Roman" w:hAnsi="Times New Roman" w:cs="Times New Roman"/>
          <w:sz w:val="24"/>
          <w:szCs w:val="24"/>
        </w:rPr>
      </w:pPr>
      <w:bookmarkStart w:id="4" w:name="P91"/>
      <w:bookmarkEnd w:id="4"/>
      <w:r w:rsidRPr="0012263F">
        <w:rPr>
          <w:rFonts w:ascii="Times New Roman" w:hAnsi="Times New Roman" w:cs="Times New Roman"/>
          <w:sz w:val="24"/>
          <w:szCs w:val="24"/>
        </w:rPr>
        <w:t>1.8. В описании объекта закупки указываются функциональные, технические и качественные характеристики, эксплуатационные характеристики объекта закупки.</w:t>
      </w:r>
    </w:p>
    <w:p w14:paraId="150DC14E" w14:textId="77777777" w:rsidR="00B133D2" w:rsidRPr="0012263F" w:rsidRDefault="00B133D2" w:rsidP="00186026">
      <w:pPr>
        <w:pStyle w:val="ConsPlusNormal"/>
        <w:ind w:left="709" w:firstLine="709"/>
        <w:jc w:val="both"/>
        <w:rPr>
          <w:rFonts w:ascii="Times New Roman" w:hAnsi="Times New Roman" w:cs="Times New Roman"/>
          <w:sz w:val="24"/>
          <w:szCs w:val="24"/>
        </w:rPr>
      </w:pPr>
      <w:r w:rsidRPr="0012263F">
        <w:rPr>
          <w:rFonts w:ascii="Times New Roman" w:hAnsi="Times New Roman" w:cs="Times New Roman"/>
          <w:sz w:val="24"/>
          <w:szCs w:val="24"/>
        </w:rPr>
        <w:t>При составлении описания объекта закупки используются стандартные показатели, требования, условные обозначения и терминология, касающаяся технических и качественных характеристик объекта закупки, установленных в соответствии с техническими регламентами, стандартами и иными требованиями, предусмотренными законод</w:t>
      </w:r>
      <w:r>
        <w:rPr>
          <w:rFonts w:ascii="Times New Roman" w:hAnsi="Times New Roman" w:cs="Times New Roman"/>
          <w:sz w:val="24"/>
          <w:szCs w:val="24"/>
        </w:rPr>
        <w:t xml:space="preserve">ательством РФ </w:t>
      </w:r>
      <w:r w:rsidRPr="0012263F">
        <w:rPr>
          <w:rFonts w:ascii="Times New Roman" w:hAnsi="Times New Roman" w:cs="Times New Roman"/>
          <w:sz w:val="24"/>
          <w:szCs w:val="24"/>
        </w:rPr>
        <w:t>о техническом регулировании.</w:t>
      </w:r>
    </w:p>
    <w:p w14:paraId="150DC14F" w14:textId="77777777" w:rsidR="00B133D2" w:rsidRPr="0012263F" w:rsidRDefault="00B133D2" w:rsidP="00186026">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В описании объекта закупки должны быть указаны требования к гарантийному сроку оказанной услуги и (или) выполненной по договору работе, объему предоставления гарантий их качества.</w:t>
      </w:r>
    </w:p>
    <w:p w14:paraId="150DC150" w14:textId="77777777" w:rsidR="00B133D2" w:rsidRPr="0012263F" w:rsidRDefault="00B133D2" w:rsidP="00186026">
      <w:pPr>
        <w:pStyle w:val="ConsPlusNormal"/>
        <w:ind w:left="709" w:firstLine="11"/>
        <w:jc w:val="both"/>
        <w:rPr>
          <w:rFonts w:ascii="Times New Roman" w:hAnsi="Times New Roman" w:cs="Times New Roman"/>
          <w:sz w:val="24"/>
          <w:szCs w:val="24"/>
        </w:rPr>
      </w:pPr>
      <w:bookmarkStart w:id="5" w:name="P94"/>
      <w:bookmarkEnd w:id="5"/>
      <w:r w:rsidRPr="0012263F">
        <w:rPr>
          <w:rFonts w:ascii="Times New Roman" w:hAnsi="Times New Roman" w:cs="Times New Roman"/>
          <w:sz w:val="24"/>
          <w:szCs w:val="24"/>
        </w:rPr>
        <w:t xml:space="preserve">1.9. При осуществлении </w:t>
      </w:r>
      <w:r>
        <w:rPr>
          <w:rFonts w:ascii="Times New Roman" w:hAnsi="Times New Roman" w:cs="Times New Roman"/>
          <w:sz w:val="24"/>
          <w:szCs w:val="24"/>
        </w:rPr>
        <w:t>выбора подрядных организаций</w:t>
      </w:r>
      <w:r w:rsidRPr="0012263F">
        <w:rPr>
          <w:rFonts w:ascii="Times New Roman" w:hAnsi="Times New Roman" w:cs="Times New Roman"/>
          <w:sz w:val="24"/>
          <w:szCs w:val="24"/>
        </w:rPr>
        <w:t xml:space="preserve"> предусматривается возможность выделения лотов. Участник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подает заявку на участие </w:t>
      </w:r>
      <w:r>
        <w:rPr>
          <w:rFonts w:ascii="Times New Roman" w:hAnsi="Times New Roman" w:cs="Times New Roman"/>
          <w:sz w:val="24"/>
          <w:szCs w:val="24"/>
        </w:rPr>
        <w:t xml:space="preserve">в конкурсе </w:t>
      </w:r>
      <w:r w:rsidRPr="0012263F">
        <w:rPr>
          <w:rFonts w:ascii="Times New Roman" w:hAnsi="Times New Roman" w:cs="Times New Roman"/>
          <w:sz w:val="24"/>
          <w:szCs w:val="24"/>
        </w:rPr>
        <w:t xml:space="preserve">в отношении определенного лота. В отношении каждого лота заключается отдельный договор. В случае если победителем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по разным лотам признано одно лицо, заключается единый договор на совокупность лотов, по которым победителем признано одно лицо.</w:t>
      </w:r>
    </w:p>
    <w:p w14:paraId="150DC151" w14:textId="77777777" w:rsidR="00B133D2" w:rsidRPr="0012263F" w:rsidRDefault="00B133D2" w:rsidP="00186026">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1.10. Заказчик вправе отменить </w:t>
      </w:r>
      <w:r>
        <w:rPr>
          <w:rFonts w:ascii="Times New Roman" w:hAnsi="Times New Roman" w:cs="Times New Roman"/>
          <w:sz w:val="24"/>
          <w:szCs w:val="24"/>
        </w:rPr>
        <w:t xml:space="preserve">выбор подрядных организаций </w:t>
      </w:r>
      <w:r w:rsidRPr="0012263F">
        <w:rPr>
          <w:rFonts w:ascii="Times New Roman" w:hAnsi="Times New Roman" w:cs="Times New Roman"/>
          <w:sz w:val="24"/>
          <w:szCs w:val="24"/>
        </w:rPr>
        <w:t xml:space="preserve">или, в случае выделения лотов, по одному и более лоту не позднее чем за пять календарных дней до даты окончания срока подачи заявок на участие в </w:t>
      </w:r>
      <w:r>
        <w:rPr>
          <w:rFonts w:ascii="Times New Roman" w:hAnsi="Times New Roman" w:cs="Times New Roman"/>
          <w:sz w:val="24"/>
          <w:szCs w:val="24"/>
        </w:rPr>
        <w:t>выборе подрядных организаций</w:t>
      </w:r>
      <w:r w:rsidRPr="0012263F">
        <w:rPr>
          <w:rFonts w:ascii="Times New Roman" w:hAnsi="Times New Roman" w:cs="Times New Roman"/>
          <w:sz w:val="24"/>
          <w:szCs w:val="24"/>
        </w:rPr>
        <w:t xml:space="preserve">. После размещения на сайте заказчика и (или) на торговой площадке извещения об отмене </w:t>
      </w:r>
      <w:r>
        <w:rPr>
          <w:rFonts w:ascii="Times New Roman" w:hAnsi="Times New Roman" w:cs="Times New Roman"/>
          <w:sz w:val="24"/>
          <w:szCs w:val="24"/>
        </w:rPr>
        <w:t>проведения выбора подрядной организации</w:t>
      </w:r>
      <w:r w:rsidRPr="0012263F">
        <w:rPr>
          <w:rFonts w:ascii="Times New Roman" w:hAnsi="Times New Roman" w:cs="Times New Roman"/>
          <w:sz w:val="24"/>
          <w:szCs w:val="24"/>
        </w:rPr>
        <w:t xml:space="preserve"> заказчик не вправе вскрывать конверты с заявками участников.</w:t>
      </w:r>
    </w:p>
    <w:p w14:paraId="150DC152" w14:textId="77777777" w:rsidR="00B133D2" w:rsidRPr="0012263F" w:rsidRDefault="00B133D2" w:rsidP="00186026">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1.11. Решение об отмене </w:t>
      </w:r>
      <w:r>
        <w:rPr>
          <w:rFonts w:ascii="Times New Roman" w:hAnsi="Times New Roman" w:cs="Times New Roman"/>
          <w:sz w:val="24"/>
          <w:szCs w:val="24"/>
        </w:rPr>
        <w:t>проведения конкурса</w:t>
      </w:r>
      <w:r w:rsidRPr="0012263F">
        <w:rPr>
          <w:rFonts w:ascii="Times New Roman" w:hAnsi="Times New Roman" w:cs="Times New Roman"/>
          <w:sz w:val="24"/>
          <w:szCs w:val="24"/>
        </w:rPr>
        <w:t xml:space="preserve"> размещается на сайте заказчика и (или) на торговой площадке в день принятия этого решения и доводится до сведения участников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подавших заявки (при наличии у заказчика информации для осуществления связи с данными участниками). </w:t>
      </w:r>
      <w:r>
        <w:rPr>
          <w:rFonts w:ascii="Times New Roman" w:hAnsi="Times New Roman" w:cs="Times New Roman"/>
          <w:sz w:val="24"/>
          <w:szCs w:val="24"/>
        </w:rPr>
        <w:t>Конкурс</w:t>
      </w:r>
      <w:r w:rsidRPr="0012263F">
        <w:rPr>
          <w:rFonts w:ascii="Times New Roman" w:hAnsi="Times New Roman" w:cs="Times New Roman"/>
          <w:sz w:val="24"/>
          <w:szCs w:val="24"/>
        </w:rPr>
        <w:t xml:space="preserve"> считается отмененн</w:t>
      </w:r>
      <w:r>
        <w:rPr>
          <w:rFonts w:ascii="Times New Roman" w:hAnsi="Times New Roman" w:cs="Times New Roman"/>
          <w:sz w:val="24"/>
          <w:szCs w:val="24"/>
        </w:rPr>
        <w:t>ым</w:t>
      </w:r>
      <w:r w:rsidRPr="0012263F">
        <w:rPr>
          <w:rFonts w:ascii="Times New Roman" w:hAnsi="Times New Roman" w:cs="Times New Roman"/>
          <w:sz w:val="24"/>
          <w:szCs w:val="24"/>
        </w:rPr>
        <w:t xml:space="preserve"> с момента размещения решения об отмене на сайте заказчика и (или) на торговой площадке.</w:t>
      </w:r>
    </w:p>
    <w:p w14:paraId="150DC153" w14:textId="77777777" w:rsidR="00B133D2" w:rsidRPr="0012263F" w:rsidRDefault="00B133D2" w:rsidP="00186026">
      <w:pPr>
        <w:pStyle w:val="ConsPlusNormal"/>
        <w:ind w:left="1086" w:firstLine="0"/>
        <w:jc w:val="both"/>
        <w:rPr>
          <w:rFonts w:ascii="Times New Roman" w:hAnsi="Times New Roman" w:cs="Times New Roman"/>
          <w:sz w:val="24"/>
          <w:szCs w:val="24"/>
        </w:rPr>
      </w:pPr>
    </w:p>
    <w:p w14:paraId="150DC154" w14:textId="77777777" w:rsidR="00B133D2" w:rsidRPr="0012263F" w:rsidRDefault="00B133D2" w:rsidP="00186026">
      <w:pPr>
        <w:pStyle w:val="ConsPlusNormal"/>
        <w:ind w:left="726" w:firstLine="0"/>
        <w:jc w:val="center"/>
        <w:outlineLvl w:val="1"/>
        <w:rPr>
          <w:rFonts w:ascii="Times New Roman" w:hAnsi="Times New Roman" w:cs="Times New Roman"/>
          <w:sz w:val="24"/>
          <w:szCs w:val="24"/>
        </w:rPr>
      </w:pPr>
      <w:r w:rsidRPr="0012263F">
        <w:rPr>
          <w:rFonts w:ascii="Times New Roman" w:hAnsi="Times New Roman" w:cs="Times New Roman"/>
          <w:sz w:val="24"/>
          <w:szCs w:val="24"/>
        </w:rPr>
        <w:t>2. ПОРЯДОК ПРОВЕДЕНИЯ ЗАКУПКИ</w:t>
      </w:r>
    </w:p>
    <w:p w14:paraId="150DC155" w14:textId="77777777" w:rsidR="00B133D2" w:rsidRPr="0012263F" w:rsidRDefault="00B133D2" w:rsidP="00186026">
      <w:pPr>
        <w:pStyle w:val="ConsPlusNormal"/>
        <w:ind w:left="1086" w:firstLine="0"/>
        <w:jc w:val="both"/>
        <w:rPr>
          <w:rFonts w:ascii="Times New Roman" w:hAnsi="Times New Roman" w:cs="Times New Roman"/>
          <w:sz w:val="24"/>
          <w:szCs w:val="24"/>
        </w:rPr>
      </w:pPr>
    </w:p>
    <w:p w14:paraId="150DC156" w14:textId="77777777"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 Заказчик осуществляет закупку путем проведения </w:t>
      </w:r>
      <w:r>
        <w:rPr>
          <w:rFonts w:ascii="Times New Roman" w:hAnsi="Times New Roman" w:cs="Times New Roman"/>
          <w:sz w:val="24"/>
          <w:szCs w:val="24"/>
        </w:rPr>
        <w:t>конкурса</w:t>
      </w:r>
      <w:r w:rsidRPr="0012263F">
        <w:rPr>
          <w:rFonts w:ascii="Times New Roman" w:hAnsi="Times New Roman" w:cs="Times New Roman"/>
          <w:sz w:val="24"/>
          <w:szCs w:val="24"/>
        </w:rPr>
        <w:t>.</w:t>
      </w:r>
    </w:p>
    <w:p w14:paraId="150DC157" w14:textId="77777777"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 Для проведения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заказчик, кроме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разрабатывает и </w:t>
      </w:r>
      <w:r w:rsidRPr="00EF4E15">
        <w:rPr>
          <w:rFonts w:ascii="Times New Roman" w:hAnsi="Times New Roman" w:cs="Times New Roman"/>
          <w:sz w:val="24"/>
          <w:szCs w:val="24"/>
        </w:rPr>
        <w:t>утверждает конкурсную документацию.</w:t>
      </w:r>
    </w:p>
    <w:p w14:paraId="150DC158" w14:textId="77777777"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 </w:t>
      </w:r>
      <w:r w:rsidRPr="00EF4E15">
        <w:rPr>
          <w:rFonts w:ascii="Times New Roman" w:hAnsi="Times New Roman" w:cs="Times New Roman"/>
          <w:sz w:val="24"/>
          <w:szCs w:val="24"/>
        </w:rPr>
        <w:t>Конкурсная документация</w:t>
      </w:r>
      <w:r w:rsidRPr="0012263F">
        <w:rPr>
          <w:rFonts w:ascii="Times New Roman" w:hAnsi="Times New Roman" w:cs="Times New Roman"/>
          <w:sz w:val="24"/>
          <w:szCs w:val="24"/>
        </w:rPr>
        <w:t xml:space="preserve"> наряду с информацией, указанной 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должна содержать:</w:t>
      </w:r>
    </w:p>
    <w:p w14:paraId="150DC159" w14:textId="77777777"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1) объемы работ, подлежащие выполнению по договору, утвержденные заказчиком в соответствии с требованиями действующего законодательства;</w:t>
      </w:r>
    </w:p>
    <w:p w14:paraId="150DC15A" w14:textId="77777777"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предусмотренные </w:t>
      </w:r>
      <w:hyperlink w:anchor="P127" w:history="1">
        <w:r w:rsidRPr="0012263F">
          <w:rPr>
            <w:rFonts w:ascii="Times New Roman" w:hAnsi="Times New Roman" w:cs="Times New Roman"/>
            <w:color w:val="0000FF"/>
            <w:sz w:val="24"/>
            <w:szCs w:val="24"/>
          </w:rPr>
          <w:t>пунктом 2.8</w:t>
        </w:r>
      </w:hyperlink>
      <w:r w:rsidRPr="0012263F">
        <w:rPr>
          <w:rFonts w:ascii="Times New Roman" w:hAnsi="Times New Roman" w:cs="Times New Roman"/>
          <w:sz w:val="24"/>
          <w:szCs w:val="24"/>
        </w:rPr>
        <w:t xml:space="preserve"> настоящего Порядка требования к содержанию, в том числе к описанию предложения участника </w:t>
      </w:r>
      <w:r>
        <w:rPr>
          <w:rFonts w:ascii="Times New Roman" w:hAnsi="Times New Roman" w:cs="Times New Roman"/>
          <w:sz w:val="24"/>
          <w:szCs w:val="24"/>
        </w:rPr>
        <w:t>конкурса</w:t>
      </w:r>
      <w:r w:rsidRPr="0012263F">
        <w:rPr>
          <w:rFonts w:ascii="Times New Roman" w:hAnsi="Times New Roman" w:cs="Times New Roman"/>
          <w:sz w:val="24"/>
          <w:szCs w:val="24"/>
        </w:rPr>
        <w:t>, форме, составу заявки на участие  и инструкцию по ее заполнению;</w:t>
      </w:r>
    </w:p>
    <w:p w14:paraId="150DC15B" w14:textId="77777777"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3) порядок и с</w:t>
      </w:r>
      <w:r>
        <w:rPr>
          <w:rFonts w:ascii="Times New Roman" w:hAnsi="Times New Roman" w:cs="Times New Roman"/>
          <w:sz w:val="24"/>
          <w:szCs w:val="24"/>
        </w:rPr>
        <w:t>рок отзыва заявок на участие в конкурсе</w:t>
      </w:r>
      <w:r w:rsidRPr="0012263F">
        <w:rPr>
          <w:rFonts w:ascii="Times New Roman" w:hAnsi="Times New Roman" w:cs="Times New Roman"/>
          <w:sz w:val="24"/>
          <w:szCs w:val="24"/>
        </w:rPr>
        <w:t>, порядок возврата заявок на участие (в том числе поступивших после окончания срока подачи этих заявок), порядок внесения изменений в эти заявки;</w:t>
      </w:r>
    </w:p>
    <w:p w14:paraId="150DC15C" w14:textId="77777777"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порядок предоставления участникам закупки разъяснений положений </w:t>
      </w:r>
      <w:r w:rsidRPr="00EF4E15">
        <w:rPr>
          <w:rFonts w:ascii="Times New Roman" w:hAnsi="Times New Roman" w:cs="Times New Roman"/>
          <w:sz w:val="24"/>
          <w:szCs w:val="24"/>
        </w:rPr>
        <w:t>конкурсной</w:t>
      </w:r>
      <w:r w:rsidRPr="0012263F">
        <w:rPr>
          <w:rFonts w:ascii="Times New Roman" w:hAnsi="Times New Roman" w:cs="Times New Roman"/>
          <w:sz w:val="24"/>
          <w:szCs w:val="24"/>
        </w:rPr>
        <w:t xml:space="preserve"> документации, даты начала и окончания срока такого предоставления;</w:t>
      </w:r>
    </w:p>
    <w:p w14:paraId="150DC15D" w14:textId="77777777"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критерии оценки заявок в соответствии с </w:t>
      </w:r>
      <w:hyperlink w:anchor="P162" w:history="1">
        <w:r w:rsidRPr="0012263F">
          <w:rPr>
            <w:rFonts w:ascii="Times New Roman" w:hAnsi="Times New Roman" w:cs="Times New Roman"/>
            <w:color w:val="0000FF"/>
            <w:sz w:val="24"/>
            <w:szCs w:val="24"/>
          </w:rPr>
          <w:t>пунктом 2.22</w:t>
        </w:r>
      </w:hyperlink>
      <w:r w:rsidRPr="0012263F">
        <w:rPr>
          <w:rFonts w:ascii="Times New Roman" w:hAnsi="Times New Roman" w:cs="Times New Roman"/>
          <w:sz w:val="24"/>
          <w:szCs w:val="24"/>
        </w:rPr>
        <w:t xml:space="preserve"> настоящего Порядка;</w:t>
      </w:r>
    </w:p>
    <w:p w14:paraId="150DC15E" w14:textId="77777777"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6) размер и условия обеспечения исполнения договора;</w:t>
      </w:r>
    </w:p>
    <w:p w14:paraId="150DC15F" w14:textId="77777777"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7) информацию об ответственных лицах за заключение договора, срок, в течение которого победитель закупки должен подписать договор, основания признания </w:t>
      </w:r>
      <w:r w:rsidRPr="0012263F">
        <w:rPr>
          <w:rFonts w:ascii="Times New Roman" w:hAnsi="Times New Roman" w:cs="Times New Roman"/>
          <w:sz w:val="24"/>
          <w:szCs w:val="24"/>
        </w:rPr>
        <w:lastRenderedPageBreak/>
        <w:t>победителя закупки уклонившимся от заключения договора.</w:t>
      </w:r>
    </w:p>
    <w:p w14:paraId="150DC160" w14:textId="77777777"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К конкурсной документации должен быть приложен проект договора, который является неотъемлемой частью конкурсной документации.</w:t>
      </w:r>
    </w:p>
    <w:p w14:paraId="150DC161" w14:textId="77777777"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Размещение </w:t>
      </w:r>
      <w:r w:rsidRPr="00EF4E15">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на сайте заказчика и (или) на торговой площадке осуществляется заказчиком одновременно с размещением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Предоставление </w:t>
      </w:r>
      <w:r w:rsidRPr="00EF4E15">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до размещения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не допускается.</w:t>
      </w:r>
    </w:p>
    <w:p w14:paraId="150DC162" w14:textId="77777777"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2.4. Заказчик размещает извещение о проведении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на сайте заказчика и (или) на торговой площадке не менее чем за </w:t>
      </w:r>
      <w:r w:rsidR="00E510D1">
        <w:rPr>
          <w:rFonts w:ascii="Times New Roman" w:hAnsi="Times New Roman" w:cs="Times New Roman"/>
          <w:sz w:val="24"/>
          <w:szCs w:val="24"/>
        </w:rPr>
        <w:t>десять</w:t>
      </w:r>
      <w:r w:rsidRPr="0012263F">
        <w:rPr>
          <w:rFonts w:ascii="Times New Roman" w:hAnsi="Times New Roman" w:cs="Times New Roman"/>
          <w:sz w:val="24"/>
          <w:szCs w:val="24"/>
        </w:rPr>
        <w:t xml:space="preserve"> календарных дней до даты вскрытия конвертов с заявками участников закупки на участие.</w:t>
      </w:r>
    </w:p>
    <w:p w14:paraId="150DC163" w14:textId="77777777"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заказчик указывает:</w:t>
      </w:r>
    </w:p>
    <w:p w14:paraId="150DC164" w14:textId="77777777"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 информацию, предусмотренную </w:t>
      </w:r>
      <w:hyperlink w:anchor="P84" w:history="1">
        <w:r w:rsidRPr="0012263F">
          <w:rPr>
            <w:rFonts w:ascii="Times New Roman" w:hAnsi="Times New Roman" w:cs="Times New Roman"/>
            <w:color w:val="0000FF"/>
            <w:sz w:val="24"/>
            <w:szCs w:val="24"/>
          </w:rPr>
          <w:t>пунктами 1.7</w:t>
        </w:r>
      </w:hyperlink>
      <w:r w:rsidRPr="0012263F">
        <w:rPr>
          <w:rFonts w:ascii="Times New Roman" w:hAnsi="Times New Roman" w:cs="Times New Roman"/>
          <w:sz w:val="24"/>
          <w:szCs w:val="24"/>
        </w:rPr>
        <w:t xml:space="preserve">, </w:t>
      </w:r>
      <w:hyperlink w:anchor="P91" w:history="1">
        <w:r w:rsidRPr="0012263F">
          <w:rPr>
            <w:rFonts w:ascii="Times New Roman" w:hAnsi="Times New Roman" w:cs="Times New Roman"/>
            <w:color w:val="0000FF"/>
            <w:sz w:val="24"/>
            <w:szCs w:val="24"/>
          </w:rPr>
          <w:t>1.8</w:t>
        </w:r>
      </w:hyperlink>
      <w:r w:rsidRPr="0012263F">
        <w:rPr>
          <w:rFonts w:ascii="Times New Roman" w:hAnsi="Times New Roman" w:cs="Times New Roman"/>
          <w:sz w:val="24"/>
          <w:szCs w:val="24"/>
        </w:rPr>
        <w:t xml:space="preserve">, </w:t>
      </w:r>
      <w:hyperlink w:anchor="P94" w:history="1">
        <w:r w:rsidRPr="0012263F">
          <w:rPr>
            <w:rFonts w:ascii="Times New Roman" w:hAnsi="Times New Roman" w:cs="Times New Roman"/>
            <w:color w:val="0000FF"/>
            <w:sz w:val="24"/>
            <w:szCs w:val="24"/>
          </w:rPr>
          <w:t>1.9</w:t>
        </w:r>
      </w:hyperlink>
      <w:r w:rsidRPr="0012263F">
        <w:rPr>
          <w:rFonts w:ascii="Times New Roman" w:hAnsi="Times New Roman" w:cs="Times New Roman"/>
          <w:sz w:val="24"/>
          <w:szCs w:val="24"/>
        </w:rPr>
        <w:t xml:space="preserve"> настоящего Порядка;</w:t>
      </w:r>
    </w:p>
    <w:p w14:paraId="150DC165" w14:textId="77777777"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требования, предъявляемые к участникам закупки, и исчерпывающий перечень документов, которые представляются участниками закупки в подтверждение требований, установленных </w:t>
      </w:r>
      <w:hyperlink w:anchor="P74" w:history="1">
        <w:r w:rsidRPr="0012263F">
          <w:rPr>
            <w:rFonts w:ascii="Times New Roman" w:hAnsi="Times New Roman" w:cs="Times New Roman"/>
            <w:color w:val="0000FF"/>
            <w:sz w:val="24"/>
            <w:szCs w:val="24"/>
          </w:rPr>
          <w:t>пунктом 1.5</w:t>
        </w:r>
      </w:hyperlink>
      <w:r w:rsidRPr="0012263F">
        <w:rPr>
          <w:rFonts w:ascii="Times New Roman" w:hAnsi="Times New Roman" w:cs="Times New Roman"/>
          <w:sz w:val="24"/>
          <w:szCs w:val="24"/>
        </w:rPr>
        <w:t xml:space="preserve"> настоящего Порядка;</w:t>
      </w:r>
    </w:p>
    <w:p w14:paraId="150DC166" w14:textId="77777777"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 способы получения </w:t>
      </w:r>
      <w:r w:rsidRPr="0073267A">
        <w:rPr>
          <w:rFonts w:ascii="Times New Roman" w:hAnsi="Times New Roman" w:cs="Times New Roman"/>
          <w:sz w:val="24"/>
          <w:szCs w:val="24"/>
        </w:rPr>
        <w:t>конкурсной документации, срок, место и порядок предоставления конкурсной документации;</w:t>
      </w:r>
    </w:p>
    <w:p w14:paraId="150DC167" w14:textId="77777777"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плату (при ее установлении), взимаемую заказчиком за предоставление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способ ее осуществления и валюту платежа;</w:t>
      </w:r>
    </w:p>
    <w:p w14:paraId="150DC168" w14:textId="77777777"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5) место, дату и время вскрытия конвертов с заявками у</w:t>
      </w:r>
      <w:r>
        <w:rPr>
          <w:rFonts w:ascii="Times New Roman" w:hAnsi="Times New Roman" w:cs="Times New Roman"/>
          <w:sz w:val="24"/>
          <w:szCs w:val="24"/>
        </w:rPr>
        <w:t>частников закупки на участие в отбор</w:t>
      </w:r>
      <w:r w:rsidRPr="0012263F">
        <w:rPr>
          <w:rFonts w:ascii="Times New Roman" w:hAnsi="Times New Roman" w:cs="Times New Roman"/>
          <w:sz w:val="24"/>
          <w:szCs w:val="24"/>
        </w:rPr>
        <w:t>е, срок рассмотрения и оценки таких заявок;</w:t>
      </w:r>
    </w:p>
    <w:p w14:paraId="150DC169" w14:textId="77777777"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6) реквизиты счета для внесения денежных средств в качестве обеспечения заявок участников закупки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xml:space="preserve"> в случае, если требование об обеспечении заявки участников закупки установлено в извещении о проведении.</w:t>
      </w:r>
    </w:p>
    <w:p w14:paraId="150DC16A" w14:textId="77777777"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2.5. После даты размещения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заказчик</w:t>
      </w:r>
      <w:r>
        <w:rPr>
          <w:rFonts w:ascii="Times New Roman" w:hAnsi="Times New Roman" w:cs="Times New Roman"/>
          <w:sz w:val="24"/>
          <w:szCs w:val="24"/>
        </w:rPr>
        <w:t>,</w:t>
      </w:r>
      <w:r w:rsidRPr="0012263F">
        <w:rPr>
          <w:rFonts w:ascii="Times New Roman" w:hAnsi="Times New Roman" w:cs="Times New Roman"/>
          <w:sz w:val="24"/>
          <w:szCs w:val="24"/>
        </w:rPr>
        <w:t xml:space="preserve"> на основании поданного в письменной форме заявления участника закупки</w:t>
      </w:r>
      <w:r>
        <w:rPr>
          <w:rFonts w:ascii="Times New Roman" w:hAnsi="Times New Roman" w:cs="Times New Roman"/>
          <w:sz w:val="24"/>
          <w:szCs w:val="24"/>
        </w:rPr>
        <w:t>,</w:t>
      </w:r>
      <w:r w:rsidRPr="0012263F">
        <w:rPr>
          <w:rFonts w:ascii="Times New Roman" w:hAnsi="Times New Roman" w:cs="Times New Roman"/>
          <w:sz w:val="24"/>
          <w:szCs w:val="24"/>
        </w:rPr>
        <w:t xml:space="preserve"> в течение двух рабочих дней с даты получения соответствующего заявления</w:t>
      </w:r>
      <w:r>
        <w:rPr>
          <w:rFonts w:ascii="Times New Roman" w:hAnsi="Times New Roman" w:cs="Times New Roman"/>
          <w:sz w:val="24"/>
          <w:szCs w:val="24"/>
        </w:rPr>
        <w:t>,</w:t>
      </w:r>
      <w:r w:rsidRPr="0012263F">
        <w:rPr>
          <w:rFonts w:ascii="Times New Roman" w:hAnsi="Times New Roman" w:cs="Times New Roman"/>
          <w:sz w:val="24"/>
          <w:szCs w:val="24"/>
        </w:rPr>
        <w:t xml:space="preserve"> обязан предоставить участнику закупки конкурсную документацию в порядке, указанном в извещении о проведении конкурса.</w:t>
      </w:r>
    </w:p>
    <w:p w14:paraId="150DC16B" w14:textId="77777777"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2.6. Заказчик вправе принять решение о внесении изменений в извещение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и конкурсную документацию не позднее чем за пять календарных дней до даты окончания срока подачи заявок участников закупки на участие в </w:t>
      </w:r>
      <w:r>
        <w:rPr>
          <w:rFonts w:ascii="Times New Roman" w:hAnsi="Times New Roman" w:cs="Times New Roman"/>
          <w:sz w:val="24"/>
          <w:szCs w:val="24"/>
        </w:rPr>
        <w:t>конкурсе</w:t>
      </w:r>
      <w:r w:rsidRPr="0012263F">
        <w:rPr>
          <w:rFonts w:ascii="Times New Roman" w:hAnsi="Times New Roman" w:cs="Times New Roman"/>
          <w:sz w:val="24"/>
          <w:szCs w:val="24"/>
        </w:rPr>
        <w:t>.</w:t>
      </w:r>
    </w:p>
    <w:p w14:paraId="150DC16C" w14:textId="77777777"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В течении двух  рабочих дней</w:t>
      </w:r>
      <w:r w:rsidRPr="0012263F">
        <w:rPr>
          <w:rFonts w:ascii="Times New Roman" w:hAnsi="Times New Roman" w:cs="Times New Roman"/>
          <w:sz w:val="24"/>
          <w:szCs w:val="24"/>
        </w:rPr>
        <w:t xml:space="preserve"> с даты принятия решения о внесении изменений в </w:t>
      </w:r>
      <w:r w:rsidRPr="0073267A">
        <w:rPr>
          <w:rFonts w:ascii="Times New Roman" w:hAnsi="Times New Roman" w:cs="Times New Roman"/>
          <w:sz w:val="24"/>
          <w:szCs w:val="24"/>
        </w:rPr>
        <w:t>конкурсную документацию</w:t>
      </w:r>
      <w:r w:rsidRPr="0012263F">
        <w:rPr>
          <w:rFonts w:ascii="Times New Roman" w:hAnsi="Times New Roman" w:cs="Times New Roman"/>
          <w:sz w:val="24"/>
          <w:szCs w:val="24"/>
        </w:rPr>
        <w:t xml:space="preserve"> такие изменения размещаются заказчиком в порядке, установленном для размещения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и в течение двух рабочих дней с этой даты направляются заказными письмами или в форме электронных документов всем участникам закупки, которым была предоставлена </w:t>
      </w:r>
      <w:r w:rsidRPr="0073267A">
        <w:rPr>
          <w:rFonts w:ascii="Times New Roman" w:hAnsi="Times New Roman" w:cs="Times New Roman"/>
          <w:sz w:val="24"/>
          <w:szCs w:val="24"/>
        </w:rPr>
        <w:t>конкурсная документация.</w:t>
      </w:r>
      <w:r w:rsidRPr="0012263F">
        <w:rPr>
          <w:rFonts w:ascii="Times New Roman" w:hAnsi="Times New Roman" w:cs="Times New Roman"/>
          <w:sz w:val="24"/>
          <w:szCs w:val="24"/>
        </w:rPr>
        <w:t xml:space="preserve"> При этом срок подачи заявок участников закупки на участие в </w:t>
      </w:r>
      <w:r>
        <w:rPr>
          <w:rFonts w:ascii="Times New Roman" w:hAnsi="Times New Roman" w:cs="Times New Roman"/>
          <w:sz w:val="24"/>
          <w:szCs w:val="24"/>
        </w:rPr>
        <w:t xml:space="preserve">выборе </w:t>
      </w:r>
      <w:r w:rsidRPr="0012263F">
        <w:rPr>
          <w:rFonts w:ascii="Times New Roman" w:hAnsi="Times New Roman" w:cs="Times New Roman"/>
          <w:sz w:val="24"/>
          <w:szCs w:val="24"/>
        </w:rPr>
        <w:t xml:space="preserve">должен быть продлен таким образом, чтобы с даты размещения на сайте заказчика и (или) на торговой площадке таких изменений до даты окончания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этот срок составлял не менее десяти календарных дней.</w:t>
      </w:r>
    </w:p>
    <w:p w14:paraId="150DC16D" w14:textId="77777777"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Если в конкурсную документацию такие изменения вносятся в отношении конкретного лота, срок подачи заявок участников закупки на участие в </w:t>
      </w:r>
      <w:r>
        <w:rPr>
          <w:rFonts w:ascii="Times New Roman" w:hAnsi="Times New Roman" w:cs="Times New Roman"/>
          <w:sz w:val="24"/>
          <w:szCs w:val="24"/>
        </w:rPr>
        <w:t xml:space="preserve">выборе </w:t>
      </w:r>
      <w:r w:rsidRPr="0012263F">
        <w:rPr>
          <w:rFonts w:ascii="Times New Roman" w:hAnsi="Times New Roman" w:cs="Times New Roman"/>
          <w:sz w:val="24"/>
          <w:szCs w:val="24"/>
        </w:rPr>
        <w:t>должен быть продлен в отношении конкретного лота.</w:t>
      </w:r>
    </w:p>
    <w:p w14:paraId="150DC16E" w14:textId="77777777"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2.7. Любой участник закупки вправе направить в письменной форме заказчику запрос о даче разъяснений положений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течение двух рабочих дней с даты поступления указанного запроса заказчик обязан направить в письменной форме и в форме электронного документа разъяснения положений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если указанный запрос поступил к заказчику не позднее чем за пять календарных дней до даты окончания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14:paraId="150DC16F" w14:textId="77777777"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течение одного рабочего дня с даты направления разъяснений положений документации на закупку такие разъяснения размещаются заказчиком на сайте </w:t>
      </w:r>
      <w:r w:rsidRPr="0012263F">
        <w:rPr>
          <w:rFonts w:ascii="Times New Roman" w:hAnsi="Times New Roman" w:cs="Times New Roman"/>
          <w:sz w:val="24"/>
          <w:szCs w:val="24"/>
        </w:rPr>
        <w:lastRenderedPageBreak/>
        <w:t>заказчика и (или) на торговой площадке с указанием предмета запроса, но без указания лица, от которого поступил запрос. При этом разъяснения положений конкурсной документации не должны изменять ее суть.</w:t>
      </w:r>
    </w:p>
    <w:p w14:paraId="150DC170" w14:textId="77777777"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случае если запрос о даче разъяснений положений конкурсной документации поступил к заказчику позднее чем за пять календарных дней до даты окончания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запрос не рассматривается, о чем письменно в течение двух рабочих дней с даты получения такого запроса информируется заявитель.</w:t>
      </w:r>
    </w:p>
    <w:p w14:paraId="150DC171" w14:textId="77777777" w:rsidR="00B133D2" w:rsidRPr="0012263F" w:rsidRDefault="00B133D2" w:rsidP="00186026">
      <w:pPr>
        <w:pStyle w:val="ConsPlusNormal"/>
        <w:ind w:left="851" w:firstLine="0"/>
        <w:jc w:val="both"/>
        <w:rPr>
          <w:rFonts w:ascii="Times New Roman" w:hAnsi="Times New Roman" w:cs="Times New Roman"/>
          <w:sz w:val="24"/>
          <w:szCs w:val="24"/>
        </w:rPr>
      </w:pPr>
      <w:bookmarkStart w:id="6" w:name="P127"/>
      <w:bookmarkEnd w:id="6"/>
      <w:r w:rsidRPr="0012263F">
        <w:rPr>
          <w:rFonts w:ascii="Times New Roman" w:hAnsi="Times New Roman" w:cs="Times New Roman"/>
          <w:sz w:val="24"/>
          <w:szCs w:val="24"/>
        </w:rPr>
        <w:t xml:space="preserve">2.8. Заявки участников закупки на участие в </w:t>
      </w:r>
      <w:r>
        <w:rPr>
          <w:rFonts w:ascii="Times New Roman" w:hAnsi="Times New Roman" w:cs="Times New Roman"/>
          <w:sz w:val="24"/>
          <w:szCs w:val="24"/>
        </w:rPr>
        <w:t xml:space="preserve">отборе подрядной организации </w:t>
      </w:r>
      <w:r w:rsidRPr="0012263F">
        <w:rPr>
          <w:rFonts w:ascii="Times New Roman" w:hAnsi="Times New Roman" w:cs="Times New Roman"/>
          <w:sz w:val="24"/>
          <w:szCs w:val="24"/>
        </w:rPr>
        <w:t xml:space="preserve">представляются по форме и в порядке, которые указаны в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а также в месте и до истечения срока, которые указаны 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и должны содержать согласие на обработку персональных данных участника закупки.</w:t>
      </w:r>
    </w:p>
    <w:p w14:paraId="150DC172" w14:textId="77777777" w:rsidR="00B133D2" w:rsidRPr="0012263F" w:rsidRDefault="00B133D2" w:rsidP="00186026">
      <w:pPr>
        <w:pStyle w:val="ConsPlusNormal"/>
        <w:ind w:left="851" w:firstLine="0"/>
        <w:jc w:val="both"/>
        <w:rPr>
          <w:rFonts w:ascii="Times New Roman" w:hAnsi="Times New Roman" w:cs="Times New Roman"/>
          <w:sz w:val="24"/>
          <w:szCs w:val="24"/>
        </w:rPr>
      </w:pPr>
      <w:bookmarkStart w:id="7" w:name="P128"/>
      <w:bookmarkEnd w:id="7"/>
      <w:r w:rsidRPr="0012263F">
        <w:rPr>
          <w:rFonts w:ascii="Times New Roman" w:hAnsi="Times New Roman" w:cs="Times New Roman"/>
          <w:sz w:val="24"/>
          <w:szCs w:val="24"/>
        </w:rPr>
        <w:t xml:space="preserve">2.8.1. Участник закупки подает в письменной форме заявку на участие в </w:t>
      </w:r>
      <w:r>
        <w:rPr>
          <w:rFonts w:ascii="Times New Roman" w:hAnsi="Times New Roman" w:cs="Times New Roman"/>
          <w:sz w:val="24"/>
          <w:szCs w:val="24"/>
        </w:rPr>
        <w:t>конкурсе</w:t>
      </w:r>
      <w:r w:rsidRPr="0012263F">
        <w:rPr>
          <w:rFonts w:ascii="Times New Roman" w:hAnsi="Times New Roman" w:cs="Times New Roman"/>
          <w:sz w:val="24"/>
          <w:szCs w:val="24"/>
        </w:rPr>
        <w:t xml:space="preserve"> в запечатанном конверте, не позволяющем просматривать содержание указанной заявки до вскрытия, или в форме электронного документа (если такая форма подачи заявки допускается конкурсной документацией). Заявка на участие в </w:t>
      </w:r>
      <w:r>
        <w:rPr>
          <w:rFonts w:ascii="Times New Roman" w:hAnsi="Times New Roman" w:cs="Times New Roman"/>
          <w:sz w:val="24"/>
          <w:szCs w:val="24"/>
        </w:rPr>
        <w:t xml:space="preserve">выборе подрядной организации </w:t>
      </w:r>
      <w:r w:rsidRPr="0012263F">
        <w:rPr>
          <w:rFonts w:ascii="Times New Roman" w:hAnsi="Times New Roman" w:cs="Times New Roman"/>
          <w:sz w:val="24"/>
          <w:szCs w:val="24"/>
        </w:rPr>
        <w:t xml:space="preserve">должна содержать информацию, указанную заказчиком в </w:t>
      </w:r>
      <w:r w:rsidRPr="0073267A">
        <w:rPr>
          <w:rFonts w:ascii="Times New Roman" w:hAnsi="Times New Roman" w:cs="Times New Roman"/>
          <w:sz w:val="24"/>
          <w:szCs w:val="24"/>
        </w:rPr>
        <w:t>конкурсной документации:</w:t>
      </w:r>
    </w:p>
    <w:p w14:paraId="150DC173" w14:textId="77777777"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а) информацию и документы об участнике закупки, подавшем заявку на участие в конкурсе;</w:t>
      </w:r>
    </w:p>
    <w:p w14:paraId="150DC174" w14:textId="77777777"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б) наименование, фирменное наименование (при наличии), место нахождения, почтовый адрес (для юридического, лица), идентификационный номер налогоплательщика (участника) (при наличии), информацию об учредителях, членах коллегиального исполнительного органа, лица, исполняющего функции единоличного исполнительного органа участника закупки, номер контактного телефона;</w:t>
      </w:r>
    </w:p>
    <w:p w14:paraId="150DC175" w14:textId="77777777"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в) 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которые получены не ранее чем за шесть месяцев до даты размещения извещения о проведении конкурса, удостоверенные в установленном законод</w:t>
      </w:r>
      <w:r>
        <w:rPr>
          <w:rFonts w:ascii="Times New Roman" w:hAnsi="Times New Roman" w:cs="Times New Roman"/>
          <w:sz w:val="24"/>
          <w:szCs w:val="24"/>
        </w:rPr>
        <w:t xml:space="preserve">ательством РФ </w:t>
      </w:r>
      <w:r w:rsidRPr="0012263F">
        <w:rPr>
          <w:rFonts w:ascii="Times New Roman" w:hAnsi="Times New Roman" w:cs="Times New Roman"/>
          <w:sz w:val="24"/>
          <w:szCs w:val="24"/>
        </w:rPr>
        <w:t>порядке переводом на русский язык документы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14:paraId="150DC176" w14:textId="77777777"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г)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В случае если от имени участника закупки действует иное лицо, заявка на участие в конкурсе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руководителя;</w:t>
      </w:r>
    </w:p>
    <w:p w14:paraId="150DC177" w14:textId="77777777"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д) документы, подтверждающие соответствие участника закупки требованиям к участникам закупки, установленным заказчиком в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соответствии с </w:t>
      </w:r>
      <w:hyperlink w:anchor="P74" w:history="1">
        <w:r w:rsidRPr="0012263F">
          <w:rPr>
            <w:rFonts w:ascii="Times New Roman" w:hAnsi="Times New Roman" w:cs="Times New Roman"/>
            <w:color w:val="0000FF"/>
            <w:sz w:val="24"/>
            <w:szCs w:val="24"/>
          </w:rPr>
          <w:t>пунктом 1.5</w:t>
        </w:r>
      </w:hyperlink>
      <w:r w:rsidRPr="0012263F">
        <w:rPr>
          <w:rFonts w:ascii="Times New Roman" w:hAnsi="Times New Roman" w:cs="Times New Roman"/>
          <w:sz w:val="24"/>
          <w:szCs w:val="24"/>
        </w:rPr>
        <w:t xml:space="preserve"> настоящего Порядка, или копии таких документов, заверенные печатью участника закупки (при наличии печати) и подписью руководителя;</w:t>
      </w:r>
    </w:p>
    <w:p w14:paraId="150DC178" w14:textId="77777777"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е) копию свидетельства о допуске к определенному виду или видам работ, которые </w:t>
      </w:r>
      <w:r w:rsidRPr="0012263F">
        <w:rPr>
          <w:rFonts w:ascii="Times New Roman" w:hAnsi="Times New Roman" w:cs="Times New Roman"/>
          <w:sz w:val="24"/>
          <w:szCs w:val="24"/>
        </w:rPr>
        <w:lastRenderedPageBreak/>
        <w:t>оказывают влияние на безопасность объектов капитального строительства, выданного саморегулируемой организацией, заверенную печатью участника закупки (при наличии печати) и подписью руководителя (при проведении работ, указанных в перечне), с приложением выписки из реестра саморегулируемой организации;</w:t>
      </w:r>
    </w:p>
    <w:p w14:paraId="150DC179" w14:textId="77777777" w:rsidR="00B133D2"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ж) копию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 заверенную печатью участника закупки (при наличии печати) и подписью руководителя юридического лица или подписью индивидуального предпринимателя;</w:t>
      </w:r>
      <w:r>
        <w:rPr>
          <w:rFonts w:ascii="Times New Roman" w:hAnsi="Times New Roman" w:cs="Times New Roman"/>
          <w:sz w:val="24"/>
          <w:szCs w:val="24"/>
        </w:rPr>
        <w:t xml:space="preserve"> </w:t>
      </w:r>
    </w:p>
    <w:p w14:paraId="150DC17A" w14:textId="77777777"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 xml:space="preserve">з) </w:t>
      </w:r>
      <w:r w:rsidRPr="0012263F">
        <w:rPr>
          <w:rFonts w:ascii="Times New Roman" w:hAnsi="Times New Roman" w:cs="Times New Roman"/>
          <w:sz w:val="24"/>
          <w:szCs w:val="24"/>
        </w:rPr>
        <w:t>копии учредительных документов участника закупки (для юридического лица), 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14:paraId="150DC17B" w14:textId="77777777"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и</w:t>
      </w:r>
      <w:r w:rsidRPr="00DD1C48">
        <w:rPr>
          <w:rFonts w:ascii="Times New Roman" w:hAnsi="Times New Roman" w:cs="Times New Roman"/>
          <w:sz w:val="24"/>
          <w:szCs w:val="24"/>
        </w:rPr>
        <w:t>) документы, подтверждающие опыт работы (количество успешно завершенных объектов капитального ремонта (строительства),</w:t>
      </w:r>
      <w:r>
        <w:rPr>
          <w:rFonts w:ascii="Times New Roman" w:hAnsi="Times New Roman" w:cs="Times New Roman"/>
          <w:sz w:val="24"/>
          <w:szCs w:val="24"/>
        </w:rPr>
        <w:t xml:space="preserve"> рекомендации по выполнению работ по капитальному ремонту (строительству),</w:t>
      </w:r>
      <w:r w:rsidRPr="00DD1C48">
        <w:rPr>
          <w:rFonts w:ascii="Times New Roman" w:hAnsi="Times New Roman" w:cs="Times New Roman"/>
          <w:sz w:val="24"/>
          <w:szCs w:val="24"/>
        </w:rPr>
        <w:t xml:space="preserve"> заверенные печатью участника (при наличии печати) закупки и подписью руководителя юридического лица или подписью индивидуального предпринимателя;</w:t>
      </w:r>
    </w:p>
    <w:p w14:paraId="150DC17C" w14:textId="77777777"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к</w:t>
      </w:r>
      <w:r w:rsidRPr="0012263F">
        <w:rPr>
          <w:rFonts w:ascii="Times New Roman" w:hAnsi="Times New Roman" w:cs="Times New Roman"/>
          <w:sz w:val="24"/>
          <w:szCs w:val="24"/>
        </w:rPr>
        <w:t>) сведения о наличии специалистов, имеющих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 с приложением подтверждающих данные сведения документов (дипломов об образовании и иных), 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14:paraId="150DC17D" w14:textId="77777777"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л</w:t>
      </w:r>
      <w:r w:rsidRPr="0012263F">
        <w:rPr>
          <w:rFonts w:ascii="Times New Roman" w:hAnsi="Times New Roman" w:cs="Times New Roman"/>
          <w:sz w:val="24"/>
          <w:szCs w:val="24"/>
        </w:rPr>
        <w:t>) информацию о наличии либо об отсутствии несчастных случаев при производстве работ за последний календарный год,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14:paraId="150DC17E" w14:textId="77777777" w:rsidR="00B133D2"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м</w:t>
      </w:r>
      <w:r w:rsidRPr="0012263F">
        <w:rPr>
          <w:rFonts w:ascii="Times New Roman" w:hAnsi="Times New Roman" w:cs="Times New Roman"/>
          <w:sz w:val="24"/>
          <w:szCs w:val="24"/>
        </w:rPr>
        <w:t>) документы, подтверждающие соответствие участника закупки и (или) предлагаемых им работ или услуг условиям, запретам и ограничениям в случае, если такие условия, запреты и ограничения установлены заказчиком в конкурсной документации;</w:t>
      </w:r>
    </w:p>
    <w:p w14:paraId="150DC17F" w14:textId="77777777" w:rsidR="00B133D2"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н</w:t>
      </w:r>
      <w:r w:rsidRPr="0012263F">
        <w:rPr>
          <w:rFonts w:ascii="Times New Roman" w:hAnsi="Times New Roman" w:cs="Times New Roman"/>
          <w:sz w:val="24"/>
          <w:szCs w:val="24"/>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выполнение работ или оказание услуг, являющихся предметом договора, либо внесение денежных средств в качестве обеспечения заявки на участие в конкурсе, обеспечения исполнения договора является крупной сделкой.</w:t>
      </w:r>
    </w:p>
    <w:p w14:paraId="150DC180" w14:textId="77777777" w:rsidR="00B133D2" w:rsidRPr="002E1A7A" w:rsidRDefault="00B133D2" w:rsidP="00186026">
      <w:pPr>
        <w:pStyle w:val="ConsPlusNormal"/>
        <w:ind w:left="851" w:firstLine="0"/>
        <w:jc w:val="both"/>
        <w:rPr>
          <w:rFonts w:ascii="Times New Roman" w:hAnsi="Times New Roman" w:cs="Times New Roman"/>
          <w:sz w:val="24"/>
          <w:szCs w:val="24"/>
        </w:rPr>
      </w:pPr>
      <w:r w:rsidRPr="002E1A7A">
        <w:rPr>
          <w:rFonts w:ascii="Times New Roman" w:hAnsi="Times New Roman" w:cs="Times New Roman"/>
          <w:sz w:val="24"/>
          <w:szCs w:val="24"/>
        </w:rPr>
        <w:t xml:space="preserve">Заказчик по своему усмотрению, может исключать из конкурсной документации любое требование, предусмотренное п.п. «а-н» п.2.8.1., при проведении выбора подрядной организации.  </w:t>
      </w:r>
    </w:p>
    <w:p w14:paraId="150DC181" w14:textId="77777777"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2.8.2. Предложение участника закупки в отношении объекта закупки (срок выполнения работ, цена договора, гарантийный срок на результаты выполненных работ), заверенное печатью участника закупки (при наличии печати) и подписью руководителя юридического лица или подписью индивидуального предпринимателя.</w:t>
      </w:r>
    </w:p>
    <w:p w14:paraId="150DC182" w14:textId="77777777"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2.8.3. Документы, подтверждающие внесение обеспечения заявки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xml:space="preserve"> (платежное поручение, подтверждающее перечисление денежных средств в качестве обеспечения заявки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xml:space="preserve">, или копия этого платежного поручения либо банковская гарантия, соответствующая требованиям </w:t>
      </w:r>
      <w:hyperlink r:id="rId16" w:history="1">
        <w:r w:rsidRPr="0012263F">
          <w:rPr>
            <w:rFonts w:ascii="Times New Roman" w:hAnsi="Times New Roman" w:cs="Times New Roman"/>
            <w:color w:val="0000FF"/>
            <w:sz w:val="24"/>
            <w:szCs w:val="24"/>
          </w:rPr>
          <w:t>статьи 45</w:t>
        </w:r>
      </w:hyperlink>
      <w:r w:rsidRPr="0012263F">
        <w:rPr>
          <w:rFonts w:ascii="Times New Roman" w:hAnsi="Times New Roman" w:cs="Times New Roman"/>
          <w:sz w:val="24"/>
          <w:szCs w:val="24"/>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14:paraId="150DC183" w14:textId="77777777"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2.8.4. В случае если в </w:t>
      </w:r>
      <w:r w:rsidRPr="00D83F36">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указан такой критерий оценки заявок участников закупки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как квалификация участника закупки, заявка участника закупки должна содержать также документы, подтверждающие его квалификацию.</w:t>
      </w:r>
    </w:p>
    <w:p w14:paraId="150DC184" w14:textId="77777777"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Все листы поданной в письменной форме заявки участника закупки на участие в </w:t>
      </w:r>
      <w:r>
        <w:rPr>
          <w:rFonts w:ascii="Times New Roman" w:hAnsi="Times New Roman" w:cs="Times New Roman"/>
          <w:sz w:val="24"/>
          <w:szCs w:val="24"/>
        </w:rPr>
        <w:lastRenderedPageBreak/>
        <w:t>выборе подрядной организации</w:t>
      </w:r>
      <w:r w:rsidRPr="0012263F">
        <w:rPr>
          <w:rFonts w:ascii="Times New Roman" w:hAnsi="Times New Roman" w:cs="Times New Roman"/>
          <w:sz w:val="24"/>
          <w:szCs w:val="24"/>
        </w:rPr>
        <w:t xml:space="preserve">, включая приложения к ней, должны быть прошиты и пронумерованы. Заявка участника закупки на участие (том заявки) должна содержать опись входящих в ее состав документов, быть скреплена печатью участника закупки (при наличии печати) и подписана участником закупки или уполномоченным лицом. Соблюдение участником закупки указанных требований означает, что информация и документы, входящие в состав заявки участника закупки на участие в </w:t>
      </w:r>
      <w:r>
        <w:rPr>
          <w:rFonts w:ascii="Times New Roman" w:hAnsi="Times New Roman" w:cs="Times New Roman"/>
          <w:sz w:val="24"/>
          <w:szCs w:val="24"/>
        </w:rPr>
        <w:t>выборе</w:t>
      </w:r>
      <w:r w:rsidRPr="0012263F">
        <w:rPr>
          <w:rFonts w:ascii="Times New Roman" w:hAnsi="Times New Roman" w:cs="Times New Roman"/>
          <w:sz w:val="24"/>
          <w:szCs w:val="24"/>
        </w:rPr>
        <w:t xml:space="preserve">, и заявка на участие в </w:t>
      </w:r>
      <w:r>
        <w:rPr>
          <w:rFonts w:ascii="Times New Roman" w:hAnsi="Times New Roman" w:cs="Times New Roman"/>
          <w:sz w:val="24"/>
          <w:szCs w:val="24"/>
        </w:rPr>
        <w:t>выборе</w:t>
      </w:r>
      <w:r w:rsidRPr="0012263F">
        <w:rPr>
          <w:rFonts w:ascii="Times New Roman" w:hAnsi="Times New Roman" w:cs="Times New Roman"/>
          <w:sz w:val="24"/>
          <w:szCs w:val="24"/>
        </w:rPr>
        <w:t xml:space="preserve"> поданы от имени участника закупки, и он несет ответственность за подлинность и достоверность этих информации и документов.</w:t>
      </w:r>
    </w:p>
    <w:p w14:paraId="150DC185" w14:textId="77777777"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2.9. Каждый конверт с заявкой </w:t>
      </w:r>
      <w:r>
        <w:rPr>
          <w:rFonts w:ascii="Times New Roman" w:hAnsi="Times New Roman" w:cs="Times New Roman"/>
          <w:sz w:val="24"/>
          <w:szCs w:val="24"/>
        </w:rPr>
        <w:t>участника закупки на участие в выборе подрядной организации</w:t>
      </w:r>
      <w:r w:rsidRPr="0012263F">
        <w:rPr>
          <w:rFonts w:ascii="Times New Roman" w:hAnsi="Times New Roman" w:cs="Times New Roman"/>
          <w:sz w:val="24"/>
          <w:szCs w:val="24"/>
        </w:rPr>
        <w:t xml:space="preserve">, поступивший в срок, указанный </w:t>
      </w:r>
      <w:r w:rsidRPr="00D83F36">
        <w:rPr>
          <w:rFonts w:ascii="Times New Roman" w:hAnsi="Times New Roman" w:cs="Times New Roman"/>
          <w:sz w:val="24"/>
          <w:szCs w:val="24"/>
        </w:rPr>
        <w:t>в конкурсной документации,</w:t>
      </w:r>
      <w:r w:rsidRPr="0012263F">
        <w:rPr>
          <w:rFonts w:ascii="Times New Roman" w:hAnsi="Times New Roman" w:cs="Times New Roman"/>
          <w:sz w:val="24"/>
          <w:szCs w:val="24"/>
        </w:rPr>
        <w:t xml:space="preserve"> регистрируется заказчиком.</w:t>
      </w:r>
    </w:p>
    <w:p w14:paraId="150DC186" w14:textId="77777777"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Участник закупки вправе подать только одну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 отношении каждого предмета закупки (лота).</w:t>
      </w:r>
    </w:p>
    <w:p w14:paraId="150DC187" w14:textId="77777777"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2.10. Прием заявок участников закупки на участие в </w:t>
      </w:r>
      <w:r>
        <w:rPr>
          <w:rFonts w:ascii="Times New Roman" w:hAnsi="Times New Roman" w:cs="Times New Roman"/>
          <w:sz w:val="24"/>
          <w:szCs w:val="24"/>
        </w:rPr>
        <w:t xml:space="preserve">выборе </w:t>
      </w:r>
      <w:r w:rsidRPr="0012263F">
        <w:rPr>
          <w:rFonts w:ascii="Times New Roman" w:hAnsi="Times New Roman" w:cs="Times New Roman"/>
          <w:sz w:val="24"/>
          <w:szCs w:val="24"/>
        </w:rPr>
        <w:t xml:space="preserve">прекращается с истечением срока подачи заявок на участие, предусмотренного </w:t>
      </w:r>
      <w:r w:rsidRPr="00D83F36">
        <w:rPr>
          <w:rFonts w:ascii="Times New Roman" w:hAnsi="Times New Roman" w:cs="Times New Roman"/>
          <w:sz w:val="24"/>
          <w:szCs w:val="24"/>
        </w:rPr>
        <w:t>в конкурсной документации.</w:t>
      </w:r>
    </w:p>
    <w:p w14:paraId="150DC188" w14:textId="77777777"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2.11. Конверт с заявкой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поступивший после истечения срока подачи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не вскрывается и в случае, если на конверте с такой заявкой указана информация о подавшем ее лице, в том числе почтовый адрес, возвращается заказчиком в порядке, установленном </w:t>
      </w:r>
      <w:r w:rsidRPr="003A185F">
        <w:rPr>
          <w:rFonts w:ascii="Times New Roman" w:hAnsi="Times New Roman" w:cs="Times New Roman"/>
          <w:sz w:val="24"/>
          <w:szCs w:val="24"/>
        </w:rPr>
        <w:t>конкурсной документацией.</w:t>
      </w:r>
    </w:p>
    <w:p w14:paraId="150DC189" w14:textId="77777777"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2.12. В случае если по окончании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подана только одна заявка на участие или не подано ни одной такой заявк</w:t>
      </w:r>
      <w:r>
        <w:rPr>
          <w:rFonts w:ascii="Times New Roman" w:hAnsi="Times New Roman" w:cs="Times New Roman"/>
          <w:sz w:val="24"/>
          <w:szCs w:val="24"/>
        </w:rPr>
        <w:t xml:space="preserve">и, конкурс </w:t>
      </w:r>
      <w:r w:rsidRPr="0012263F">
        <w:rPr>
          <w:rFonts w:ascii="Times New Roman" w:hAnsi="Times New Roman" w:cs="Times New Roman"/>
          <w:sz w:val="24"/>
          <w:szCs w:val="24"/>
        </w:rPr>
        <w:t xml:space="preserve">признается несостоявшимся. В случае если </w:t>
      </w:r>
      <w:r w:rsidRPr="003A185F">
        <w:rPr>
          <w:rFonts w:ascii="Times New Roman" w:hAnsi="Times New Roman" w:cs="Times New Roman"/>
          <w:sz w:val="24"/>
          <w:szCs w:val="24"/>
        </w:rPr>
        <w:t>конкурсной документацией</w:t>
      </w:r>
      <w:r w:rsidRPr="0012263F">
        <w:rPr>
          <w:rFonts w:ascii="Times New Roman" w:hAnsi="Times New Roman" w:cs="Times New Roman"/>
          <w:sz w:val="24"/>
          <w:szCs w:val="24"/>
        </w:rPr>
        <w:t xml:space="preserve"> предусмотрено два и более лота, </w:t>
      </w:r>
      <w:r>
        <w:rPr>
          <w:rFonts w:ascii="Times New Roman" w:hAnsi="Times New Roman" w:cs="Times New Roman"/>
          <w:sz w:val="24"/>
          <w:szCs w:val="24"/>
        </w:rPr>
        <w:t xml:space="preserve">выбор подрядной организации </w:t>
      </w:r>
      <w:r w:rsidRPr="0012263F">
        <w:rPr>
          <w:rFonts w:ascii="Times New Roman" w:hAnsi="Times New Roman" w:cs="Times New Roman"/>
          <w:sz w:val="24"/>
          <w:szCs w:val="24"/>
        </w:rPr>
        <w:t xml:space="preserve">признается несостоявшимся только в отношении тех лотов, в которых подана только одна заявка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или не подано ни одной такой заявки.</w:t>
      </w:r>
    </w:p>
    <w:p w14:paraId="150DC18A" w14:textId="77777777"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2.13. Комиссия вскрывает конверты с заявками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после наступления срока, указанного в </w:t>
      </w:r>
      <w:r w:rsidRPr="000226CB">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качестве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Конверты с заявками участников закупки вскрываются публично во время, в месте, в порядке и в соответствии с процедурами, которые указаны в конкурсной документации.</w:t>
      </w:r>
    </w:p>
    <w:p w14:paraId="150DC18B" w14:textId="77777777" w:rsidR="00B133D2" w:rsidRPr="0012263F" w:rsidRDefault="00B133D2" w:rsidP="00186026">
      <w:pPr>
        <w:pStyle w:val="ConsPlusNormal"/>
        <w:ind w:left="851" w:firstLine="142"/>
        <w:jc w:val="both"/>
        <w:rPr>
          <w:rFonts w:ascii="Times New Roman" w:hAnsi="Times New Roman" w:cs="Times New Roman"/>
          <w:sz w:val="24"/>
          <w:szCs w:val="24"/>
        </w:rPr>
      </w:pPr>
      <w:r w:rsidRPr="0012263F">
        <w:rPr>
          <w:rFonts w:ascii="Times New Roman" w:hAnsi="Times New Roman" w:cs="Times New Roman"/>
          <w:sz w:val="24"/>
          <w:szCs w:val="24"/>
        </w:rPr>
        <w:t xml:space="preserve">2.14. Заказчик обязан предоставить возможность всем участникам закупки, подавшим заявки, присутствовать при вскрытии конвертов с заявками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w:t>
      </w:r>
    </w:p>
    <w:p w14:paraId="150DC18C" w14:textId="77777777"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2.15. Комиссия вскрывает конверты с заявками участников закупки, если такие конверты поступили заказчику до истечения срока подачи заявок на учас</w:t>
      </w:r>
      <w:r>
        <w:rPr>
          <w:rFonts w:ascii="Times New Roman" w:hAnsi="Times New Roman" w:cs="Times New Roman"/>
          <w:sz w:val="24"/>
          <w:szCs w:val="24"/>
        </w:rPr>
        <w:t>тие</w:t>
      </w:r>
      <w:r w:rsidRPr="0012263F">
        <w:rPr>
          <w:rFonts w:ascii="Times New Roman" w:hAnsi="Times New Roman" w:cs="Times New Roman"/>
          <w:sz w:val="24"/>
          <w:szCs w:val="24"/>
        </w:rPr>
        <w:t xml:space="preserve">, указанного 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В случае установления факта подачи одним участником закупки двух и более заявок на участие в конкурсе (в отношении одного и того же лота в случае выделения лотов при проведении закупки) при условии, что поданные ранее этим участником закупки заявки на участие в конкурсе не отозваны, все заявки участников закупки на участие в конкурсе, поданные в отношении одного и того же лота в случае выделения лотов при проведении закупки, не рассматриваются и возвращаются этому участнику.</w:t>
      </w:r>
    </w:p>
    <w:p w14:paraId="150DC18D" w14:textId="77777777"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2.16. Информация о месте, дате и времени вскрытия конвертов с заявками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наименование (для юридического лица), фамилия, имя, отчество (при наличии) (для физического лица), почтовый адрес каждого участника закупки на участие в конкурсе, конверт с заявкой участника закупки которого вскрывается, наличие информации и документов, предусмотренных конкурсной документацией, условия исполнения договора, указанные в заявке участника закупки на участие в </w:t>
      </w:r>
      <w:r>
        <w:rPr>
          <w:rFonts w:ascii="Times New Roman" w:hAnsi="Times New Roman" w:cs="Times New Roman"/>
          <w:sz w:val="24"/>
          <w:szCs w:val="24"/>
        </w:rPr>
        <w:t xml:space="preserve">выборе подрядной </w:t>
      </w:r>
      <w:r>
        <w:rPr>
          <w:rFonts w:ascii="Times New Roman" w:hAnsi="Times New Roman" w:cs="Times New Roman"/>
          <w:sz w:val="24"/>
          <w:szCs w:val="24"/>
        </w:rPr>
        <w:lastRenderedPageBreak/>
        <w:t>организации</w:t>
      </w:r>
      <w:r w:rsidRPr="0012263F">
        <w:rPr>
          <w:rFonts w:ascii="Times New Roman" w:hAnsi="Times New Roman" w:cs="Times New Roman"/>
          <w:sz w:val="24"/>
          <w:szCs w:val="24"/>
        </w:rPr>
        <w:t xml:space="preserve"> и являющиеся критериями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объявляются председателем комиссии при вскрытии данных конвертов и вносятся в протокол. В случае если по окончании срока подачи заявок участниками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подана только одна заявка или не подано ни одной заявки, в этот протокол вносится информация о признании конкурса не</w:t>
      </w:r>
      <w:r>
        <w:rPr>
          <w:rFonts w:ascii="Times New Roman" w:hAnsi="Times New Roman" w:cs="Times New Roman"/>
          <w:sz w:val="24"/>
          <w:szCs w:val="24"/>
        </w:rPr>
        <w:t xml:space="preserve"> </w:t>
      </w:r>
      <w:r w:rsidRPr="0012263F">
        <w:rPr>
          <w:rFonts w:ascii="Times New Roman" w:hAnsi="Times New Roman" w:cs="Times New Roman"/>
          <w:sz w:val="24"/>
          <w:szCs w:val="24"/>
        </w:rPr>
        <w:t>состоявшимся.</w:t>
      </w:r>
    </w:p>
    <w:p w14:paraId="150DC18E" w14:textId="77777777" w:rsidR="00B133D2"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2.17. Протокол вскрытия конвертов с заявками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ведется секретарем комиссии, подписывается всеми присутствующими членами комиссии непосредственно после вскрытия таких конвертов и не позднее рабочего дня, следующего за датой подписания этого протокола, размещается на сайте заказчика и (или) на торговой площадке.</w:t>
      </w:r>
    </w:p>
    <w:p w14:paraId="150DC18F" w14:textId="77777777" w:rsidR="00B133D2" w:rsidRDefault="00B133D2" w:rsidP="00186026">
      <w:pPr>
        <w:pStyle w:val="ConsPlusNormal"/>
        <w:ind w:left="993" w:firstLine="0"/>
        <w:jc w:val="both"/>
        <w:rPr>
          <w:rFonts w:ascii="Times New Roman" w:hAnsi="Times New Roman" w:cs="Times New Roman"/>
          <w:sz w:val="24"/>
          <w:szCs w:val="24"/>
        </w:rPr>
      </w:pPr>
      <w:r>
        <w:rPr>
          <w:rFonts w:ascii="Times New Roman" w:hAnsi="Times New Roman" w:cs="Times New Roman"/>
          <w:sz w:val="24"/>
          <w:szCs w:val="24"/>
        </w:rPr>
        <w:t xml:space="preserve">2.18. После вскрытия </w:t>
      </w:r>
      <w:r w:rsidRPr="0012263F">
        <w:rPr>
          <w:rFonts w:ascii="Times New Roman" w:hAnsi="Times New Roman" w:cs="Times New Roman"/>
          <w:sz w:val="24"/>
          <w:szCs w:val="24"/>
        </w:rPr>
        <w:t xml:space="preserve">конвертов с заявками участников закупки на участие в </w:t>
      </w:r>
      <w:r>
        <w:rPr>
          <w:rFonts w:ascii="Times New Roman" w:hAnsi="Times New Roman" w:cs="Times New Roman"/>
          <w:sz w:val="24"/>
          <w:szCs w:val="24"/>
        </w:rPr>
        <w:t xml:space="preserve">выборе подрядной организации, Председатель комиссии имеет право затребовать от любого участника закупки дополнительные документы (необходимые для принятия решения о признании заявки </w:t>
      </w:r>
      <w:r w:rsidRPr="0012263F">
        <w:rPr>
          <w:rFonts w:ascii="Times New Roman" w:hAnsi="Times New Roman" w:cs="Times New Roman"/>
          <w:sz w:val="24"/>
          <w:szCs w:val="24"/>
        </w:rPr>
        <w:t xml:space="preserve">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надлежащей</w:t>
      </w:r>
      <w:r>
        <w:rPr>
          <w:rFonts w:ascii="Times New Roman" w:hAnsi="Times New Roman" w:cs="Times New Roman"/>
          <w:sz w:val="24"/>
          <w:szCs w:val="24"/>
        </w:rPr>
        <w:t xml:space="preserve">).  </w:t>
      </w:r>
    </w:p>
    <w:p w14:paraId="150DC190" w14:textId="77777777"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2.1</w:t>
      </w:r>
      <w:r>
        <w:rPr>
          <w:rFonts w:ascii="Times New Roman" w:hAnsi="Times New Roman" w:cs="Times New Roman"/>
          <w:sz w:val="24"/>
          <w:szCs w:val="24"/>
        </w:rPr>
        <w:t>8</w:t>
      </w:r>
      <w:r w:rsidRPr="0012263F">
        <w:rPr>
          <w:rFonts w:ascii="Times New Roman" w:hAnsi="Times New Roman" w:cs="Times New Roman"/>
          <w:sz w:val="24"/>
          <w:szCs w:val="24"/>
        </w:rPr>
        <w:t xml:space="preserve">. Срок рассмотрения и оценки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составляет пять календарных дней с даты вскрытия конвертов с такими заявками.</w:t>
      </w:r>
    </w:p>
    <w:p w14:paraId="150DC191" w14:textId="77777777"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w:t>
      </w:r>
      <w:r>
        <w:rPr>
          <w:rFonts w:ascii="Times New Roman" w:hAnsi="Times New Roman" w:cs="Times New Roman"/>
          <w:sz w:val="24"/>
          <w:szCs w:val="24"/>
        </w:rPr>
        <w:t>19</w:t>
      </w:r>
      <w:r w:rsidRPr="0012263F">
        <w:rPr>
          <w:rFonts w:ascii="Times New Roman" w:hAnsi="Times New Roman" w:cs="Times New Roman"/>
          <w:sz w:val="24"/>
          <w:szCs w:val="24"/>
        </w:rPr>
        <w:t xml:space="preserve">. Заявка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признается надлежащей, если она соответствует требованиям, указанным в извещении о проведении конкурса, а участник закупки, подавший такую заявку, соответствует требованиям, которые предъявляются к участнику закупки и указаны в извещении о проведении конкурса.</w:t>
      </w:r>
    </w:p>
    <w:p w14:paraId="150DC192" w14:textId="77777777"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2.2</w:t>
      </w:r>
      <w:r>
        <w:rPr>
          <w:rFonts w:ascii="Times New Roman" w:hAnsi="Times New Roman" w:cs="Times New Roman"/>
          <w:sz w:val="24"/>
          <w:szCs w:val="24"/>
        </w:rPr>
        <w:t>0</w:t>
      </w:r>
      <w:r w:rsidRPr="0012263F">
        <w:rPr>
          <w:rFonts w:ascii="Times New Roman" w:hAnsi="Times New Roman" w:cs="Times New Roman"/>
          <w:sz w:val="24"/>
          <w:szCs w:val="24"/>
        </w:rPr>
        <w:t xml:space="preserve">. Комиссия отклоняет заявку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если участник закупки, подавший ее, не соответствует требованиям конкурсной документации или такая заявка признана не соответствующей требованиям, указанным в извещении о проведении конкурса.</w:t>
      </w:r>
    </w:p>
    <w:p w14:paraId="150DC193" w14:textId="77777777"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Результаты рассмотрения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фиксируются в протоколе рассмотрения и оценки заявок на участие в конкурсе.</w:t>
      </w:r>
    </w:p>
    <w:p w14:paraId="150DC194" w14:textId="77777777"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В случае установления недостоверности информации, содержащейся в документах, представленных участником закупки, комиссия отстраняет такого участника от участия в конкурсе на любом этапе его проведения.</w:t>
      </w:r>
    </w:p>
    <w:p w14:paraId="150DC195" w14:textId="77777777" w:rsidR="00B133D2" w:rsidRPr="0012263F" w:rsidRDefault="00B133D2" w:rsidP="00186026">
      <w:pPr>
        <w:pStyle w:val="ConsPlusNormal"/>
        <w:ind w:left="993" w:firstLine="0"/>
        <w:jc w:val="both"/>
        <w:rPr>
          <w:rFonts w:ascii="Times New Roman" w:hAnsi="Times New Roman" w:cs="Times New Roman"/>
          <w:sz w:val="24"/>
          <w:szCs w:val="24"/>
        </w:rPr>
      </w:pPr>
      <w:bookmarkStart w:id="8" w:name="P162"/>
      <w:bookmarkEnd w:id="8"/>
      <w:r w:rsidRPr="0012263F">
        <w:rPr>
          <w:rFonts w:ascii="Times New Roman" w:hAnsi="Times New Roman" w:cs="Times New Roman"/>
          <w:sz w:val="24"/>
          <w:szCs w:val="24"/>
        </w:rPr>
        <w:t>2.2</w:t>
      </w:r>
      <w:r>
        <w:rPr>
          <w:rFonts w:ascii="Times New Roman" w:hAnsi="Times New Roman" w:cs="Times New Roman"/>
          <w:sz w:val="24"/>
          <w:szCs w:val="24"/>
        </w:rPr>
        <w:t>1</w:t>
      </w:r>
      <w:r w:rsidRPr="0012263F">
        <w:rPr>
          <w:rFonts w:ascii="Times New Roman" w:hAnsi="Times New Roman" w:cs="Times New Roman"/>
          <w:sz w:val="24"/>
          <w:szCs w:val="24"/>
        </w:rPr>
        <w:t xml:space="preserve">. Комиссия осуществляет оценку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которые не были отклонены, по следующим критериям:</w:t>
      </w:r>
    </w:p>
    <w:p w14:paraId="150DC196" w14:textId="77777777"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а) цена договора;</w:t>
      </w:r>
    </w:p>
    <w:p w14:paraId="150DC197" w14:textId="77777777"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б) срок оказания услуг и (или) выполнения работ;</w:t>
      </w:r>
    </w:p>
    <w:p w14:paraId="150DC198" w14:textId="77777777"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в) квалификация участника закупки.</w:t>
      </w:r>
    </w:p>
    <w:p w14:paraId="150DC199" w14:textId="77777777"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2.23. Общее максимальное количество баллов по критериям, указанным в </w:t>
      </w:r>
      <w:hyperlink w:anchor="P162" w:history="1">
        <w:r w:rsidRPr="0012263F">
          <w:rPr>
            <w:rFonts w:ascii="Times New Roman" w:hAnsi="Times New Roman" w:cs="Times New Roman"/>
            <w:color w:val="0000FF"/>
            <w:sz w:val="24"/>
            <w:szCs w:val="24"/>
          </w:rPr>
          <w:t>п. 2.22</w:t>
        </w:r>
      </w:hyperlink>
      <w:r w:rsidRPr="0012263F">
        <w:rPr>
          <w:rFonts w:ascii="Times New Roman" w:hAnsi="Times New Roman" w:cs="Times New Roman"/>
          <w:sz w:val="24"/>
          <w:szCs w:val="24"/>
        </w:rPr>
        <w:t xml:space="preserve"> настоящего Порядка, составляет 100.</w:t>
      </w:r>
    </w:p>
    <w:p w14:paraId="150DC19A" w14:textId="77777777"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2.24. Оценка по критерию "квалификация участника закупки" производится по </w:t>
      </w:r>
      <w:r>
        <w:rPr>
          <w:rFonts w:ascii="Times New Roman" w:hAnsi="Times New Roman" w:cs="Times New Roman"/>
          <w:sz w:val="24"/>
          <w:szCs w:val="24"/>
        </w:rPr>
        <w:t xml:space="preserve">следующим </w:t>
      </w:r>
      <w:r w:rsidRPr="0012263F">
        <w:rPr>
          <w:rFonts w:ascii="Times New Roman" w:hAnsi="Times New Roman" w:cs="Times New Roman"/>
          <w:sz w:val="24"/>
          <w:szCs w:val="24"/>
        </w:rPr>
        <w:t>подкритериям:</w:t>
      </w:r>
    </w:p>
    <w:p w14:paraId="150DC19B" w14:textId="77777777"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а) квалификация персонала (наличие в штате квалифицированного инженерного персонала);</w:t>
      </w:r>
    </w:p>
    <w:p w14:paraId="150DC19C" w14:textId="77777777" w:rsidR="00B133D2" w:rsidRDefault="00B133D2" w:rsidP="00186026">
      <w:pPr>
        <w:pStyle w:val="ConsPlusNormal"/>
        <w:ind w:left="993" w:firstLine="0"/>
        <w:jc w:val="both"/>
        <w:rPr>
          <w:rFonts w:ascii="Times New Roman" w:hAnsi="Times New Roman" w:cs="Times New Roman"/>
          <w:sz w:val="24"/>
          <w:szCs w:val="24"/>
        </w:rPr>
      </w:pPr>
      <w:r>
        <w:rPr>
          <w:rFonts w:ascii="Times New Roman" w:hAnsi="Times New Roman" w:cs="Times New Roman"/>
          <w:sz w:val="24"/>
          <w:szCs w:val="24"/>
        </w:rPr>
        <w:t>б</w:t>
      </w:r>
      <w:r w:rsidRPr="0012263F">
        <w:rPr>
          <w:rFonts w:ascii="Times New Roman" w:hAnsi="Times New Roman" w:cs="Times New Roman"/>
          <w:sz w:val="24"/>
          <w:szCs w:val="24"/>
        </w:rPr>
        <w:t>) соблюдение техники безопасности (количество несчастных случаев при производстве работ за последний календарный год)</w:t>
      </w:r>
      <w:r>
        <w:rPr>
          <w:rFonts w:ascii="Times New Roman" w:hAnsi="Times New Roman" w:cs="Times New Roman"/>
          <w:sz w:val="24"/>
          <w:szCs w:val="24"/>
        </w:rPr>
        <w:t>;</w:t>
      </w:r>
    </w:p>
    <w:p w14:paraId="150DC19D" w14:textId="77777777" w:rsidR="00B133D2" w:rsidRPr="0012263F" w:rsidRDefault="00B133D2" w:rsidP="00186026">
      <w:pPr>
        <w:pStyle w:val="ConsPlusNormal"/>
        <w:ind w:left="993" w:firstLine="0"/>
        <w:jc w:val="both"/>
        <w:rPr>
          <w:rFonts w:ascii="Times New Roman" w:hAnsi="Times New Roman" w:cs="Times New Roman"/>
          <w:sz w:val="24"/>
          <w:szCs w:val="24"/>
        </w:rPr>
      </w:pPr>
      <w:r>
        <w:rPr>
          <w:rFonts w:ascii="Times New Roman" w:hAnsi="Times New Roman" w:cs="Times New Roman"/>
          <w:sz w:val="24"/>
          <w:szCs w:val="24"/>
        </w:rPr>
        <w:t>в</w:t>
      </w:r>
      <w:r w:rsidRPr="0012263F">
        <w:rPr>
          <w:rFonts w:ascii="Times New Roman" w:hAnsi="Times New Roman" w:cs="Times New Roman"/>
          <w:sz w:val="24"/>
          <w:szCs w:val="24"/>
        </w:rPr>
        <w:t>) опыт работы (количество успешно завершенных объектов</w:t>
      </w:r>
      <w:r>
        <w:rPr>
          <w:rFonts w:ascii="Times New Roman" w:hAnsi="Times New Roman" w:cs="Times New Roman"/>
          <w:sz w:val="24"/>
          <w:szCs w:val="24"/>
        </w:rPr>
        <w:t xml:space="preserve"> за последний календарный год, подтвержденных рекомендациями) в случае если данные требования, указаны заказчиком в конкурсной документации.</w:t>
      </w:r>
    </w:p>
    <w:p w14:paraId="150DC19E" w14:textId="77777777"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2.25. Оценка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проводится комиссией в следующей последовательности:</w:t>
      </w:r>
    </w:p>
    <w:p w14:paraId="150DC19F" w14:textId="77777777"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а) ранжирование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 критериям "цена договора", "срок оказания услуг и (или) выполнения работ": номер 1 получает конкурсная заявка с наилучшим показателем критерия (наименьшая </w:t>
      </w:r>
      <w:r w:rsidRPr="0012263F">
        <w:rPr>
          <w:rFonts w:ascii="Times New Roman" w:hAnsi="Times New Roman" w:cs="Times New Roman"/>
          <w:sz w:val="24"/>
          <w:szCs w:val="24"/>
        </w:rPr>
        <w:lastRenderedPageBreak/>
        <w:t>предложенная цена договора, наименьший предложенный срок оказания услуг и (или) выполнения работ) применительно к критериям оценки заявок на участие в конкурсе, далее порядковые номера выставляются по мере снижения показателей;</w:t>
      </w:r>
    </w:p>
    <w:p w14:paraId="150DC1A0" w14:textId="77777777"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б) выставление количества баллов заявкам на участие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 критериям "цена договора", "срок оказания услуг и (или) выполнения работ" в соответствии с </w:t>
      </w:r>
      <w:hyperlink w:anchor="P228" w:history="1">
        <w:r w:rsidRPr="0012263F">
          <w:rPr>
            <w:rFonts w:ascii="Times New Roman" w:hAnsi="Times New Roman" w:cs="Times New Roman"/>
            <w:color w:val="0000FF"/>
            <w:sz w:val="24"/>
            <w:szCs w:val="24"/>
          </w:rPr>
          <w:t>приложениями N 1</w:t>
        </w:r>
      </w:hyperlink>
      <w:r w:rsidRPr="0012263F">
        <w:rPr>
          <w:rFonts w:ascii="Times New Roman" w:hAnsi="Times New Roman" w:cs="Times New Roman"/>
          <w:sz w:val="24"/>
          <w:szCs w:val="24"/>
        </w:rPr>
        <w:t xml:space="preserve"> - </w:t>
      </w:r>
      <w:hyperlink w:anchor="P276" w:history="1">
        <w:r w:rsidRPr="0012263F">
          <w:rPr>
            <w:rFonts w:ascii="Times New Roman" w:hAnsi="Times New Roman" w:cs="Times New Roman"/>
            <w:color w:val="0000FF"/>
            <w:sz w:val="24"/>
            <w:szCs w:val="24"/>
          </w:rPr>
          <w:t>2</w:t>
        </w:r>
      </w:hyperlink>
      <w:r w:rsidRPr="0012263F">
        <w:rPr>
          <w:rFonts w:ascii="Times New Roman" w:hAnsi="Times New Roman" w:cs="Times New Roman"/>
          <w:sz w:val="24"/>
          <w:szCs w:val="24"/>
        </w:rPr>
        <w:t xml:space="preserve"> к Порядку;</w:t>
      </w:r>
    </w:p>
    <w:p w14:paraId="150DC1A1" w14:textId="77777777"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w:t>
      </w:r>
      <w:r w:rsidRPr="00186026">
        <w:rPr>
          <w:rFonts w:ascii="Times New Roman" w:hAnsi="Times New Roman" w:cs="Times New Roman"/>
          <w:sz w:val="24"/>
          <w:szCs w:val="24"/>
        </w:rPr>
        <w:t xml:space="preserve">ранжирование заявок на участие в выборе подрядной организации по подкритериям: номер 1 получает конкурсная заявка с наилучшим показателем подкритерия, далее порядковые номера выставляются по мере снижения показателей. Выставление количества баллов заявкам на участие в выборе подрядной организации по критерию "квалификация участника закупки": в зависимости от показателей подкритериев каждой заявке на участие в конкурсе начисляются баллы, которые суммируются в соответствии с </w:t>
      </w:r>
      <w:hyperlink w:anchor="P324" w:history="1">
        <w:r w:rsidRPr="00186026">
          <w:rPr>
            <w:rFonts w:ascii="Times New Roman" w:hAnsi="Times New Roman" w:cs="Times New Roman"/>
            <w:color w:val="0000FF"/>
            <w:sz w:val="24"/>
            <w:szCs w:val="24"/>
          </w:rPr>
          <w:t>приложением N 3</w:t>
        </w:r>
      </w:hyperlink>
      <w:r w:rsidRPr="00186026">
        <w:rPr>
          <w:rFonts w:ascii="Times New Roman" w:hAnsi="Times New Roman" w:cs="Times New Roman"/>
          <w:sz w:val="24"/>
          <w:szCs w:val="24"/>
        </w:rPr>
        <w:t xml:space="preserve"> к Порядку;</w:t>
      </w:r>
    </w:p>
    <w:p w14:paraId="150DC1A2" w14:textId="77777777"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г) суммирование баллов, полученных каждой заявкой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 трем критериям;</w:t>
      </w:r>
    </w:p>
    <w:p w14:paraId="150DC1A3" w14:textId="77777777"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д) ранжирование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 количеству полученных баллов: номер 1 получает заявка на участие в конкурсе, набравшая наибольшее количество баллов, далее порядковые номера выставляются по мере уменьшения количества баллов. </w:t>
      </w:r>
      <w:r w:rsidRPr="002E1A7A">
        <w:rPr>
          <w:rFonts w:ascii="Times New Roman" w:hAnsi="Times New Roman" w:cs="Times New Roman"/>
          <w:sz w:val="24"/>
          <w:szCs w:val="24"/>
        </w:rPr>
        <w:t>При равном количестве баллов приоритет получает заявка на участие в выборе подрядной организации, получившая наибольшее количество баллов по критерию "цена договора", затем по критерию "срок оказания услуг и (или) выполнения работ", затем по критерию "квалификация участника закупки".</w:t>
      </w:r>
      <w:r w:rsidRPr="0012263F">
        <w:rPr>
          <w:rFonts w:ascii="Times New Roman" w:hAnsi="Times New Roman" w:cs="Times New Roman"/>
          <w:sz w:val="24"/>
          <w:szCs w:val="24"/>
        </w:rPr>
        <w:t xml:space="preserve"> Участник закупки, подавший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которой в результате ранжирования присвоен номер 1, объявляется победителем закупки. При равном количестве баллов по всем критериям предпочтение отдается участнику или участникам закупки, установившим наибольший гарантийный срок на результат оказанных услуг и (или) выполненных работ, являющихся предметом конкурса. В случае наличия двух и более участников закупки, набравших одинаковое количество баллов и одновременно с этим установивших одинаковый (наиболее длительный) гарантийный срок, предпочтение отдается участнику закупки, подавшему заявку на участие в конкурсе ранее.</w:t>
      </w:r>
    </w:p>
    <w:p w14:paraId="150DC1A4" w14:textId="77777777"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2.26. В случае если по результатам рассмотрения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только одна заявка соответствует требованиям, указанным в конкурсной документации, конкурс признается несостоявшимся.</w:t>
      </w:r>
    </w:p>
    <w:p w14:paraId="150DC1A5" w14:textId="77777777"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2.27. Результаты рассмотрения и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фиксируются в протоколе рассмотрения, в котором должна содержаться следующая информация:</w:t>
      </w:r>
    </w:p>
    <w:p w14:paraId="150DC1A6" w14:textId="77777777"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1) место, дата, время проведения рассмотрения и оценки таких заявок;</w:t>
      </w:r>
    </w:p>
    <w:p w14:paraId="150DC1A7" w14:textId="77777777"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информация об участниках закупки, заявки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которых были рассмотрены;</w:t>
      </w:r>
    </w:p>
    <w:p w14:paraId="150DC1A8" w14:textId="77777777"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 информация об участниках закупки, заявки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которых были отклонены с указанием причин их отклонения, в том числе положений конкурсной документации, которым не соответствуют такие заявки, предложений, содержащихся в заявках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 не соответствующих требованиям конкурсной документации;</w:t>
      </w:r>
    </w:p>
    <w:p w14:paraId="150DC1A9" w14:textId="77777777"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решение каждого члена комиссии об отклонении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14:paraId="150DC1AA" w14:textId="77777777"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порядок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14:paraId="150DC1AB" w14:textId="77777777"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6) присвоенные заявкам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значения по каждому из предусмотренных критериев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14:paraId="150DC1AC" w14:textId="77777777"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7) принятое на основании результатов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решение о присвоении таким заявкам порядковых номеров;</w:t>
      </w:r>
    </w:p>
    <w:p w14:paraId="150DC1AD" w14:textId="77777777"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8) наименования (для юридических лиц), фамилии, имена, отчества (при наличии) </w:t>
      </w:r>
      <w:r w:rsidRPr="0012263F">
        <w:rPr>
          <w:rFonts w:ascii="Times New Roman" w:hAnsi="Times New Roman" w:cs="Times New Roman"/>
          <w:sz w:val="24"/>
          <w:szCs w:val="24"/>
        </w:rPr>
        <w:lastRenderedPageBreak/>
        <w:t>(для физических лиц), почтовые адреса участников закупки.</w:t>
      </w:r>
    </w:p>
    <w:p w14:paraId="150DC1AE" w14:textId="77777777"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2.28.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 котором должна содержаться следующая информация:</w:t>
      </w:r>
    </w:p>
    <w:p w14:paraId="150DC1AF" w14:textId="77777777"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1) место, дата, время проведения рассмотрения такой заявки;</w:t>
      </w:r>
    </w:p>
    <w:p w14:paraId="150DC1B0" w14:textId="77777777"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наименование (для юридического лица), фамилия, имя, отчество (при наличии) (для физического лица), почтовый адрес участника закупки, подавшего единственную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14:paraId="150DC1B1" w14:textId="77777777"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3) решение каждого члена комиссии о соответствии такой заявки требованиям конкурсной документации;</w:t>
      </w:r>
    </w:p>
    <w:p w14:paraId="150DC1B2" w14:textId="77777777"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решение о возможности заключения договора с участником закупки, подавшим единственную заявку на участие в конкурсе, на условиях, предусмотренных в заявке участника закупки на участие в </w:t>
      </w:r>
      <w:r>
        <w:rPr>
          <w:rFonts w:ascii="Times New Roman" w:hAnsi="Times New Roman" w:cs="Times New Roman"/>
          <w:sz w:val="24"/>
          <w:szCs w:val="24"/>
        </w:rPr>
        <w:t>выборе подрядной организации.</w:t>
      </w:r>
    </w:p>
    <w:p w14:paraId="150DC1B3" w14:textId="77777777"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2.29. Протокол рассмотрения и оценки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или протокол рассмотрения единственной заявки участника закупки на участие в конкурсе составляются в двух экземплярах, которые подписываются всеми присутствующими членами комиссии. К этим протоколам прилагается информация, предусмотренная </w:t>
      </w:r>
      <w:hyperlink w:anchor="P128" w:history="1">
        <w:r w:rsidRPr="0012263F">
          <w:rPr>
            <w:rFonts w:ascii="Times New Roman" w:hAnsi="Times New Roman" w:cs="Times New Roman"/>
            <w:color w:val="0000FF"/>
            <w:sz w:val="24"/>
            <w:szCs w:val="24"/>
          </w:rPr>
          <w:t>пунктом 2.8.1</w:t>
        </w:r>
      </w:hyperlink>
      <w:r w:rsidRPr="0012263F">
        <w:rPr>
          <w:rFonts w:ascii="Times New Roman" w:hAnsi="Times New Roman" w:cs="Times New Roman"/>
          <w:sz w:val="24"/>
          <w:szCs w:val="24"/>
        </w:rPr>
        <w:t xml:space="preserve"> настоящего Порядка. Один экземпляр каждого из этих протоколов хранится у заказчика, другой экземпляр в течение трех рабочих дней с даты его подписания направляется победителю закупки или участнику закупки, подавшему единственную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с приложением проекта договора, который составляется путем включения в данный проект условий договора, предложенных победителем закупки или участником закупки, подавшим единственную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14:paraId="150DC1B4" w14:textId="77777777"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Протокол рассмотрения и оценки заявок на участие в конкурсе или протокол рассмотрения единственной заявки на участие в конкурсе размещаются заказчиком на сайте заказчика и (или) на торговой площадке не позднее рабочего дня, следующего за датой подписания указанных протоколов.</w:t>
      </w:r>
    </w:p>
    <w:p w14:paraId="150DC1B5" w14:textId="77777777"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2.30. По результатам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договор заключается на условиях, указанных в заявке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 в конкурсной документации.</w:t>
      </w:r>
    </w:p>
    <w:p w14:paraId="150DC1B6" w14:textId="77777777" w:rsidR="00B133D2" w:rsidRPr="0012263F" w:rsidRDefault="00B133D2" w:rsidP="00186026">
      <w:pPr>
        <w:pStyle w:val="ConsPlusNormal"/>
        <w:ind w:left="993" w:firstLine="0"/>
        <w:jc w:val="both"/>
        <w:rPr>
          <w:rFonts w:ascii="Times New Roman" w:hAnsi="Times New Roman" w:cs="Times New Roman"/>
          <w:sz w:val="24"/>
          <w:szCs w:val="24"/>
        </w:rPr>
      </w:pPr>
      <w:bookmarkStart w:id="9" w:name="P195"/>
      <w:bookmarkEnd w:id="9"/>
      <w:r w:rsidRPr="0012263F">
        <w:rPr>
          <w:rFonts w:ascii="Times New Roman" w:hAnsi="Times New Roman" w:cs="Times New Roman"/>
          <w:sz w:val="24"/>
          <w:szCs w:val="24"/>
        </w:rPr>
        <w:t>2.31. Договор заключается не позднее чем через 10 дней с даты размещения на сайте заказчика и (или) на торговой площадке протокола рассмотрения и оценки заявок на участие в конкурсе. При этом договор заключается только после предоставления участником закупки обеспечения исполнения договора в соответствии с требованиями настоящего Порядка в случае, если требование об обеспечении исполнения договора содержались в конкурсной документации.</w:t>
      </w:r>
    </w:p>
    <w:p w14:paraId="150DC1B7" w14:textId="77777777" w:rsidR="00B133D2" w:rsidRPr="0012263F" w:rsidRDefault="00B133D2" w:rsidP="00186026">
      <w:pPr>
        <w:pStyle w:val="ConsPlusNormal"/>
        <w:ind w:left="993" w:firstLine="0"/>
        <w:jc w:val="both"/>
        <w:rPr>
          <w:rFonts w:ascii="Times New Roman" w:hAnsi="Times New Roman" w:cs="Times New Roman"/>
          <w:sz w:val="24"/>
          <w:szCs w:val="24"/>
        </w:rPr>
      </w:pPr>
      <w:bookmarkStart w:id="10" w:name="P196"/>
      <w:bookmarkEnd w:id="10"/>
      <w:r w:rsidRPr="0012263F">
        <w:rPr>
          <w:rFonts w:ascii="Times New Roman" w:hAnsi="Times New Roman" w:cs="Times New Roman"/>
          <w:sz w:val="24"/>
          <w:szCs w:val="24"/>
        </w:rPr>
        <w:t>2.32. В течение десяти календарных дней с даты размещения на сайте заказчика и (или) на торговой площадке протокола рассмотрения и оценки заявок на участие в конкурсе победитель закупки обязан подписать договор и представить все экземпляры договора заказчику. При этом победитель закупки одновременно с договором обязан представить заказчику документы, подтверждающие предоставление обеспечения исполнения договора в размере, который предусмотрен конкурсной документацией.</w:t>
      </w:r>
    </w:p>
    <w:p w14:paraId="150DC1B8" w14:textId="77777777"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2.33. В случае если победителем закупки не исполнены требования </w:t>
      </w:r>
      <w:hyperlink w:anchor="P195" w:history="1">
        <w:r w:rsidRPr="0012263F">
          <w:rPr>
            <w:rFonts w:ascii="Times New Roman" w:hAnsi="Times New Roman" w:cs="Times New Roman"/>
            <w:color w:val="0000FF"/>
            <w:sz w:val="24"/>
            <w:szCs w:val="24"/>
          </w:rPr>
          <w:t>пунктов 2.31</w:t>
        </w:r>
      </w:hyperlink>
      <w:r w:rsidRPr="0012263F">
        <w:rPr>
          <w:rFonts w:ascii="Times New Roman" w:hAnsi="Times New Roman" w:cs="Times New Roman"/>
          <w:sz w:val="24"/>
          <w:szCs w:val="24"/>
        </w:rPr>
        <w:t xml:space="preserve">, </w:t>
      </w:r>
      <w:hyperlink w:anchor="P196" w:history="1">
        <w:r w:rsidRPr="0012263F">
          <w:rPr>
            <w:rFonts w:ascii="Times New Roman" w:hAnsi="Times New Roman" w:cs="Times New Roman"/>
            <w:color w:val="0000FF"/>
            <w:sz w:val="24"/>
            <w:szCs w:val="24"/>
          </w:rPr>
          <w:t>2.32</w:t>
        </w:r>
      </w:hyperlink>
      <w:r w:rsidRPr="0012263F">
        <w:rPr>
          <w:rFonts w:ascii="Times New Roman" w:hAnsi="Times New Roman" w:cs="Times New Roman"/>
          <w:sz w:val="24"/>
          <w:szCs w:val="24"/>
        </w:rPr>
        <w:t xml:space="preserve"> настоящего Порядка, такой победитель является уклонившимся от заключения договора.</w:t>
      </w:r>
    </w:p>
    <w:p w14:paraId="150DC1B9" w14:textId="77777777"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При уклонении победителя закупки от заключения договора заказчик заключает договор с участником закупки, заявке на участие в конкурсе которого присвоен второй номер, в случае его согласия.</w:t>
      </w:r>
    </w:p>
    <w:p w14:paraId="150DC1BA" w14:textId="77777777"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Проект договора составляется заказчиком путем включения в проект договора, прилагаемый к конкурсной документации, условий исполнения договора, предложенных участником закупки, заявке на участие в конкурсе которого присвоен второй номер. Проект договора подлежит направлению заказчиком этому </w:t>
      </w:r>
      <w:r w:rsidRPr="0012263F">
        <w:rPr>
          <w:rFonts w:ascii="Times New Roman" w:hAnsi="Times New Roman" w:cs="Times New Roman"/>
          <w:sz w:val="24"/>
          <w:szCs w:val="24"/>
        </w:rPr>
        <w:lastRenderedPageBreak/>
        <w:t xml:space="preserve">участнику в срок, не превышающий пяти календарных дней с даты признания победителя закупки уклонившимся от заключения договора. Участник закупки, заявке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которого присвоен второй номер, вправе подписать договор и передать его заказчику в порядке и в сроки, которые предусмотрены </w:t>
      </w:r>
      <w:hyperlink w:anchor="P195" w:history="1">
        <w:r w:rsidRPr="0012263F">
          <w:rPr>
            <w:rFonts w:ascii="Times New Roman" w:hAnsi="Times New Roman" w:cs="Times New Roman"/>
            <w:color w:val="0000FF"/>
            <w:sz w:val="24"/>
            <w:szCs w:val="24"/>
          </w:rPr>
          <w:t>пунктом 2.31</w:t>
        </w:r>
      </w:hyperlink>
      <w:r w:rsidRPr="0012263F">
        <w:rPr>
          <w:rFonts w:ascii="Times New Roman" w:hAnsi="Times New Roman" w:cs="Times New Roman"/>
          <w:sz w:val="24"/>
          <w:szCs w:val="24"/>
        </w:rPr>
        <w:t xml:space="preserve"> настоящего Порядка, или отказаться от заключения договора.</w:t>
      </w:r>
    </w:p>
    <w:p w14:paraId="150DC1BB" w14:textId="77777777"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2.34. В случае непредставления участником закупки, заявке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которого присвоен второй номер, заказчику в срок, установленный пунктом 2.31 настоящего Порядка, подписанных этим участником экземпляров договора и обеспечения исполнения договора (в случае, если это предусмотрено конкурсной документацией), конкурс признается несостоявшимся.</w:t>
      </w:r>
    </w:p>
    <w:p w14:paraId="150DC1BC" w14:textId="77777777"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2.35. Договор заключается с единственным участником закупки в случае признания конкурса несостоявшимся по следующим основаниям:</w:t>
      </w:r>
    </w:p>
    <w:p w14:paraId="150DC1BD" w14:textId="77777777"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1) по окончании срока подачи заявок на участие в конкурсе подана только одна заявка, при этом такая заявка признана соответствующей требованиям конкурсной документации;</w:t>
      </w:r>
    </w:p>
    <w:p w14:paraId="150DC1BE" w14:textId="77777777"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 по результатам рассмотрения заявок на участие в конкурсе только одна заявка признана соответствующей требованиям конкурсной документации.</w:t>
      </w:r>
    </w:p>
    <w:p w14:paraId="150DC1BF" w14:textId="77777777" w:rsidR="00B133D2" w:rsidRPr="0012263F" w:rsidRDefault="00B133D2" w:rsidP="00186026">
      <w:pPr>
        <w:pStyle w:val="ConsPlusNormal"/>
        <w:ind w:left="993" w:firstLine="0"/>
        <w:jc w:val="both"/>
        <w:rPr>
          <w:rFonts w:ascii="Times New Roman" w:hAnsi="Times New Roman" w:cs="Times New Roman"/>
          <w:sz w:val="24"/>
          <w:szCs w:val="24"/>
        </w:rPr>
      </w:pPr>
    </w:p>
    <w:p w14:paraId="150DC1C0" w14:textId="77777777" w:rsidR="00B133D2" w:rsidRPr="0012263F" w:rsidRDefault="00B133D2" w:rsidP="00186026">
      <w:pPr>
        <w:pStyle w:val="ConsPlusNormal"/>
        <w:ind w:left="993" w:firstLine="0"/>
        <w:jc w:val="center"/>
        <w:outlineLvl w:val="1"/>
        <w:rPr>
          <w:rFonts w:ascii="Times New Roman" w:hAnsi="Times New Roman" w:cs="Times New Roman"/>
          <w:sz w:val="24"/>
          <w:szCs w:val="24"/>
        </w:rPr>
      </w:pPr>
      <w:r w:rsidRPr="0012263F">
        <w:rPr>
          <w:rFonts w:ascii="Times New Roman" w:hAnsi="Times New Roman" w:cs="Times New Roman"/>
          <w:sz w:val="24"/>
          <w:szCs w:val="24"/>
        </w:rPr>
        <w:t>3. ЗАКЛЮЧИТЕЛЬНЫЕ ПОЛОЖЕНИЯ</w:t>
      </w:r>
    </w:p>
    <w:p w14:paraId="150DC1C1" w14:textId="77777777"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3.1. Заказчик устанавливает в конкурсной документации условие о предоставлении победителем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обеспечения исполнения договора в соответствии с </w:t>
      </w:r>
      <w:hyperlink r:id="rId17" w:history="1">
        <w:r w:rsidRPr="0012263F">
          <w:rPr>
            <w:rFonts w:ascii="Times New Roman" w:hAnsi="Times New Roman" w:cs="Times New Roman"/>
            <w:color w:val="0000FF"/>
            <w:sz w:val="24"/>
            <w:szCs w:val="24"/>
          </w:rPr>
          <w:t>параграфом 6 главы 23</w:t>
        </w:r>
      </w:hyperlink>
      <w:r>
        <w:rPr>
          <w:rFonts w:ascii="Times New Roman" w:hAnsi="Times New Roman" w:cs="Times New Roman"/>
          <w:sz w:val="24"/>
          <w:szCs w:val="24"/>
        </w:rPr>
        <w:t xml:space="preserve"> ГК РФ</w:t>
      </w:r>
      <w:r w:rsidRPr="0012263F">
        <w:rPr>
          <w:rFonts w:ascii="Times New Roman" w:hAnsi="Times New Roman" w:cs="Times New Roman"/>
          <w:sz w:val="24"/>
          <w:szCs w:val="24"/>
        </w:rPr>
        <w:t>.</w:t>
      </w:r>
    </w:p>
    <w:p w14:paraId="150DC1C2" w14:textId="77777777"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3.2. Размер обеспечения исполнения договора устанавливается от пяти до тридцати процентов начальной (максимальной) цены договора, указанной в извещении о проведении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14:paraId="150DC1C3" w14:textId="77777777"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3.3. В случае если проектом договора предусмотрена выплата аванса, заказчик обязан установить требование обеспечения исполнения договора в размере не менее чем размер аванса. В случае если аванс превышает тридцать процентов начальной (максимальной) цены договора, размер обеспечения исполнения договора устанавливается в размере аванса.</w:t>
      </w:r>
    </w:p>
    <w:p w14:paraId="150DC1C4" w14:textId="77777777" w:rsidR="00755C61" w:rsidRPr="0027153A" w:rsidRDefault="00755C61" w:rsidP="00117BAF">
      <w:pPr>
        <w:tabs>
          <w:tab w:val="left" w:pos="1134"/>
        </w:tabs>
        <w:spacing w:after="0"/>
        <w:jc w:val="both"/>
        <w:rPr>
          <w:rFonts w:ascii="Times New Roman" w:hAnsi="Times New Roman"/>
          <w:b/>
          <w:sz w:val="24"/>
          <w:szCs w:val="24"/>
        </w:rPr>
      </w:pPr>
    </w:p>
    <w:p w14:paraId="150DC1C5" w14:textId="77777777" w:rsidR="005F04EE" w:rsidRPr="0027153A" w:rsidRDefault="0017086B" w:rsidP="00117BAF">
      <w:pPr>
        <w:tabs>
          <w:tab w:val="left" w:pos="1134"/>
        </w:tabs>
        <w:spacing w:after="0"/>
        <w:jc w:val="both"/>
        <w:rPr>
          <w:rFonts w:ascii="Times New Roman" w:hAnsi="Times New Roman"/>
          <w:b/>
          <w:sz w:val="24"/>
          <w:szCs w:val="24"/>
        </w:rPr>
      </w:pPr>
      <w:r w:rsidRPr="0027153A">
        <w:rPr>
          <w:rFonts w:ascii="Times New Roman" w:hAnsi="Times New Roman"/>
          <w:b/>
          <w:sz w:val="24"/>
          <w:szCs w:val="24"/>
        </w:rPr>
        <w:t xml:space="preserve">Приложения к </w:t>
      </w:r>
      <w:r w:rsidR="00EF2B25" w:rsidRPr="0027153A">
        <w:rPr>
          <w:rFonts w:ascii="Times New Roman" w:hAnsi="Times New Roman"/>
          <w:b/>
          <w:sz w:val="24"/>
          <w:szCs w:val="24"/>
        </w:rPr>
        <w:t>конкурсной</w:t>
      </w:r>
      <w:r w:rsidRPr="0027153A">
        <w:rPr>
          <w:rFonts w:ascii="Times New Roman" w:hAnsi="Times New Roman"/>
          <w:b/>
          <w:sz w:val="24"/>
          <w:szCs w:val="24"/>
        </w:rPr>
        <w:t xml:space="preserve"> документации:</w:t>
      </w:r>
    </w:p>
    <w:p w14:paraId="150DC1C6" w14:textId="77777777" w:rsidR="00720A60" w:rsidRPr="0027153A" w:rsidRDefault="00720A60" w:rsidP="00117BAF">
      <w:pPr>
        <w:tabs>
          <w:tab w:val="left" w:pos="1134"/>
        </w:tabs>
        <w:spacing w:after="0"/>
        <w:jc w:val="both"/>
        <w:rPr>
          <w:rFonts w:ascii="Times New Roman" w:hAnsi="Times New Roman"/>
          <w:sz w:val="24"/>
          <w:szCs w:val="24"/>
        </w:rPr>
      </w:pPr>
      <w:r w:rsidRPr="0027153A">
        <w:rPr>
          <w:rFonts w:ascii="Times New Roman" w:hAnsi="Times New Roman"/>
          <w:sz w:val="24"/>
          <w:szCs w:val="24"/>
        </w:rPr>
        <w:t xml:space="preserve">Приложение №1. </w:t>
      </w:r>
      <w:r w:rsidR="0017086B" w:rsidRPr="0027153A">
        <w:rPr>
          <w:rFonts w:ascii="Times New Roman" w:hAnsi="Times New Roman"/>
          <w:sz w:val="24"/>
          <w:szCs w:val="24"/>
        </w:rPr>
        <w:t>Форма заявки на участие в закупке.</w:t>
      </w:r>
    </w:p>
    <w:p w14:paraId="150DC1C7" w14:textId="77777777" w:rsidR="0017086B"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 xml:space="preserve">Приложение №2. </w:t>
      </w:r>
      <w:r w:rsidR="0017086B" w:rsidRPr="0027153A">
        <w:rPr>
          <w:rFonts w:ascii="Times New Roman" w:hAnsi="Times New Roman"/>
          <w:sz w:val="24"/>
          <w:szCs w:val="24"/>
        </w:rPr>
        <w:t>Перечень лотов.</w:t>
      </w:r>
    </w:p>
    <w:p w14:paraId="150DC1C8" w14:textId="77777777" w:rsidR="0017086B"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№3. Оценка ранжированных заявок по критерию «цена договора»</w:t>
      </w:r>
      <w:r w:rsidR="00646518" w:rsidRPr="0027153A">
        <w:rPr>
          <w:rFonts w:ascii="Times New Roman" w:hAnsi="Times New Roman"/>
          <w:sz w:val="24"/>
          <w:szCs w:val="24"/>
        </w:rPr>
        <w:t>.</w:t>
      </w:r>
    </w:p>
    <w:p w14:paraId="150DC1C9" w14:textId="77777777" w:rsidR="00720A60"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EF2B25" w:rsidRPr="0027153A">
        <w:rPr>
          <w:rFonts w:ascii="Times New Roman" w:hAnsi="Times New Roman"/>
          <w:sz w:val="24"/>
          <w:szCs w:val="24"/>
        </w:rPr>
        <w:t>4</w:t>
      </w:r>
      <w:r w:rsidRPr="0027153A">
        <w:rPr>
          <w:rFonts w:ascii="Times New Roman" w:hAnsi="Times New Roman"/>
          <w:sz w:val="24"/>
          <w:szCs w:val="24"/>
        </w:rPr>
        <w:t>. Оценка ранжированных заявок по критерию «срок выполнения работ»</w:t>
      </w:r>
      <w:r w:rsidR="00646518" w:rsidRPr="0027153A">
        <w:rPr>
          <w:rFonts w:ascii="Times New Roman" w:hAnsi="Times New Roman"/>
          <w:sz w:val="24"/>
          <w:szCs w:val="24"/>
        </w:rPr>
        <w:t>.</w:t>
      </w:r>
    </w:p>
    <w:p w14:paraId="150DC1CA" w14:textId="77777777" w:rsidR="00720A60"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EF2B25" w:rsidRPr="0027153A">
        <w:rPr>
          <w:rFonts w:ascii="Times New Roman" w:hAnsi="Times New Roman"/>
          <w:sz w:val="24"/>
          <w:szCs w:val="24"/>
        </w:rPr>
        <w:t>5</w:t>
      </w:r>
      <w:r w:rsidRPr="0027153A">
        <w:rPr>
          <w:rFonts w:ascii="Times New Roman" w:hAnsi="Times New Roman"/>
          <w:sz w:val="24"/>
          <w:szCs w:val="24"/>
        </w:rPr>
        <w:t>. Оценка ранжированных заявок по критерию «квалификация участника закупки»</w:t>
      </w:r>
      <w:r w:rsidR="00646518" w:rsidRPr="0027153A">
        <w:rPr>
          <w:rFonts w:ascii="Times New Roman" w:hAnsi="Times New Roman"/>
          <w:sz w:val="24"/>
          <w:szCs w:val="24"/>
        </w:rPr>
        <w:t>.</w:t>
      </w:r>
    </w:p>
    <w:p w14:paraId="150DC1CB" w14:textId="77777777" w:rsidR="00BF5F19"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BB353A" w:rsidRPr="0027153A">
        <w:rPr>
          <w:rFonts w:ascii="Times New Roman" w:hAnsi="Times New Roman"/>
          <w:sz w:val="24"/>
          <w:szCs w:val="24"/>
        </w:rPr>
        <w:t>6</w:t>
      </w:r>
      <w:r w:rsidRPr="0027153A">
        <w:rPr>
          <w:rFonts w:ascii="Times New Roman" w:hAnsi="Times New Roman"/>
          <w:sz w:val="24"/>
          <w:szCs w:val="24"/>
        </w:rPr>
        <w:t xml:space="preserve">. </w:t>
      </w:r>
      <w:r w:rsidR="0017086B" w:rsidRPr="0027153A">
        <w:rPr>
          <w:rFonts w:ascii="Times New Roman" w:hAnsi="Times New Roman"/>
          <w:sz w:val="24"/>
          <w:szCs w:val="24"/>
        </w:rPr>
        <w:t>Проект договора.</w:t>
      </w:r>
    </w:p>
    <w:p w14:paraId="150DC1CC" w14:textId="77777777" w:rsidR="00DD0D99" w:rsidRPr="0027153A" w:rsidRDefault="00BB353A" w:rsidP="00DD0D99">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№7</w:t>
      </w:r>
      <w:r w:rsidR="00DD0D99" w:rsidRPr="0027153A">
        <w:rPr>
          <w:rFonts w:ascii="Times New Roman" w:hAnsi="Times New Roman"/>
          <w:sz w:val="24"/>
          <w:szCs w:val="24"/>
        </w:rPr>
        <w:t>. Техническое задание.</w:t>
      </w:r>
    </w:p>
    <w:p w14:paraId="150DC1CD" w14:textId="77777777" w:rsidR="00984DAD" w:rsidRPr="0027153A" w:rsidRDefault="00BB353A" w:rsidP="00984DAD">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№8</w:t>
      </w:r>
      <w:r w:rsidR="003942F1" w:rsidRPr="0027153A">
        <w:rPr>
          <w:rFonts w:ascii="Times New Roman" w:hAnsi="Times New Roman"/>
          <w:sz w:val="24"/>
          <w:szCs w:val="24"/>
        </w:rPr>
        <w:t>. Сметная документация на проектно-сметные работы.</w:t>
      </w:r>
    </w:p>
    <w:p w14:paraId="150DC1CE" w14:textId="77777777" w:rsidR="00984DAD" w:rsidRPr="0027153A" w:rsidRDefault="00984DAD" w:rsidP="00984DAD">
      <w:pPr>
        <w:tabs>
          <w:tab w:val="left" w:pos="1134"/>
        </w:tabs>
        <w:spacing w:after="0" w:line="240" w:lineRule="auto"/>
        <w:jc w:val="both"/>
        <w:rPr>
          <w:rFonts w:ascii="Times New Roman" w:hAnsi="Times New Roman" w:cs="Times New Roman"/>
          <w:sz w:val="24"/>
          <w:szCs w:val="24"/>
        </w:rPr>
      </w:pPr>
      <w:r w:rsidRPr="0027153A">
        <w:rPr>
          <w:rFonts w:ascii="Times New Roman" w:eastAsia="Times New Roman" w:hAnsi="Times New Roman" w:cs="Times New Roman"/>
          <w:sz w:val="24"/>
          <w:szCs w:val="24"/>
        </w:rPr>
        <w:t xml:space="preserve">Приложение №9. </w:t>
      </w:r>
      <w:r w:rsidRPr="0027153A">
        <w:rPr>
          <w:rFonts w:ascii="Times New Roman" w:hAnsi="Times New Roman" w:cs="Times New Roman"/>
          <w:sz w:val="24"/>
          <w:szCs w:val="24"/>
        </w:rPr>
        <w:t>Опись документов.</w:t>
      </w:r>
    </w:p>
    <w:p w14:paraId="150DC1CF" w14:textId="77777777" w:rsidR="00755C61" w:rsidRPr="0027153A" w:rsidRDefault="00984DAD" w:rsidP="00755C61">
      <w:pPr>
        <w:tabs>
          <w:tab w:val="left" w:pos="1134"/>
        </w:tabs>
        <w:spacing w:after="0" w:line="240" w:lineRule="auto"/>
        <w:jc w:val="both"/>
        <w:rPr>
          <w:rFonts w:ascii="Times New Roman" w:hAnsi="Times New Roman" w:cs="Times New Roman"/>
          <w:sz w:val="24"/>
          <w:szCs w:val="24"/>
        </w:rPr>
      </w:pPr>
      <w:r w:rsidRPr="0027153A">
        <w:rPr>
          <w:rFonts w:ascii="Times New Roman" w:eastAsia="Times New Roman" w:hAnsi="Times New Roman" w:cs="Times New Roman"/>
          <w:sz w:val="24"/>
          <w:szCs w:val="24"/>
        </w:rPr>
        <w:t>Приложение №10.</w:t>
      </w:r>
      <w:r w:rsidR="00755C61" w:rsidRPr="0027153A">
        <w:rPr>
          <w:rFonts w:ascii="Times New Roman" w:hAnsi="Times New Roman" w:cs="Times New Roman"/>
          <w:sz w:val="24"/>
          <w:szCs w:val="24"/>
        </w:rPr>
        <w:t>Декларация участника о своем соответствии единым требованиям к участникам закупки.</w:t>
      </w:r>
    </w:p>
    <w:p w14:paraId="150DC1D0" w14:textId="77777777" w:rsidR="00755C61" w:rsidRPr="0027153A" w:rsidRDefault="00984DAD" w:rsidP="00755C61">
      <w:pPr>
        <w:tabs>
          <w:tab w:val="left" w:pos="1134"/>
        </w:tabs>
        <w:spacing w:after="0" w:line="240" w:lineRule="auto"/>
        <w:jc w:val="both"/>
        <w:rPr>
          <w:rFonts w:ascii="Times New Roman" w:hAnsi="Times New Roman" w:cs="Times New Roman"/>
          <w:color w:val="000000"/>
          <w:sz w:val="24"/>
          <w:szCs w:val="24"/>
        </w:rPr>
      </w:pPr>
      <w:r w:rsidRPr="0027153A">
        <w:rPr>
          <w:rFonts w:ascii="Times New Roman" w:eastAsia="Times New Roman" w:hAnsi="Times New Roman" w:cs="Times New Roman"/>
          <w:sz w:val="24"/>
          <w:szCs w:val="24"/>
        </w:rPr>
        <w:t>Приложение №11.</w:t>
      </w:r>
      <w:r w:rsidR="00755C61" w:rsidRPr="0027153A">
        <w:rPr>
          <w:rFonts w:ascii="Times New Roman" w:hAnsi="Times New Roman" w:cs="Times New Roman"/>
          <w:color w:val="000000"/>
          <w:sz w:val="24"/>
          <w:szCs w:val="24"/>
        </w:rPr>
        <w:t>Декларация участника своей принадлежности к субъекту малого предпринимательства.</w:t>
      </w:r>
    </w:p>
    <w:p w14:paraId="150DC1D1" w14:textId="77777777" w:rsidR="00755C61" w:rsidRPr="0027153A" w:rsidRDefault="00984DAD" w:rsidP="00755C61">
      <w:pPr>
        <w:pStyle w:val="afd"/>
        <w:rPr>
          <w:rFonts w:ascii="Times New Roman" w:hAnsi="Times New Roman" w:cs="Times New Roman"/>
          <w:sz w:val="24"/>
          <w:szCs w:val="24"/>
        </w:rPr>
      </w:pPr>
      <w:r w:rsidRPr="0027153A">
        <w:rPr>
          <w:rFonts w:ascii="Times New Roman" w:eastAsia="Times New Roman" w:hAnsi="Times New Roman" w:cs="Times New Roman"/>
          <w:sz w:val="24"/>
          <w:szCs w:val="24"/>
        </w:rPr>
        <w:t xml:space="preserve">Приложение №12. </w:t>
      </w:r>
      <w:r w:rsidR="00755C61" w:rsidRPr="0027153A">
        <w:rPr>
          <w:rFonts w:ascii="Times New Roman" w:hAnsi="Times New Roman" w:cs="Times New Roman"/>
          <w:sz w:val="24"/>
          <w:szCs w:val="24"/>
        </w:rPr>
        <w:t>Декларация участника своей принадлежности к социально ориентированной некоммерческой организации.</w:t>
      </w:r>
    </w:p>
    <w:p w14:paraId="150DC1D2" w14:textId="77777777" w:rsidR="00755C61" w:rsidRPr="0027153A" w:rsidRDefault="00984DAD" w:rsidP="00755C61">
      <w:pPr>
        <w:pStyle w:val="afd"/>
        <w:rPr>
          <w:rFonts w:ascii="Times New Roman" w:hAnsi="Times New Roman" w:cs="Times New Roman"/>
          <w:sz w:val="24"/>
          <w:szCs w:val="24"/>
        </w:rPr>
      </w:pPr>
      <w:r w:rsidRPr="0027153A">
        <w:rPr>
          <w:rFonts w:ascii="Times New Roman" w:eastAsia="Times New Roman" w:hAnsi="Times New Roman" w:cs="Times New Roman"/>
          <w:sz w:val="24"/>
          <w:szCs w:val="24"/>
        </w:rPr>
        <w:t>Приложение №13.</w:t>
      </w:r>
      <w:r w:rsidR="00755C61" w:rsidRPr="0027153A">
        <w:rPr>
          <w:rFonts w:ascii="Times New Roman" w:hAnsi="Times New Roman" w:cs="Times New Roman"/>
          <w:sz w:val="24"/>
          <w:szCs w:val="24"/>
        </w:rPr>
        <w:t xml:space="preserve"> Сведения об участнике конкурса и условиях оказания услуг по предмету конкурса.</w:t>
      </w:r>
    </w:p>
    <w:p w14:paraId="150DC1D3" w14:textId="77777777" w:rsidR="00984DAD" w:rsidRPr="0027153A" w:rsidRDefault="00984DAD" w:rsidP="00755C61">
      <w:pPr>
        <w:pStyle w:val="afd"/>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Приложение №14.</w:t>
      </w:r>
      <w:r w:rsidR="00755C61" w:rsidRPr="0027153A">
        <w:rPr>
          <w:rFonts w:ascii="Times New Roman" w:eastAsia="Times New Roman" w:hAnsi="Times New Roman" w:cs="Times New Roman"/>
          <w:sz w:val="24"/>
          <w:szCs w:val="24"/>
        </w:rPr>
        <w:t xml:space="preserve"> Сводная таблица конкурсного предложения на  проведение капитального ремонта общего имущества многоквартирного дома.</w:t>
      </w:r>
    </w:p>
    <w:p w14:paraId="150DC1D4" w14:textId="77777777" w:rsidR="00240BFC" w:rsidRPr="0027153A" w:rsidRDefault="00240BFC" w:rsidP="0017086B">
      <w:pPr>
        <w:tabs>
          <w:tab w:val="left" w:pos="851"/>
        </w:tabs>
        <w:spacing w:after="0" w:line="240" w:lineRule="auto"/>
        <w:jc w:val="right"/>
        <w:rPr>
          <w:rFonts w:ascii="Times New Roman" w:eastAsia="Times New Roman" w:hAnsi="Times New Roman" w:cs="Times New Roman"/>
          <w:sz w:val="24"/>
          <w:szCs w:val="24"/>
        </w:rPr>
      </w:pPr>
    </w:p>
    <w:p w14:paraId="150DC1D5" w14:textId="77777777"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rPr>
      </w:pPr>
    </w:p>
    <w:p w14:paraId="150DC1D6" w14:textId="77777777"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rPr>
      </w:pPr>
    </w:p>
    <w:p w14:paraId="150DC1D7" w14:textId="77777777" w:rsidR="00466BAE" w:rsidRDefault="00466BAE" w:rsidP="0017086B">
      <w:pPr>
        <w:tabs>
          <w:tab w:val="left" w:pos="851"/>
        </w:tabs>
        <w:spacing w:after="0" w:line="240" w:lineRule="auto"/>
        <w:jc w:val="right"/>
        <w:rPr>
          <w:rFonts w:ascii="Times New Roman" w:eastAsia="Times New Roman" w:hAnsi="Times New Roman" w:cs="Times New Roman"/>
          <w:sz w:val="24"/>
          <w:szCs w:val="24"/>
        </w:rPr>
      </w:pPr>
    </w:p>
    <w:p w14:paraId="150DC1D8" w14:textId="77777777" w:rsidR="00535BDA" w:rsidRDefault="00535BDA" w:rsidP="0017086B">
      <w:pPr>
        <w:tabs>
          <w:tab w:val="left" w:pos="851"/>
        </w:tabs>
        <w:spacing w:after="0" w:line="240" w:lineRule="auto"/>
        <w:jc w:val="right"/>
        <w:rPr>
          <w:rFonts w:ascii="Times New Roman" w:eastAsia="Times New Roman" w:hAnsi="Times New Roman" w:cs="Times New Roman"/>
          <w:sz w:val="24"/>
          <w:szCs w:val="24"/>
        </w:rPr>
      </w:pPr>
    </w:p>
    <w:p w14:paraId="150DC1D9" w14:textId="77777777" w:rsidR="00535BDA" w:rsidRDefault="00535BDA" w:rsidP="0017086B">
      <w:pPr>
        <w:tabs>
          <w:tab w:val="left" w:pos="851"/>
        </w:tabs>
        <w:spacing w:after="0" w:line="240" w:lineRule="auto"/>
        <w:jc w:val="right"/>
        <w:rPr>
          <w:rFonts w:ascii="Times New Roman" w:eastAsia="Times New Roman" w:hAnsi="Times New Roman" w:cs="Times New Roman"/>
          <w:sz w:val="24"/>
          <w:szCs w:val="24"/>
        </w:rPr>
      </w:pPr>
    </w:p>
    <w:p w14:paraId="150DC1DA" w14:textId="77777777" w:rsidR="00535BDA" w:rsidRDefault="00535BDA" w:rsidP="0017086B">
      <w:pPr>
        <w:tabs>
          <w:tab w:val="left" w:pos="851"/>
        </w:tabs>
        <w:spacing w:after="0" w:line="240" w:lineRule="auto"/>
        <w:jc w:val="right"/>
        <w:rPr>
          <w:rFonts w:ascii="Times New Roman" w:eastAsia="Times New Roman" w:hAnsi="Times New Roman" w:cs="Times New Roman"/>
          <w:sz w:val="24"/>
          <w:szCs w:val="24"/>
        </w:rPr>
      </w:pPr>
    </w:p>
    <w:p w14:paraId="150DC1DB" w14:textId="77777777" w:rsidR="00535BDA" w:rsidRDefault="00535BDA" w:rsidP="0017086B">
      <w:pPr>
        <w:tabs>
          <w:tab w:val="left" w:pos="851"/>
        </w:tabs>
        <w:spacing w:after="0" w:line="240" w:lineRule="auto"/>
        <w:jc w:val="right"/>
        <w:rPr>
          <w:rFonts w:ascii="Times New Roman" w:eastAsia="Times New Roman" w:hAnsi="Times New Roman" w:cs="Times New Roman"/>
          <w:sz w:val="24"/>
          <w:szCs w:val="24"/>
        </w:rPr>
      </w:pPr>
    </w:p>
    <w:p w14:paraId="150DC1DC" w14:textId="77777777" w:rsidR="00535BDA" w:rsidRDefault="00535BDA" w:rsidP="0017086B">
      <w:pPr>
        <w:tabs>
          <w:tab w:val="left" w:pos="851"/>
        </w:tabs>
        <w:spacing w:after="0" w:line="240" w:lineRule="auto"/>
        <w:jc w:val="right"/>
        <w:rPr>
          <w:rFonts w:ascii="Times New Roman" w:eastAsia="Times New Roman" w:hAnsi="Times New Roman" w:cs="Times New Roman"/>
          <w:sz w:val="24"/>
          <w:szCs w:val="24"/>
        </w:rPr>
      </w:pPr>
    </w:p>
    <w:p w14:paraId="150DC1DD" w14:textId="77777777" w:rsidR="00535BDA" w:rsidRDefault="00535BDA" w:rsidP="00030A1F">
      <w:pPr>
        <w:tabs>
          <w:tab w:val="left" w:pos="851"/>
        </w:tabs>
        <w:spacing w:after="0" w:line="240" w:lineRule="auto"/>
        <w:rPr>
          <w:rFonts w:ascii="Times New Roman" w:eastAsia="Times New Roman" w:hAnsi="Times New Roman" w:cs="Times New Roman"/>
          <w:sz w:val="24"/>
          <w:szCs w:val="24"/>
        </w:rPr>
      </w:pPr>
    </w:p>
    <w:p w14:paraId="150DC1DE" w14:textId="77777777" w:rsidR="00535BDA" w:rsidRPr="0027153A" w:rsidRDefault="00535BDA" w:rsidP="0017086B">
      <w:pPr>
        <w:tabs>
          <w:tab w:val="left" w:pos="851"/>
        </w:tabs>
        <w:spacing w:after="0" w:line="240" w:lineRule="auto"/>
        <w:jc w:val="right"/>
        <w:rPr>
          <w:rFonts w:ascii="Times New Roman" w:eastAsia="Times New Roman" w:hAnsi="Times New Roman" w:cs="Times New Roman"/>
          <w:sz w:val="24"/>
          <w:szCs w:val="24"/>
        </w:rPr>
      </w:pPr>
    </w:p>
    <w:p w14:paraId="150DC1DF" w14:textId="77777777" w:rsidR="0027153A" w:rsidRDefault="0027153A" w:rsidP="0017086B">
      <w:pPr>
        <w:tabs>
          <w:tab w:val="left" w:pos="851"/>
        </w:tabs>
        <w:spacing w:after="0" w:line="240" w:lineRule="auto"/>
        <w:jc w:val="right"/>
        <w:rPr>
          <w:rFonts w:ascii="Times New Roman" w:eastAsia="Times New Roman" w:hAnsi="Times New Roman" w:cs="Times New Roman"/>
          <w:sz w:val="24"/>
          <w:szCs w:val="24"/>
        </w:rPr>
      </w:pPr>
    </w:p>
    <w:p w14:paraId="150DC1E0" w14:textId="77777777"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Приложение №1</w:t>
      </w:r>
    </w:p>
    <w:p w14:paraId="150DC1E1" w14:textId="77777777" w:rsidR="00720A60" w:rsidRPr="0027153A" w:rsidRDefault="00720A60" w:rsidP="0017086B">
      <w:pPr>
        <w:tabs>
          <w:tab w:val="left" w:pos="851"/>
        </w:tabs>
        <w:spacing w:after="0" w:line="240" w:lineRule="auto"/>
        <w:jc w:val="right"/>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к Конкурсной документации </w:t>
      </w:r>
    </w:p>
    <w:p w14:paraId="150DC1E2" w14:textId="77777777" w:rsidR="0017086B" w:rsidRPr="0027153A" w:rsidRDefault="0017086B" w:rsidP="0017086B">
      <w:pPr>
        <w:tabs>
          <w:tab w:val="left" w:pos="851"/>
        </w:tabs>
        <w:spacing w:after="0" w:line="240" w:lineRule="auto"/>
        <w:ind w:left="1701"/>
        <w:jc w:val="right"/>
        <w:rPr>
          <w:rFonts w:ascii="Times New Roman" w:eastAsia="Times New Roman" w:hAnsi="Times New Roman" w:cs="Times New Roman"/>
          <w:sz w:val="24"/>
          <w:szCs w:val="24"/>
        </w:rPr>
      </w:pPr>
    </w:p>
    <w:tbl>
      <w:tblPr>
        <w:tblW w:w="5012" w:type="pct"/>
        <w:tblCellSpacing w:w="0" w:type="dxa"/>
        <w:tblCellMar>
          <w:left w:w="0" w:type="dxa"/>
          <w:right w:w="0" w:type="dxa"/>
        </w:tblCellMar>
        <w:tblLook w:val="0000" w:firstRow="0" w:lastRow="0" w:firstColumn="0" w:lastColumn="0" w:noHBand="0" w:noVBand="0"/>
      </w:tblPr>
      <w:tblGrid>
        <w:gridCol w:w="9678"/>
      </w:tblGrid>
      <w:tr w:rsidR="0017086B" w:rsidRPr="0027153A" w14:paraId="150DC1E7" w14:textId="77777777" w:rsidTr="0017086B">
        <w:trPr>
          <w:trHeight w:val="564"/>
          <w:tblCellSpacing w:w="0" w:type="dxa"/>
        </w:trPr>
        <w:tc>
          <w:tcPr>
            <w:tcW w:w="0" w:type="auto"/>
            <w:vAlign w:val="center"/>
          </w:tcPr>
          <w:p w14:paraId="150DC1E3" w14:textId="77777777" w:rsidR="0017086B" w:rsidRPr="0027153A" w:rsidRDefault="00A44B8B" w:rsidP="0017086B">
            <w:pPr>
              <w:spacing w:after="0" w:line="240" w:lineRule="auto"/>
              <w:ind w:left="7380"/>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Заказчик</w:t>
            </w:r>
            <w:r w:rsidR="0017086B" w:rsidRPr="0027153A">
              <w:rPr>
                <w:rFonts w:ascii="Times New Roman" w:eastAsia="Times New Roman" w:hAnsi="Times New Roman" w:cs="Times New Roman"/>
                <w:sz w:val="24"/>
                <w:szCs w:val="24"/>
              </w:rPr>
              <w:t>у</w:t>
            </w:r>
          </w:p>
          <w:p w14:paraId="150DC1E4" w14:textId="77777777" w:rsidR="0017086B" w:rsidRPr="0027153A" w:rsidRDefault="0017086B" w:rsidP="0017086B">
            <w:pPr>
              <w:tabs>
                <w:tab w:val="left" w:pos="7377"/>
              </w:tabs>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На фирменном бланке                                                                         ООО «</w:t>
            </w:r>
            <w:r w:rsidR="004064EE" w:rsidRPr="0027153A">
              <w:rPr>
                <w:rFonts w:ascii="Times New Roman" w:eastAsia="Times New Roman" w:hAnsi="Times New Roman" w:cs="Times New Roman"/>
                <w:sz w:val="24"/>
                <w:szCs w:val="24"/>
              </w:rPr>
              <w:t>Н</w:t>
            </w:r>
            <w:r w:rsidR="00AB25E9">
              <w:rPr>
                <w:rFonts w:ascii="Times New Roman" w:eastAsia="Times New Roman" w:hAnsi="Times New Roman" w:cs="Times New Roman"/>
                <w:sz w:val="24"/>
                <w:szCs w:val="24"/>
              </w:rPr>
              <w:t>ОРДСЕРВИС</w:t>
            </w:r>
            <w:r w:rsidRPr="0027153A">
              <w:rPr>
                <w:rFonts w:ascii="Times New Roman" w:eastAsia="Times New Roman" w:hAnsi="Times New Roman" w:cs="Times New Roman"/>
                <w:sz w:val="24"/>
                <w:szCs w:val="24"/>
              </w:rPr>
              <w:t>»</w:t>
            </w:r>
          </w:p>
          <w:p w14:paraId="150DC1E5" w14:textId="77777777" w:rsidR="0017086B" w:rsidRPr="0027153A" w:rsidRDefault="0017086B" w:rsidP="0017086B">
            <w:pPr>
              <w:spacing w:after="0" w:line="240" w:lineRule="auto"/>
              <w:jc w:val="right"/>
              <w:rPr>
                <w:rFonts w:ascii="Times New Roman" w:eastAsia="Times New Roman" w:hAnsi="Times New Roman" w:cs="Times New Roman"/>
                <w:sz w:val="24"/>
                <w:szCs w:val="24"/>
              </w:rPr>
            </w:pPr>
          </w:p>
          <w:p w14:paraId="150DC1E6" w14:textId="77777777" w:rsidR="0017086B" w:rsidRPr="0027153A" w:rsidRDefault="0017086B" w:rsidP="0017086B">
            <w:pPr>
              <w:spacing w:after="0" w:line="240" w:lineRule="auto"/>
              <w:jc w:val="right"/>
              <w:rPr>
                <w:rFonts w:ascii="Times New Roman" w:eastAsia="Times New Roman" w:hAnsi="Times New Roman" w:cs="Times New Roman"/>
                <w:sz w:val="24"/>
                <w:szCs w:val="24"/>
              </w:rPr>
            </w:pPr>
          </w:p>
        </w:tc>
      </w:tr>
    </w:tbl>
    <w:p w14:paraId="150DC1E8" w14:textId="77777777" w:rsidR="0017086B" w:rsidRPr="0027153A" w:rsidRDefault="0017086B" w:rsidP="0017086B">
      <w:pPr>
        <w:spacing w:after="0" w:line="240" w:lineRule="auto"/>
        <w:rPr>
          <w:rFonts w:ascii="Times New Roman" w:eastAsia="Times New Roman" w:hAnsi="Times New Roman" w:cs="Times New Roman"/>
          <w:i/>
          <w:iCs/>
          <w:sz w:val="24"/>
          <w:szCs w:val="24"/>
        </w:rPr>
      </w:pPr>
      <w:r w:rsidRPr="0027153A">
        <w:rPr>
          <w:rFonts w:ascii="Times New Roman" w:eastAsia="Times New Roman" w:hAnsi="Times New Roman" w:cs="Times New Roman"/>
          <w:i/>
          <w:iCs/>
          <w:sz w:val="24"/>
          <w:szCs w:val="24"/>
        </w:rPr>
        <w:t>                                                                                    </w:t>
      </w:r>
    </w:p>
    <w:p w14:paraId="150DC1E9" w14:textId="77777777" w:rsidR="0017086B" w:rsidRPr="0027153A" w:rsidRDefault="0017086B" w:rsidP="0017086B">
      <w:pPr>
        <w:spacing w:after="0" w:line="240" w:lineRule="auto"/>
        <w:jc w:val="right"/>
        <w:rPr>
          <w:rFonts w:ascii="Times New Roman" w:eastAsia="Times New Roman" w:hAnsi="Times New Roman" w:cs="Times New Roman"/>
          <w:sz w:val="24"/>
          <w:szCs w:val="24"/>
        </w:rPr>
      </w:pPr>
      <w:r w:rsidRPr="0027153A">
        <w:rPr>
          <w:rFonts w:ascii="Times New Roman" w:eastAsia="Times New Roman" w:hAnsi="Times New Roman" w:cs="Times New Roman"/>
          <w:iCs/>
          <w:sz w:val="24"/>
          <w:szCs w:val="24"/>
        </w:rPr>
        <w:t>   </w:t>
      </w:r>
      <w:r w:rsidR="00882922" w:rsidRPr="0027153A">
        <w:rPr>
          <w:rFonts w:ascii="Times New Roman" w:eastAsia="Times New Roman" w:hAnsi="Times New Roman" w:cs="Times New Roman"/>
          <w:iCs/>
          <w:sz w:val="24"/>
          <w:szCs w:val="24"/>
        </w:rPr>
        <w:t> </w:t>
      </w:r>
      <w:r w:rsidR="00A84983">
        <w:rPr>
          <w:rFonts w:ascii="Times New Roman" w:eastAsia="Times New Roman" w:hAnsi="Times New Roman" w:cs="Times New Roman"/>
          <w:iCs/>
          <w:sz w:val="24"/>
          <w:szCs w:val="24"/>
        </w:rPr>
        <w:t>   от «____» _______________20</w:t>
      </w:r>
      <w:r w:rsidR="004E4302">
        <w:rPr>
          <w:rFonts w:ascii="Times New Roman" w:eastAsia="Times New Roman" w:hAnsi="Times New Roman" w:cs="Times New Roman"/>
          <w:iCs/>
          <w:sz w:val="24"/>
          <w:szCs w:val="24"/>
        </w:rPr>
        <w:t>2</w:t>
      </w:r>
      <w:r w:rsidR="00AB25E9">
        <w:rPr>
          <w:rFonts w:ascii="Times New Roman" w:eastAsia="Times New Roman" w:hAnsi="Times New Roman" w:cs="Times New Roman"/>
          <w:iCs/>
          <w:sz w:val="24"/>
          <w:szCs w:val="24"/>
        </w:rPr>
        <w:t>3</w:t>
      </w:r>
      <w:r w:rsidRPr="0027153A">
        <w:rPr>
          <w:rFonts w:ascii="Times New Roman" w:eastAsia="Times New Roman" w:hAnsi="Times New Roman" w:cs="Times New Roman"/>
          <w:iCs/>
          <w:sz w:val="24"/>
          <w:szCs w:val="24"/>
        </w:rPr>
        <w:t>г.</w:t>
      </w:r>
      <w:r w:rsidRPr="0027153A">
        <w:rPr>
          <w:rFonts w:ascii="Times New Roman" w:eastAsia="Times New Roman" w:hAnsi="Times New Roman" w:cs="Times New Roman"/>
          <w:b/>
          <w:bCs/>
          <w:sz w:val="24"/>
          <w:szCs w:val="24"/>
        </w:rPr>
        <w:t xml:space="preserve">     </w:t>
      </w:r>
    </w:p>
    <w:p w14:paraId="150DC1EA" w14:textId="77777777" w:rsidR="0017086B" w:rsidRPr="0027153A" w:rsidRDefault="0017086B" w:rsidP="0017086B">
      <w:pPr>
        <w:spacing w:after="0" w:line="240" w:lineRule="auto"/>
        <w:jc w:val="center"/>
        <w:rPr>
          <w:rFonts w:ascii="Times New Roman" w:eastAsia="Times New Roman" w:hAnsi="Times New Roman" w:cs="Times New Roman"/>
          <w:b/>
          <w:bCs/>
          <w:sz w:val="24"/>
          <w:szCs w:val="24"/>
        </w:rPr>
      </w:pPr>
    </w:p>
    <w:p w14:paraId="150DC1EB" w14:textId="77777777" w:rsidR="0017086B" w:rsidRPr="0027153A" w:rsidRDefault="0017086B" w:rsidP="00030A1F">
      <w:pPr>
        <w:pStyle w:val="1"/>
      </w:pPr>
      <w:r w:rsidRPr="0027153A">
        <w:t xml:space="preserve">ЗАЯВКА НА УЧАСТИЕ В </w:t>
      </w:r>
      <w:r w:rsidR="00F61C62" w:rsidRPr="0027153A">
        <w:t>КОНКУРСЕ</w:t>
      </w:r>
    </w:p>
    <w:p w14:paraId="150DC1EC" w14:textId="77777777" w:rsidR="0093445E" w:rsidRPr="0027153A" w:rsidRDefault="0093445E" w:rsidP="0017086B">
      <w:pPr>
        <w:keepNext/>
        <w:spacing w:after="0" w:line="240" w:lineRule="auto"/>
        <w:jc w:val="center"/>
        <w:outlineLvl w:val="0"/>
        <w:rPr>
          <w:rFonts w:ascii="Times New Roman" w:eastAsia="Times New Roman" w:hAnsi="Times New Roman" w:cs="Times New Roman"/>
          <w:b/>
          <w:bCs/>
          <w:sz w:val="24"/>
          <w:szCs w:val="24"/>
        </w:rPr>
      </w:pPr>
    </w:p>
    <w:p w14:paraId="150DC1ED" w14:textId="77777777" w:rsidR="00030A1F" w:rsidRDefault="00030A1F" w:rsidP="00030A1F">
      <w:pPr>
        <w:tabs>
          <w:tab w:val="left" w:pos="708"/>
        </w:tabs>
        <w:spacing w:after="0" w:line="240" w:lineRule="auto"/>
        <w:jc w:val="both"/>
        <w:rPr>
          <w:rFonts w:ascii="Times New Roman" w:eastAsia="Times New Roman" w:hAnsi="Times New Roman" w:cs="Times New Roman"/>
          <w:sz w:val="26"/>
          <w:szCs w:val="26"/>
        </w:rPr>
      </w:pPr>
      <w:r w:rsidRPr="00030A1F">
        <w:rPr>
          <w:rFonts w:ascii="Times New Roman" w:eastAsia="Times New Roman" w:hAnsi="Times New Roman" w:cs="Times New Roman"/>
          <w:sz w:val="26"/>
          <w:szCs w:val="26"/>
        </w:rPr>
        <w:t>Проведение капитального ремонта в рамках Подпрограммы 4 "Ремонт, модернизация и/или строительство объектов жилищно-коммунального хозяйства муниципального образования город Норильск в рамках Мирового соглашения от 23.04.2021" муниципальной программы " Реформирование и модернизация жилищно - коммунального хозяйства и повышение энергетической эффективности".</w:t>
      </w:r>
    </w:p>
    <w:p w14:paraId="150DC1EE" w14:textId="77777777" w:rsidR="00783B4A" w:rsidRPr="00030A1F" w:rsidRDefault="00030A1F" w:rsidP="00030A1F">
      <w:pPr>
        <w:tabs>
          <w:tab w:val="left" w:pos="708"/>
        </w:tabs>
        <w:spacing w:after="0" w:line="240" w:lineRule="auto"/>
        <w:jc w:val="both"/>
        <w:rPr>
          <w:rFonts w:ascii="Times New Roman" w:eastAsia="Times New Roman" w:hAnsi="Times New Roman" w:cs="Times New Roman"/>
          <w:sz w:val="26"/>
          <w:szCs w:val="26"/>
        </w:rPr>
      </w:pPr>
      <w:r w:rsidRPr="00030A1F">
        <w:rPr>
          <w:rFonts w:ascii="Times New Roman" w:eastAsia="Times New Roman" w:hAnsi="Times New Roman" w:cs="Times New Roman"/>
          <w:sz w:val="26"/>
          <w:szCs w:val="26"/>
        </w:rPr>
        <w:t>Сохранение устойчивости зданий жилищного фонда</w:t>
      </w:r>
    </w:p>
    <w:p w14:paraId="150DC1EF" w14:textId="77777777" w:rsidR="00DA5EB0" w:rsidRPr="0027153A" w:rsidRDefault="00DA5EB0" w:rsidP="00783B4A">
      <w:pPr>
        <w:tabs>
          <w:tab w:val="left" w:pos="708"/>
        </w:tabs>
        <w:spacing w:after="0" w:line="240" w:lineRule="auto"/>
        <w:jc w:val="both"/>
        <w:rPr>
          <w:rFonts w:ascii="Times New Roman" w:eastAsia="Times New Roman" w:hAnsi="Times New Roman" w:cs="Times New Roman"/>
          <w:sz w:val="24"/>
          <w:szCs w:val="24"/>
        </w:rPr>
      </w:pPr>
    </w:p>
    <w:p w14:paraId="150DC1F0" w14:textId="77777777" w:rsidR="00F61C62" w:rsidRPr="0027153A" w:rsidRDefault="0017086B" w:rsidP="00DA5EB0">
      <w:pPr>
        <w:keepNext/>
        <w:spacing w:after="0" w:line="240" w:lineRule="auto"/>
        <w:jc w:val="center"/>
        <w:outlineLvl w:val="0"/>
        <w:rPr>
          <w:rFonts w:ascii="Times New Roman" w:eastAsia="Times New Roman" w:hAnsi="Times New Roman" w:cs="Times New Roman"/>
          <w:b/>
          <w:sz w:val="24"/>
          <w:szCs w:val="24"/>
        </w:rPr>
      </w:pPr>
      <w:r w:rsidRPr="0027153A">
        <w:rPr>
          <w:rFonts w:ascii="Times New Roman" w:eastAsia="Times New Roman" w:hAnsi="Times New Roman" w:cs="Times New Roman"/>
          <w:sz w:val="24"/>
          <w:szCs w:val="24"/>
        </w:rPr>
        <w:t>Изучив требования</w:t>
      </w:r>
      <w:r w:rsidR="0050633D" w:rsidRPr="0027153A">
        <w:rPr>
          <w:rFonts w:ascii="Times New Roman" w:eastAsia="Times New Roman" w:hAnsi="Times New Roman" w:cs="Times New Roman"/>
          <w:sz w:val="24"/>
          <w:szCs w:val="24"/>
        </w:rPr>
        <w:t xml:space="preserve"> указанные в конкурсной документации и </w:t>
      </w:r>
      <w:r w:rsidRPr="0027153A">
        <w:rPr>
          <w:rFonts w:ascii="Times New Roman" w:eastAsia="Times New Roman" w:hAnsi="Times New Roman" w:cs="Times New Roman"/>
          <w:sz w:val="24"/>
          <w:szCs w:val="24"/>
        </w:rPr>
        <w:t>в Извещении №_________ от «___»____________20</w:t>
      </w:r>
      <w:r w:rsidR="004E4302">
        <w:rPr>
          <w:rFonts w:ascii="Times New Roman" w:eastAsia="Times New Roman" w:hAnsi="Times New Roman" w:cs="Times New Roman"/>
          <w:sz w:val="24"/>
          <w:szCs w:val="24"/>
        </w:rPr>
        <w:t>2</w:t>
      </w:r>
      <w:r w:rsidR="00AB25E9">
        <w:rPr>
          <w:rFonts w:ascii="Times New Roman" w:eastAsia="Times New Roman" w:hAnsi="Times New Roman" w:cs="Times New Roman"/>
          <w:sz w:val="24"/>
          <w:szCs w:val="24"/>
        </w:rPr>
        <w:t>3</w:t>
      </w:r>
      <w:r w:rsidRPr="0027153A">
        <w:rPr>
          <w:rFonts w:ascii="Times New Roman" w:eastAsia="Times New Roman" w:hAnsi="Times New Roman" w:cs="Times New Roman"/>
          <w:sz w:val="24"/>
          <w:szCs w:val="24"/>
        </w:rPr>
        <w:t xml:space="preserve"> г.  о проведении </w:t>
      </w:r>
      <w:r w:rsidR="00F61C62" w:rsidRPr="0027153A">
        <w:rPr>
          <w:rFonts w:ascii="Times New Roman" w:eastAsia="Times New Roman" w:hAnsi="Times New Roman" w:cs="Times New Roman"/>
          <w:sz w:val="24"/>
          <w:szCs w:val="24"/>
        </w:rPr>
        <w:t>конкурса</w:t>
      </w:r>
    </w:p>
    <w:p w14:paraId="150DC1F1" w14:textId="77777777" w:rsidR="003A41DE" w:rsidRPr="0027153A" w:rsidRDefault="003A41DE" w:rsidP="003A41DE">
      <w:pPr>
        <w:tabs>
          <w:tab w:val="left" w:pos="708"/>
        </w:tabs>
        <w:spacing w:after="0" w:line="240" w:lineRule="auto"/>
        <w:jc w:val="center"/>
        <w:rPr>
          <w:rFonts w:ascii="Times New Roman" w:eastAsia="Times New Roman" w:hAnsi="Times New Roman" w:cs="Times New Roman"/>
          <w:bCs/>
          <w:sz w:val="24"/>
          <w:szCs w:val="24"/>
        </w:rPr>
      </w:pPr>
    </w:p>
    <w:p w14:paraId="150DC1F2" w14:textId="77777777" w:rsidR="0017086B" w:rsidRPr="0027153A" w:rsidRDefault="0017086B" w:rsidP="003A41DE">
      <w:pPr>
        <w:tabs>
          <w:tab w:val="left" w:pos="851"/>
        </w:tabs>
        <w:autoSpaceDE w:val="0"/>
        <w:autoSpaceDN w:val="0"/>
        <w:adjustRightInd w:val="0"/>
        <w:spacing w:after="0" w:line="240" w:lineRule="auto"/>
        <w:jc w:val="center"/>
        <w:rPr>
          <w:rFonts w:ascii="Times New Roman" w:eastAsia="Times New Roman" w:hAnsi="Times New Roman" w:cs="Times New Roman"/>
          <w:sz w:val="24"/>
          <w:szCs w:val="24"/>
          <w:vertAlign w:val="superscript"/>
        </w:rPr>
      </w:pPr>
      <w:r w:rsidRPr="0027153A">
        <w:rPr>
          <w:rFonts w:ascii="Times New Roman" w:eastAsia="Times New Roman" w:hAnsi="Times New Roman" w:cs="Times New Roman"/>
          <w:sz w:val="24"/>
          <w:szCs w:val="24"/>
          <w:vertAlign w:val="superscript"/>
        </w:rPr>
        <w:t>________________________________________________________________________________________________________________________</w:t>
      </w:r>
    </w:p>
    <w:p w14:paraId="150DC1F3" w14:textId="77777777" w:rsidR="0017086B" w:rsidRPr="0027153A" w:rsidRDefault="0017086B" w:rsidP="0017086B">
      <w:pPr>
        <w:spacing w:after="0" w:line="240" w:lineRule="auto"/>
        <w:jc w:val="center"/>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vertAlign w:val="superscript"/>
        </w:rPr>
        <w:t>(</w:t>
      </w:r>
      <w:r w:rsidRPr="0027153A">
        <w:rPr>
          <w:rFonts w:ascii="Times New Roman" w:eastAsia="Times New Roman" w:hAnsi="Times New Roman" w:cs="Times New Roman"/>
          <w:i/>
          <w:iCs/>
          <w:sz w:val="24"/>
          <w:szCs w:val="24"/>
          <w:vertAlign w:val="superscript"/>
        </w:rPr>
        <w:t>фирменное наименование участника размещения заказа с указанием организационно-правовой формы (для юридического лица); ФИО, паспортных данных, (для физического лица)</w:t>
      </w:r>
    </w:p>
    <w:p w14:paraId="150DC1F4" w14:textId="77777777" w:rsidR="0017086B" w:rsidRPr="0027153A" w:rsidRDefault="0017086B" w:rsidP="0017086B">
      <w:pPr>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в лице _______________________________________________________________________________,</w:t>
      </w:r>
      <w:r w:rsidRPr="0027153A">
        <w:rPr>
          <w:rFonts w:ascii="Times New Roman" w:eastAsia="Times New Roman" w:hAnsi="Times New Roman" w:cs="Times New Roman"/>
          <w:i/>
          <w:iCs/>
          <w:sz w:val="24"/>
          <w:szCs w:val="24"/>
          <w:vertAlign w:val="superscript"/>
        </w:rPr>
        <w:tab/>
      </w:r>
      <w:r w:rsidRPr="0027153A">
        <w:rPr>
          <w:rFonts w:ascii="Times New Roman" w:eastAsia="Times New Roman" w:hAnsi="Times New Roman" w:cs="Times New Roman"/>
          <w:i/>
          <w:iCs/>
          <w:sz w:val="24"/>
          <w:szCs w:val="24"/>
          <w:vertAlign w:val="superscript"/>
        </w:rPr>
        <w:tab/>
      </w:r>
      <w:r w:rsidRPr="0027153A">
        <w:rPr>
          <w:rFonts w:ascii="Times New Roman" w:eastAsia="Times New Roman" w:hAnsi="Times New Roman" w:cs="Times New Roman"/>
          <w:i/>
          <w:iCs/>
          <w:sz w:val="24"/>
          <w:szCs w:val="24"/>
          <w:vertAlign w:val="superscript"/>
        </w:rPr>
        <w:tab/>
      </w:r>
      <w:r w:rsidRPr="0027153A">
        <w:rPr>
          <w:rFonts w:ascii="Times New Roman" w:eastAsia="Times New Roman" w:hAnsi="Times New Roman" w:cs="Times New Roman"/>
          <w:i/>
          <w:iCs/>
          <w:sz w:val="24"/>
          <w:szCs w:val="24"/>
          <w:vertAlign w:val="superscript"/>
        </w:rPr>
        <w:tab/>
      </w:r>
      <w:r w:rsidRPr="0027153A">
        <w:rPr>
          <w:rFonts w:ascii="Times New Roman" w:eastAsia="Times New Roman" w:hAnsi="Times New Roman" w:cs="Times New Roman"/>
          <w:i/>
          <w:iCs/>
          <w:sz w:val="24"/>
          <w:szCs w:val="24"/>
          <w:vertAlign w:val="superscript"/>
        </w:rPr>
        <w:tab/>
      </w:r>
      <w:r w:rsidRPr="0027153A">
        <w:rPr>
          <w:rFonts w:ascii="Times New Roman" w:eastAsia="Times New Roman" w:hAnsi="Times New Roman" w:cs="Times New Roman"/>
          <w:i/>
          <w:iCs/>
          <w:sz w:val="24"/>
          <w:szCs w:val="24"/>
          <w:vertAlign w:val="superscript"/>
        </w:rPr>
        <w:tab/>
        <w:t>(наименование должности руководителя и его Ф.И.О.)</w:t>
      </w:r>
    </w:p>
    <w:p w14:paraId="150DC1F5" w14:textId="77777777" w:rsidR="0017086B" w:rsidRPr="0027153A" w:rsidRDefault="0017086B" w:rsidP="0017086B">
      <w:pPr>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Юридический адрес: _______________________________________________________________________</w:t>
      </w:r>
      <w:r w:rsidR="00985B4D" w:rsidRPr="0027153A">
        <w:rPr>
          <w:rFonts w:ascii="Times New Roman" w:eastAsia="Times New Roman" w:hAnsi="Times New Roman" w:cs="Times New Roman"/>
          <w:sz w:val="24"/>
          <w:szCs w:val="24"/>
        </w:rPr>
        <w:t>________</w:t>
      </w:r>
    </w:p>
    <w:p w14:paraId="150DC1F6" w14:textId="77777777" w:rsidR="0017086B" w:rsidRPr="0027153A" w:rsidRDefault="0017086B" w:rsidP="0017086B">
      <w:pPr>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Фактический адрес: ________________________________________________________________________</w:t>
      </w:r>
      <w:r w:rsidR="00985B4D" w:rsidRPr="0027153A">
        <w:rPr>
          <w:rFonts w:ascii="Times New Roman" w:eastAsia="Times New Roman" w:hAnsi="Times New Roman" w:cs="Times New Roman"/>
          <w:sz w:val="24"/>
          <w:szCs w:val="24"/>
        </w:rPr>
        <w:t>________</w:t>
      </w:r>
    </w:p>
    <w:p w14:paraId="150DC1F7" w14:textId="77777777" w:rsidR="0017086B" w:rsidRPr="0027153A" w:rsidRDefault="0017086B" w:rsidP="0017086B">
      <w:pPr>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ИНН_______________________КПП_____________________ОГРН(ОГРИП)________________________</w:t>
      </w:r>
    </w:p>
    <w:p w14:paraId="150DC1F8" w14:textId="77777777" w:rsidR="0017086B" w:rsidRPr="0027153A" w:rsidRDefault="0017086B" w:rsidP="0017086B">
      <w:pPr>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Банковские реквизиты: БИК ____________Р/с _______________ К/с_____________________</w:t>
      </w:r>
    </w:p>
    <w:p w14:paraId="150DC1F9" w14:textId="77777777" w:rsidR="0017086B" w:rsidRPr="0027153A" w:rsidRDefault="0017086B" w:rsidP="0017086B">
      <w:pPr>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_______________________________________________________________________________</w:t>
      </w:r>
    </w:p>
    <w:p w14:paraId="150DC1FA" w14:textId="77777777" w:rsidR="0017086B" w:rsidRPr="0027153A" w:rsidRDefault="0017086B" w:rsidP="0017086B">
      <w:pPr>
        <w:spacing w:after="0" w:line="240" w:lineRule="auto"/>
        <w:jc w:val="center"/>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vertAlign w:val="superscript"/>
        </w:rPr>
        <w:t xml:space="preserve">          (наименование банка)</w:t>
      </w:r>
    </w:p>
    <w:p w14:paraId="150DC1FB" w14:textId="77777777" w:rsidR="0017086B" w:rsidRPr="0027153A" w:rsidRDefault="0017086B" w:rsidP="0017086B">
      <w:pPr>
        <w:spacing w:after="0" w:line="240" w:lineRule="auto"/>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со</w:t>
      </w:r>
      <w:r w:rsidR="00BB6F24" w:rsidRPr="0027153A">
        <w:rPr>
          <w:rFonts w:ascii="Times New Roman" w:eastAsia="Times New Roman" w:hAnsi="Times New Roman" w:cs="Times New Roman"/>
          <w:sz w:val="24"/>
          <w:szCs w:val="24"/>
        </w:rPr>
        <w:t>общает о согласии выполнить работы</w:t>
      </w:r>
      <w:r w:rsidRPr="0027153A">
        <w:rPr>
          <w:rFonts w:ascii="Times New Roman" w:eastAsia="Times New Roman" w:hAnsi="Times New Roman" w:cs="Times New Roman"/>
          <w:sz w:val="24"/>
          <w:szCs w:val="24"/>
        </w:rPr>
        <w:t xml:space="preserve"> на условиях, указанных </w:t>
      </w:r>
      <w:r w:rsidR="004746C2" w:rsidRPr="0027153A">
        <w:rPr>
          <w:rFonts w:ascii="Times New Roman" w:eastAsia="Times New Roman" w:hAnsi="Times New Roman" w:cs="Times New Roman"/>
          <w:sz w:val="24"/>
          <w:szCs w:val="24"/>
        </w:rPr>
        <w:t>конкурсной документации и и</w:t>
      </w:r>
      <w:r w:rsidRPr="0027153A">
        <w:rPr>
          <w:rFonts w:ascii="Times New Roman" w:eastAsia="Times New Roman" w:hAnsi="Times New Roman" w:cs="Times New Roman"/>
          <w:sz w:val="24"/>
          <w:szCs w:val="24"/>
        </w:rPr>
        <w:t>звещении</w:t>
      </w:r>
      <w:r w:rsidR="004746C2" w:rsidRPr="0027153A">
        <w:rPr>
          <w:rFonts w:ascii="Times New Roman" w:eastAsia="Times New Roman" w:hAnsi="Times New Roman" w:cs="Times New Roman"/>
          <w:sz w:val="24"/>
          <w:szCs w:val="24"/>
        </w:rPr>
        <w:t xml:space="preserve"> о проведении конкурса</w:t>
      </w:r>
      <w:r w:rsidRPr="0027153A">
        <w:rPr>
          <w:rFonts w:ascii="Times New Roman" w:eastAsia="Times New Roman" w:hAnsi="Times New Roman" w:cs="Times New Roman"/>
          <w:sz w:val="24"/>
          <w:szCs w:val="24"/>
        </w:rPr>
        <w:t xml:space="preserve"> в соответствии с нижерасположенным предложением:</w:t>
      </w:r>
    </w:p>
    <w:p w14:paraId="150DC1FC" w14:textId="77777777" w:rsidR="0017086B" w:rsidRPr="0027153A" w:rsidRDefault="0017086B" w:rsidP="0017086B">
      <w:pPr>
        <w:spacing w:after="0" w:line="240" w:lineRule="auto"/>
        <w:jc w:val="both"/>
        <w:rPr>
          <w:rFonts w:ascii="Times New Roman" w:eastAsia="Times New Roman" w:hAnsi="Times New Roman" w:cs="Times New Roman"/>
          <w:sz w:val="24"/>
          <w:szCs w:val="24"/>
        </w:rPr>
      </w:pPr>
    </w:p>
    <w:tbl>
      <w:tblPr>
        <w:tblW w:w="10065" w:type="dxa"/>
        <w:tblInd w:w="108" w:type="dxa"/>
        <w:tblLayout w:type="fixed"/>
        <w:tblLook w:val="0000" w:firstRow="0" w:lastRow="0" w:firstColumn="0" w:lastColumn="0" w:noHBand="0" w:noVBand="0"/>
      </w:tblPr>
      <w:tblGrid>
        <w:gridCol w:w="816"/>
        <w:gridCol w:w="5280"/>
        <w:gridCol w:w="992"/>
        <w:gridCol w:w="1276"/>
        <w:gridCol w:w="1701"/>
      </w:tblGrid>
      <w:tr w:rsidR="00240BFC" w:rsidRPr="0027153A" w14:paraId="150DC201" w14:textId="77777777" w:rsidTr="00B07A5C">
        <w:trPr>
          <w:trHeight w:val="568"/>
        </w:trPr>
        <w:tc>
          <w:tcPr>
            <w:tcW w:w="816" w:type="dxa"/>
            <w:vMerge w:val="restart"/>
            <w:tcBorders>
              <w:top w:val="single" w:sz="4" w:space="0" w:color="auto"/>
              <w:left w:val="single" w:sz="8" w:space="0" w:color="auto"/>
              <w:right w:val="single" w:sz="4" w:space="0" w:color="auto"/>
            </w:tcBorders>
          </w:tcPr>
          <w:p w14:paraId="150DC1FD" w14:textId="77777777" w:rsidR="00240BFC" w:rsidRPr="00030A1F" w:rsidRDefault="00240BFC" w:rsidP="0017086B">
            <w:pPr>
              <w:spacing w:after="0" w:line="240" w:lineRule="auto"/>
              <w:jc w:val="center"/>
              <w:rPr>
                <w:rFonts w:ascii="Times New Roman" w:eastAsia="Times New Roman" w:hAnsi="Times New Roman" w:cs="Times New Roman"/>
                <w:b/>
                <w:bCs/>
                <w:sz w:val="24"/>
                <w:szCs w:val="24"/>
              </w:rPr>
            </w:pPr>
            <w:r w:rsidRPr="00030A1F">
              <w:rPr>
                <w:rFonts w:ascii="Times New Roman" w:eastAsia="Times New Roman" w:hAnsi="Times New Roman" w:cs="Times New Roman"/>
                <w:b/>
                <w:bCs/>
                <w:sz w:val="24"/>
                <w:szCs w:val="24"/>
              </w:rPr>
              <w:t>№ лота</w:t>
            </w:r>
          </w:p>
        </w:tc>
        <w:tc>
          <w:tcPr>
            <w:tcW w:w="5280" w:type="dxa"/>
            <w:vMerge w:val="restart"/>
            <w:tcBorders>
              <w:top w:val="single" w:sz="4" w:space="0" w:color="auto"/>
              <w:left w:val="single" w:sz="8" w:space="0" w:color="auto"/>
              <w:right w:val="single" w:sz="4" w:space="0" w:color="auto"/>
            </w:tcBorders>
            <w:shd w:val="clear" w:color="auto" w:fill="auto"/>
            <w:noWrap/>
          </w:tcPr>
          <w:p w14:paraId="150DC1FE" w14:textId="77777777" w:rsidR="00240BFC" w:rsidRPr="00030A1F" w:rsidRDefault="00240BFC" w:rsidP="0017086B">
            <w:pPr>
              <w:spacing w:after="0" w:line="240" w:lineRule="auto"/>
              <w:jc w:val="center"/>
              <w:rPr>
                <w:rFonts w:ascii="Times New Roman" w:eastAsia="Times New Roman" w:hAnsi="Times New Roman" w:cs="Times New Roman"/>
                <w:b/>
                <w:bCs/>
                <w:sz w:val="24"/>
                <w:szCs w:val="24"/>
              </w:rPr>
            </w:pPr>
            <w:r w:rsidRPr="00030A1F">
              <w:rPr>
                <w:rFonts w:ascii="Times New Roman" w:eastAsia="Times New Roman" w:hAnsi="Times New Roman" w:cs="Times New Roman"/>
                <w:b/>
                <w:bCs/>
                <w:sz w:val="24"/>
                <w:szCs w:val="24"/>
              </w:rPr>
              <w:t>Наименование работ</w:t>
            </w:r>
          </w:p>
        </w:tc>
        <w:tc>
          <w:tcPr>
            <w:tcW w:w="2268" w:type="dxa"/>
            <w:gridSpan w:val="2"/>
            <w:tcBorders>
              <w:top w:val="single" w:sz="4" w:space="0" w:color="auto"/>
              <w:left w:val="single" w:sz="6" w:space="0" w:color="auto"/>
              <w:bottom w:val="single" w:sz="6" w:space="0" w:color="auto"/>
              <w:right w:val="single" w:sz="4" w:space="0" w:color="auto"/>
            </w:tcBorders>
          </w:tcPr>
          <w:p w14:paraId="150DC1FF" w14:textId="77777777" w:rsidR="00240BFC" w:rsidRPr="00030A1F" w:rsidRDefault="00240BFC" w:rsidP="0050633D">
            <w:pPr>
              <w:spacing w:after="0" w:line="240" w:lineRule="auto"/>
              <w:jc w:val="center"/>
              <w:rPr>
                <w:rFonts w:ascii="Times New Roman" w:eastAsia="Times New Roman" w:hAnsi="Times New Roman" w:cs="Times New Roman"/>
                <w:b/>
                <w:bCs/>
                <w:sz w:val="24"/>
                <w:szCs w:val="24"/>
              </w:rPr>
            </w:pPr>
            <w:r w:rsidRPr="00030A1F">
              <w:rPr>
                <w:rFonts w:ascii="Times New Roman" w:eastAsia="Times New Roman" w:hAnsi="Times New Roman" w:cs="Times New Roman"/>
                <w:b/>
                <w:bCs/>
                <w:sz w:val="24"/>
                <w:szCs w:val="24"/>
              </w:rPr>
              <w:t>Сроки оказания работ</w:t>
            </w:r>
          </w:p>
        </w:tc>
        <w:tc>
          <w:tcPr>
            <w:tcW w:w="1701" w:type="dxa"/>
            <w:tcBorders>
              <w:top w:val="single" w:sz="4" w:space="0" w:color="auto"/>
              <w:left w:val="single" w:sz="4" w:space="0" w:color="auto"/>
              <w:right w:val="single" w:sz="4" w:space="0" w:color="auto"/>
            </w:tcBorders>
          </w:tcPr>
          <w:p w14:paraId="150DC200" w14:textId="77777777" w:rsidR="00240BFC" w:rsidRPr="00030A1F" w:rsidRDefault="00240BFC" w:rsidP="004064EE">
            <w:pPr>
              <w:spacing w:after="0" w:line="240" w:lineRule="auto"/>
              <w:jc w:val="center"/>
              <w:rPr>
                <w:rFonts w:ascii="Times New Roman" w:eastAsia="Times New Roman" w:hAnsi="Times New Roman" w:cs="Times New Roman"/>
                <w:b/>
                <w:sz w:val="24"/>
                <w:szCs w:val="24"/>
              </w:rPr>
            </w:pPr>
            <w:r w:rsidRPr="00030A1F">
              <w:rPr>
                <w:rFonts w:ascii="Times New Roman" w:eastAsia="Times New Roman" w:hAnsi="Times New Roman" w:cs="Times New Roman"/>
                <w:b/>
                <w:bCs/>
                <w:sz w:val="24"/>
                <w:szCs w:val="24"/>
              </w:rPr>
              <w:t>Стоимость работ</w:t>
            </w:r>
            <w:r w:rsidRPr="00030A1F">
              <w:rPr>
                <w:rFonts w:ascii="Times New Roman" w:eastAsia="Times New Roman" w:hAnsi="Times New Roman" w:cs="Times New Roman"/>
                <w:bCs/>
                <w:sz w:val="24"/>
                <w:szCs w:val="24"/>
              </w:rPr>
              <w:t>(с учетом НДС), руб.</w:t>
            </w:r>
          </w:p>
        </w:tc>
      </w:tr>
      <w:tr w:rsidR="00240BFC" w:rsidRPr="0027153A" w14:paraId="150DC207" w14:textId="77777777" w:rsidTr="00B07A5C">
        <w:trPr>
          <w:trHeight w:val="65"/>
        </w:trPr>
        <w:tc>
          <w:tcPr>
            <w:tcW w:w="816" w:type="dxa"/>
            <w:vMerge/>
            <w:tcBorders>
              <w:left w:val="single" w:sz="8" w:space="0" w:color="auto"/>
              <w:bottom w:val="single" w:sz="4" w:space="0" w:color="auto"/>
              <w:right w:val="single" w:sz="4" w:space="0" w:color="auto"/>
            </w:tcBorders>
          </w:tcPr>
          <w:p w14:paraId="150DC202" w14:textId="77777777" w:rsidR="00240BFC" w:rsidRPr="00030A1F" w:rsidRDefault="00240BFC" w:rsidP="0017086B">
            <w:pPr>
              <w:spacing w:after="0" w:line="240" w:lineRule="auto"/>
              <w:jc w:val="center"/>
              <w:rPr>
                <w:rFonts w:ascii="Times New Roman" w:eastAsia="Times New Roman" w:hAnsi="Times New Roman" w:cs="Times New Roman"/>
                <w:b/>
                <w:bCs/>
                <w:sz w:val="24"/>
                <w:szCs w:val="24"/>
              </w:rPr>
            </w:pPr>
          </w:p>
        </w:tc>
        <w:tc>
          <w:tcPr>
            <w:tcW w:w="5280" w:type="dxa"/>
            <w:vMerge/>
            <w:tcBorders>
              <w:left w:val="single" w:sz="8" w:space="0" w:color="auto"/>
              <w:bottom w:val="single" w:sz="4" w:space="0" w:color="auto"/>
              <w:right w:val="single" w:sz="4" w:space="0" w:color="auto"/>
            </w:tcBorders>
            <w:shd w:val="clear" w:color="auto" w:fill="auto"/>
            <w:noWrap/>
          </w:tcPr>
          <w:p w14:paraId="150DC203" w14:textId="77777777" w:rsidR="00240BFC" w:rsidRPr="00030A1F" w:rsidRDefault="00240BFC" w:rsidP="0017086B">
            <w:pPr>
              <w:spacing w:after="0" w:line="240" w:lineRule="auto"/>
              <w:jc w:val="center"/>
              <w:rPr>
                <w:rFonts w:ascii="Times New Roman" w:eastAsia="Times New Roman" w:hAnsi="Times New Roman" w:cs="Times New Roman"/>
                <w:b/>
                <w:bCs/>
                <w:sz w:val="24"/>
                <w:szCs w:val="24"/>
              </w:rPr>
            </w:pPr>
          </w:p>
        </w:tc>
        <w:tc>
          <w:tcPr>
            <w:tcW w:w="992" w:type="dxa"/>
            <w:tcBorders>
              <w:top w:val="single" w:sz="4" w:space="0" w:color="auto"/>
              <w:left w:val="single" w:sz="6" w:space="0" w:color="auto"/>
              <w:bottom w:val="single" w:sz="6" w:space="0" w:color="auto"/>
              <w:right w:val="single" w:sz="4" w:space="0" w:color="auto"/>
            </w:tcBorders>
          </w:tcPr>
          <w:p w14:paraId="150DC204" w14:textId="77777777" w:rsidR="00240BFC" w:rsidRPr="00030A1F" w:rsidRDefault="00240BFC" w:rsidP="0017086B">
            <w:pPr>
              <w:spacing w:after="0" w:line="240" w:lineRule="auto"/>
              <w:jc w:val="center"/>
              <w:rPr>
                <w:rFonts w:ascii="Times New Roman" w:eastAsia="Times New Roman" w:hAnsi="Times New Roman" w:cs="Times New Roman"/>
                <w:bCs/>
                <w:sz w:val="24"/>
                <w:szCs w:val="24"/>
              </w:rPr>
            </w:pPr>
            <w:r w:rsidRPr="00030A1F">
              <w:rPr>
                <w:rFonts w:ascii="Times New Roman" w:eastAsia="Times New Roman" w:hAnsi="Times New Roman" w:cs="Times New Roman"/>
                <w:bCs/>
                <w:sz w:val="24"/>
                <w:szCs w:val="24"/>
              </w:rPr>
              <w:t>начало</w:t>
            </w:r>
          </w:p>
        </w:tc>
        <w:tc>
          <w:tcPr>
            <w:tcW w:w="1276" w:type="dxa"/>
            <w:tcBorders>
              <w:top w:val="single" w:sz="4" w:space="0" w:color="auto"/>
              <w:left w:val="single" w:sz="4" w:space="0" w:color="auto"/>
              <w:bottom w:val="single" w:sz="4" w:space="0" w:color="auto"/>
              <w:right w:val="single" w:sz="4" w:space="0" w:color="auto"/>
            </w:tcBorders>
          </w:tcPr>
          <w:p w14:paraId="150DC205" w14:textId="77777777" w:rsidR="00240BFC" w:rsidRPr="00030A1F" w:rsidRDefault="00240BFC" w:rsidP="0017086B">
            <w:pPr>
              <w:spacing w:after="0" w:line="240" w:lineRule="auto"/>
              <w:ind w:right="-108"/>
              <w:rPr>
                <w:rFonts w:ascii="Times New Roman" w:eastAsia="Times New Roman" w:hAnsi="Times New Roman" w:cs="Times New Roman"/>
                <w:bCs/>
                <w:sz w:val="24"/>
                <w:szCs w:val="24"/>
              </w:rPr>
            </w:pPr>
            <w:r w:rsidRPr="00030A1F">
              <w:rPr>
                <w:rFonts w:ascii="Times New Roman" w:eastAsia="Times New Roman" w:hAnsi="Times New Roman" w:cs="Times New Roman"/>
                <w:bCs/>
                <w:sz w:val="24"/>
                <w:szCs w:val="24"/>
              </w:rPr>
              <w:t>окончание</w:t>
            </w:r>
          </w:p>
        </w:tc>
        <w:tc>
          <w:tcPr>
            <w:tcW w:w="1701" w:type="dxa"/>
            <w:tcBorders>
              <w:left w:val="single" w:sz="4" w:space="0" w:color="auto"/>
              <w:bottom w:val="single" w:sz="4" w:space="0" w:color="auto"/>
              <w:right w:val="single" w:sz="4" w:space="0" w:color="auto"/>
            </w:tcBorders>
          </w:tcPr>
          <w:p w14:paraId="150DC206" w14:textId="77777777" w:rsidR="00240BFC" w:rsidRPr="00030A1F" w:rsidRDefault="00240BFC" w:rsidP="00882922">
            <w:pPr>
              <w:spacing w:after="0" w:line="240" w:lineRule="auto"/>
              <w:jc w:val="center"/>
              <w:rPr>
                <w:rFonts w:ascii="Times New Roman" w:eastAsia="Times New Roman" w:hAnsi="Times New Roman" w:cs="Times New Roman"/>
                <w:sz w:val="24"/>
                <w:szCs w:val="24"/>
              </w:rPr>
            </w:pPr>
          </w:p>
        </w:tc>
      </w:tr>
      <w:tr w:rsidR="00632637" w:rsidRPr="0027153A" w14:paraId="150DC210" w14:textId="77777777" w:rsidTr="00B07A5C">
        <w:trPr>
          <w:trHeight w:val="289"/>
        </w:trPr>
        <w:tc>
          <w:tcPr>
            <w:tcW w:w="816" w:type="dxa"/>
            <w:tcBorders>
              <w:top w:val="single" w:sz="4" w:space="0" w:color="auto"/>
              <w:left w:val="single" w:sz="8" w:space="0" w:color="auto"/>
              <w:bottom w:val="single" w:sz="4" w:space="0" w:color="auto"/>
              <w:right w:val="single" w:sz="4" w:space="0" w:color="auto"/>
            </w:tcBorders>
            <w:vAlign w:val="center"/>
          </w:tcPr>
          <w:p w14:paraId="150DC208" w14:textId="77777777" w:rsidR="00632637" w:rsidRPr="00030A1F" w:rsidRDefault="00632637" w:rsidP="00632637">
            <w:pPr>
              <w:spacing w:after="0" w:line="240" w:lineRule="auto"/>
              <w:jc w:val="center"/>
              <w:rPr>
                <w:rFonts w:ascii="Times New Roman" w:eastAsia="Times New Roman" w:hAnsi="Times New Roman" w:cs="Times New Roman"/>
                <w:sz w:val="24"/>
                <w:szCs w:val="24"/>
              </w:rPr>
            </w:pPr>
            <w:r w:rsidRPr="00030A1F">
              <w:rPr>
                <w:rFonts w:ascii="Times New Roman" w:eastAsia="Times New Roman" w:hAnsi="Times New Roman" w:cs="Times New Roman"/>
                <w:sz w:val="24"/>
                <w:szCs w:val="24"/>
              </w:rPr>
              <w:t>1</w:t>
            </w: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782A2AFA" w14:textId="77777777" w:rsidR="00632637" w:rsidRPr="00AD7EEE" w:rsidRDefault="00632637" w:rsidP="00632637">
            <w:pPr>
              <w:tabs>
                <w:tab w:val="left" w:pos="708"/>
              </w:tabs>
              <w:jc w:val="center"/>
              <w:rPr>
                <w:sz w:val="24"/>
                <w:szCs w:val="24"/>
                <w:u w:val="single"/>
              </w:rPr>
            </w:pPr>
            <w:r w:rsidRPr="00AD7EEE">
              <w:rPr>
                <w:sz w:val="24"/>
                <w:szCs w:val="24"/>
              </w:rPr>
              <w:t>Выполнение работ по</w:t>
            </w:r>
            <w:r>
              <w:rPr>
                <w:sz w:val="24"/>
                <w:szCs w:val="24"/>
              </w:rPr>
              <w:t xml:space="preserve"> сохранению устойчивости </w:t>
            </w:r>
            <w:r>
              <w:rPr>
                <w:sz w:val="24"/>
                <w:szCs w:val="24"/>
              </w:rPr>
              <w:lastRenderedPageBreak/>
              <w:t>зданий жилищного фонда</w:t>
            </w:r>
          </w:p>
          <w:p w14:paraId="150DC20C" w14:textId="6A15C04C" w:rsidR="00632637" w:rsidRPr="00632637" w:rsidRDefault="00632637" w:rsidP="00632637">
            <w:pPr>
              <w:pStyle w:val="ad"/>
              <w:widowControl w:val="0"/>
              <w:numPr>
                <w:ilvl w:val="0"/>
                <w:numId w:val="47"/>
              </w:numPr>
              <w:autoSpaceDE w:val="0"/>
              <w:autoSpaceDN w:val="0"/>
              <w:rPr>
                <w:rFonts w:ascii="Times New Roman" w:hAnsi="Times New Roman"/>
                <w:sz w:val="26"/>
                <w:szCs w:val="26"/>
              </w:rPr>
            </w:pPr>
            <w:r w:rsidRPr="00632637">
              <w:rPr>
                <w:rFonts w:ascii="Times New Roman" w:hAnsi="Times New Roman"/>
                <w:sz w:val="26"/>
                <w:szCs w:val="26"/>
              </w:rPr>
              <w:t>ул. Бегичева, д. 35(корп.1,2) (</w:t>
            </w:r>
            <w:r w:rsidRPr="00632637">
              <w:rPr>
                <w:rFonts w:ascii="Times New Roman" w:hAnsi="Times New Roman"/>
                <w:sz w:val="26"/>
                <w:szCs w:val="26"/>
                <w:lang w:val="en-US"/>
              </w:rPr>
              <w:t>I</w:t>
            </w:r>
            <w:r w:rsidRPr="00632637">
              <w:rPr>
                <w:rFonts w:ascii="Times New Roman" w:hAnsi="Times New Roman"/>
                <w:sz w:val="26"/>
                <w:szCs w:val="26"/>
              </w:rPr>
              <w:t xml:space="preserve"> этап работ) в 2023году</w:t>
            </w:r>
          </w:p>
        </w:tc>
        <w:tc>
          <w:tcPr>
            <w:tcW w:w="992" w:type="dxa"/>
            <w:tcBorders>
              <w:top w:val="single" w:sz="6" w:space="0" w:color="auto"/>
              <w:left w:val="single" w:sz="6" w:space="0" w:color="auto"/>
              <w:bottom w:val="single" w:sz="6" w:space="0" w:color="auto"/>
              <w:right w:val="single" w:sz="4" w:space="0" w:color="auto"/>
            </w:tcBorders>
            <w:vAlign w:val="center"/>
          </w:tcPr>
          <w:p w14:paraId="150DC20D" w14:textId="77777777" w:rsidR="00632637" w:rsidRPr="00030A1F" w:rsidRDefault="00632637" w:rsidP="00632637">
            <w:pPr>
              <w:spacing w:after="0" w:line="240" w:lineRule="auto"/>
              <w:ind w:left="-97" w:right="-108"/>
              <w:jc w:val="center"/>
              <w:rPr>
                <w:rFonts w:ascii="Times New Roman" w:eastAsia="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150DC20E" w14:textId="77777777" w:rsidR="00632637" w:rsidRPr="00030A1F" w:rsidRDefault="00632637" w:rsidP="00632637">
            <w:pPr>
              <w:spacing w:after="0" w:line="240" w:lineRule="auto"/>
              <w:ind w:left="-97" w:right="-108"/>
              <w:jc w:val="center"/>
              <w:rPr>
                <w:rFonts w:ascii="Times New Roman" w:eastAsia="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150DC20F" w14:textId="77777777" w:rsidR="00632637" w:rsidRPr="00030A1F" w:rsidRDefault="00632637" w:rsidP="00632637">
            <w:pPr>
              <w:spacing w:after="0" w:line="240" w:lineRule="auto"/>
              <w:jc w:val="center"/>
              <w:rPr>
                <w:rFonts w:ascii="Times New Roman" w:eastAsia="Times New Roman" w:hAnsi="Times New Roman" w:cs="Times New Roman"/>
                <w:sz w:val="24"/>
                <w:szCs w:val="24"/>
              </w:rPr>
            </w:pPr>
          </w:p>
        </w:tc>
      </w:tr>
      <w:tr w:rsidR="00632637" w:rsidRPr="0027153A" w14:paraId="737958E8" w14:textId="77777777" w:rsidTr="00B07A5C">
        <w:trPr>
          <w:trHeight w:val="289"/>
        </w:trPr>
        <w:tc>
          <w:tcPr>
            <w:tcW w:w="816" w:type="dxa"/>
            <w:tcBorders>
              <w:top w:val="single" w:sz="4" w:space="0" w:color="auto"/>
              <w:left w:val="single" w:sz="8" w:space="0" w:color="auto"/>
              <w:bottom w:val="single" w:sz="4" w:space="0" w:color="auto"/>
              <w:right w:val="single" w:sz="4" w:space="0" w:color="auto"/>
            </w:tcBorders>
            <w:vAlign w:val="center"/>
          </w:tcPr>
          <w:p w14:paraId="571BDA20" w14:textId="77777777" w:rsidR="00632637" w:rsidRPr="00030A1F" w:rsidRDefault="00632637" w:rsidP="00632637">
            <w:pPr>
              <w:spacing w:after="0" w:line="240" w:lineRule="auto"/>
              <w:jc w:val="center"/>
              <w:rPr>
                <w:rFonts w:ascii="Times New Roman" w:eastAsia="Times New Roman" w:hAnsi="Times New Roman" w:cs="Times New Roman"/>
                <w:sz w:val="24"/>
                <w:szCs w:val="24"/>
              </w:rPr>
            </w:pP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1154B226" w14:textId="4E230408" w:rsidR="00632637" w:rsidRPr="00632637" w:rsidRDefault="00632637" w:rsidP="00632637">
            <w:pPr>
              <w:pStyle w:val="ad"/>
              <w:widowControl w:val="0"/>
              <w:numPr>
                <w:ilvl w:val="0"/>
                <w:numId w:val="47"/>
              </w:numPr>
              <w:rPr>
                <w:rFonts w:ascii="Times New Roman" w:hAnsi="Times New Roman"/>
                <w:sz w:val="26"/>
                <w:szCs w:val="26"/>
              </w:rPr>
            </w:pPr>
            <w:r w:rsidRPr="00632637">
              <w:rPr>
                <w:rFonts w:ascii="Times New Roman" w:hAnsi="Times New Roman"/>
                <w:sz w:val="26"/>
                <w:szCs w:val="26"/>
              </w:rPr>
              <w:t>ул. Бегичева, д. 35(корп.1,2) (</w:t>
            </w:r>
            <w:r w:rsidRPr="00632637">
              <w:rPr>
                <w:rFonts w:ascii="Times New Roman" w:hAnsi="Times New Roman"/>
                <w:sz w:val="26"/>
                <w:szCs w:val="26"/>
                <w:lang w:val="en-US"/>
              </w:rPr>
              <w:t>II</w:t>
            </w:r>
            <w:r w:rsidRPr="00632637">
              <w:rPr>
                <w:rFonts w:ascii="Times New Roman" w:hAnsi="Times New Roman"/>
                <w:sz w:val="26"/>
                <w:szCs w:val="26"/>
              </w:rPr>
              <w:t xml:space="preserve"> этап работ) в 2024 году</w:t>
            </w:r>
          </w:p>
          <w:p w14:paraId="628BD849" w14:textId="77777777" w:rsidR="00632637" w:rsidRPr="00AD7EEE" w:rsidRDefault="00632637" w:rsidP="00632637">
            <w:pPr>
              <w:tabs>
                <w:tab w:val="left" w:pos="708"/>
              </w:tabs>
              <w:jc w:val="center"/>
              <w:rPr>
                <w:sz w:val="24"/>
                <w:szCs w:val="24"/>
              </w:rPr>
            </w:pPr>
          </w:p>
        </w:tc>
        <w:tc>
          <w:tcPr>
            <w:tcW w:w="992" w:type="dxa"/>
            <w:tcBorders>
              <w:top w:val="single" w:sz="6" w:space="0" w:color="auto"/>
              <w:left w:val="single" w:sz="6" w:space="0" w:color="auto"/>
              <w:bottom w:val="single" w:sz="6" w:space="0" w:color="auto"/>
              <w:right w:val="single" w:sz="4" w:space="0" w:color="auto"/>
            </w:tcBorders>
            <w:vAlign w:val="center"/>
          </w:tcPr>
          <w:p w14:paraId="29F5607B" w14:textId="77777777" w:rsidR="00632637" w:rsidRPr="00030A1F" w:rsidRDefault="00632637" w:rsidP="00632637">
            <w:pPr>
              <w:spacing w:after="0" w:line="240" w:lineRule="auto"/>
              <w:ind w:left="-97" w:right="-108"/>
              <w:jc w:val="center"/>
              <w:rPr>
                <w:rFonts w:ascii="Times New Roman" w:eastAsia="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583211B" w14:textId="77777777" w:rsidR="00632637" w:rsidRPr="00030A1F" w:rsidRDefault="00632637" w:rsidP="00632637">
            <w:pPr>
              <w:spacing w:after="0" w:line="240" w:lineRule="auto"/>
              <w:ind w:left="-97" w:right="-108"/>
              <w:jc w:val="center"/>
              <w:rPr>
                <w:rFonts w:ascii="Times New Roman" w:eastAsia="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5299DB27" w14:textId="77777777" w:rsidR="00632637" w:rsidRPr="00030A1F" w:rsidRDefault="00632637" w:rsidP="00632637">
            <w:pPr>
              <w:spacing w:after="0" w:line="240" w:lineRule="auto"/>
              <w:jc w:val="center"/>
              <w:rPr>
                <w:rFonts w:ascii="Times New Roman" w:eastAsia="Times New Roman" w:hAnsi="Times New Roman" w:cs="Times New Roman"/>
                <w:sz w:val="24"/>
                <w:szCs w:val="24"/>
              </w:rPr>
            </w:pPr>
          </w:p>
        </w:tc>
      </w:tr>
    </w:tbl>
    <w:p w14:paraId="150DC211" w14:textId="77777777" w:rsidR="0017086B" w:rsidRPr="0027153A" w:rsidRDefault="0017086B" w:rsidP="0017086B">
      <w:pPr>
        <w:spacing w:after="0" w:line="240" w:lineRule="auto"/>
        <w:rPr>
          <w:rFonts w:ascii="Times New Roman" w:eastAsia="Times New Roman" w:hAnsi="Times New Roman" w:cs="Times New Roman"/>
          <w:sz w:val="24"/>
          <w:szCs w:val="24"/>
        </w:rPr>
      </w:pPr>
    </w:p>
    <w:p w14:paraId="150DC212" w14:textId="77777777"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В случае признания нас победителями </w:t>
      </w:r>
      <w:r w:rsidR="00F61C62" w:rsidRPr="0027153A">
        <w:rPr>
          <w:rFonts w:ascii="Times New Roman" w:eastAsia="Times New Roman" w:hAnsi="Times New Roman" w:cs="Times New Roman"/>
          <w:sz w:val="24"/>
          <w:szCs w:val="24"/>
        </w:rPr>
        <w:t>конкурса</w:t>
      </w:r>
      <w:r w:rsidRPr="0027153A">
        <w:rPr>
          <w:rFonts w:ascii="Times New Roman" w:eastAsia="Times New Roman" w:hAnsi="Times New Roman" w:cs="Times New Roman"/>
          <w:sz w:val="24"/>
          <w:szCs w:val="24"/>
        </w:rPr>
        <w:t xml:space="preserve"> или принятия решения о заключении с нами договора, мы берем на с</w:t>
      </w:r>
      <w:r w:rsidR="00BB6F24" w:rsidRPr="0027153A">
        <w:rPr>
          <w:rFonts w:ascii="Times New Roman" w:eastAsia="Times New Roman" w:hAnsi="Times New Roman" w:cs="Times New Roman"/>
          <w:sz w:val="24"/>
          <w:szCs w:val="24"/>
        </w:rPr>
        <w:t>ебя обязательство выполнить работы</w:t>
      </w:r>
      <w:r w:rsidRPr="0027153A">
        <w:rPr>
          <w:rFonts w:ascii="Times New Roman" w:eastAsia="Times New Roman" w:hAnsi="Times New Roman" w:cs="Times New Roman"/>
          <w:sz w:val="24"/>
          <w:szCs w:val="24"/>
        </w:rPr>
        <w:t xml:space="preserve"> в соответствии с требованиями, указанными в извещении о </w:t>
      </w:r>
      <w:r w:rsidR="00F61C62" w:rsidRPr="0027153A">
        <w:rPr>
          <w:rFonts w:ascii="Times New Roman" w:eastAsia="Times New Roman" w:hAnsi="Times New Roman" w:cs="Times New Roman"/>
          <w:sz w:val="24"/>
          <w:szCs w:val="24"/>
        </w:rPr>
        <w:t>проведении конкурса</w:t>
      </w:r>
      <w:r w:rsidRPr="0027153A">
        <w:rPr>
          <w:rFonts w:ascii="Times New Roman" w:eastAsia="Times New Roman" w:hAnsi="Times New Roman" w:cs="Times New Roman"/>
          <w:sz w:val="24"/>
          <w:szCs w:val="24"/>
        </w:rPr>
        <w:t>,</w:t>
      </w:r>
      <w:r w:rsidR="00BB6F24" w:rsidRPr="0027153A">
        <w:rPr>
          <w:rFonts w:ascii="Times New Roman" w:eastAsia="Times New Roman" w:hAnsi="Times New Roman" w:cs="Times New Roman"/>
          <w:sz w:val="24"/>
          <w:szCs w:val="24"/>
        </w:rPr>
        <w:t xml:space="preserve"> конкурсной документации,</w:t>
      </w:r>
      <w:r w:rsidRPr="0027153A">
        <w:rPr>
          <w:rFonts w:ascii="Times New Roman" w:eastAsia="Times New Roman" w:hAnsi="Times New Roman" w:cs="Times New Roman"/>
          <w:sz w:val="24"/>
          <w:szCs w:val="24"/>
        </w:rPr>
        <w:t xml:space="preserve"> условиями договора </w:t>
      </w:r>
      <w:bookmarkStart w:id="11" w:name="OLE_LINK1"/>
      <w:bookmarkStart w:id="12" w:name="OLE_LINK2"/>
      <w:r w:rsidRPr="0027153A">
        <w:rPr>
          <w:rFonts w:ascii="Times New Roman" w:eastAsia="Times New Roman" w:hAnsi="Times New Roman" w:cs="Times New Roman"/>
          <w:sz w:val="24"/>
          <w:szCs w:val="24"/>
        </w:rPr>
        <w:t>и нашими предложениями, изложенными в настоящей заявке.</w:t>
      </w:r>
      <w:bookmarkEnd w:id="11"/>
      <w:bookmarkEnd w:id="12"/>
    </w:p>
    <w:p w14:paraId="150DC213" w14:textId="77777777"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Мы гарантируем достоверность представленной нами в заявке на участие в </w:t>
      </w:r>
      <w:r w:rsidR="00F61C62" w:rsidRPr="0027153A">
        <w:rPr>
          <w:rFonts w:ascii="Times New Roman" w:eastAsia="Times New Roman" w:hAnsi="Times New Roman" w:cs="Times New Roman"/>
          <w:sz w:val="24"/>
          <w:szCs w:val="24"/>
        </w:rPr>
        <w:t>конкурсе</w:t>
      </w:r>
      <w:r w:rsidRPr="0027153A">
        <w:rPr>
          <w:rFonts w:ascii="Times New Roman" w:eastAsia="Times New Roman" w:hAnsi="Times New Roman" w:cs="Times New Roman"/>
          <w:sz w:val="24"/>
          <w:szCs w:val="24"/>
        </w:rPr>
        <w:t xml:space="preserve"> информации, подлинность оригиналов и копий документов.</w:t>
      </w:r>
    </w:p>
    <w:p w14:paraId="150DC214" w14:textId="77777777"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Мы согласны с тем, что в случае, если нами не были учтены какие-либо затраты, сос</w:t>
      </w:r>
      <w:r w:rsidR="004746C2" w:rsidRPr="0027153A">
        <w:rPr>
          <w:rFonts w:ascii="Times New Roman" w:eastAsia="Times New Roman" w:hAnsi="Times New Roman" w:cs="Times New Roman"/>
          <w:sz w:val="24"/>
          <w:szCs w:val="24"/>
        </w:rPr>
        <w:t>тавляющих полный комплекс работ</w:t>
      </w:r>
      <w:r w:rsidR="00E70ECD" w:rsidRPr="0027153A">
        <w:rPr>
          <w:rFonts w:ascii="Times New Roman" w:eastAsia="Times New Roman" w:hAnsi="Times New Roman" w:cs="Times New Roman"/>
          <w:sz w:val="24"/>
          <w:szCs w:val="24"/>
        </w:rPr>
        <w:t xml:space="preserve"> </w:t>
      </w:r>
      <w:r w:rsidRPr="0027153A">
        <w:rPr>
          <w:rFonts w:ascii="Times New Roman" w:eastAsia="Times New Roman" w:hAnsi="Times New Roman" w:cs="Times New Roman"/>
          <w:sz w:val="24"/>
          <w:szCs w:val="24"/>
        </w:rPr>
        <w:t xml:space="preserve">по предмету </w:t>
      </w:r>
      <w:r w:rsidR="00F61C62" w:rsidRPr="0027153A">
        <w:rPr>
          <w:rFonts w:ascii="Times New Roman" w:eastAsia="Times New Roman" w:hAnsi="Times New Roman" w:cs="Times New Roman"/>
          <w:sz w:val="24"/>
          <w:szCs w:val="24"/>
        </w:rPr>
        <w:t>конкурса</w:t>
      </w:r>
      <w:r w:rsidRPr="0027153A">
        <w:rPr>
          <w:rFonts w:ascii="Times New Roman" w:eastAsia="Times New Roman" w:hAnsi="Times New Roman" w:cs="Times New Roman"/>
          <w:sz w:val="24"/>
          <w:szCs w:val="24"/>
        </w:rPr>
        <w:t>,</w:t>
      </w:r>
      <w:r w:rsidR="004746C2" w:rsidRPr="0027153A">
        <w:rPr>
          <w:rFonts w:ascii="Times New Roman" w:eastAsia="Times New Roman" w:hAnsi="Times New Roman" w:cs="Times New Roman"/>
          <w:sz w:val="24"/>
          <w:szCs w:val="24"/>
        </w:rPr>
        <w:t xml:space="preserve"> обязательства по выполнению работ</w:t>
      </w:r>
      <w:r w:rsidRPr="0027153A">
        <w:rPr>
          <w:rFonts w:ascii="Times New Roman" w:eastAsia="Times New Roman" w:hAnsi="Times New Roman" w:cs="Times New Roman"/>
          <w:sz w:val="24"/>
          <w:szCs w:val="24"/>
        </w:rPr>
        <w:t xml:space="preserve"> будут в любом случае выполнены в полном</w:t>
      </w:r>
      <w:r w:rsidR="004746C2" w:rsidRPr="0027153A">
        <w:rPr>
          <w:rFonts w:ascii="Times New Roman" w:eastAsia="Times New Roman" w:hAnsi="Times New Roman" w:cs="Times New Roman"/>
          <w:sz w:val="24"/>
          <w:szCs w:val="24"/>
        </w:rPr>
        <w:t xml:space="preserve"> объеме и в</w:t>
      </w:r>
      <w:r w:rsidRPr="0027153A">
        <w:rPr>
          <w:rFonts w:ascii="Times New Roman" w:eastAsia="Times New Roman" w:hAnsi="Times New Roman" w:cs="Times New Roman"/>
          <w:sz w:val="24"/>
          <w:szCs w:val="24"/>
        </w:rPr>
        <w:t xml:space="preserve"> соответствии с условиями договора.</w:t>
      </w:r>
    </w:p>
    <w:p w14:paraId="150DC215" w14:textId="77777777" w:rsidR="00F717B8" w:rsidRPr="0027153A" w:rsidRDefault="00F717B8" w:rsidP="00985B4D">
      <w:pPr>
        <w:numPr>
          <w:ilvl w:val="0"/>
          <w:numId w:val="1"/>
        </w:numPr>
        <w:spacing w:after="0" w:line="240" w:lineRule="auto"/>
        <w:ind w:left="0" w:firstLine="360"/>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Мы даем свое согласие на обработку персональных данных.</w:t>
      </w:r>
    </w:p>
    <w:p w14:paraId="150DC216" w14:textId="77777777"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В случае, если наше предложение будет содержать лучшие условия, следующие после предложенных победителем, а победитель </w:t>
      </w:r>
      <w:r w:rsidR="00F61C62" w:rsidRPr="0027153A">
        <w:rPr>
          <w:rFonts w:ascii="Times New Roman" w:eastAsia="Times New Roman" w:hAnsi="Times New Roman" w:cs="Times New Roman"/>
          <w:sz w:val="24"/>
          <w:szCs w:val="24"/>
        </w:rPr>
        <w:t>конкурса</w:t>
      </w:r>
      <w:r w:rsidRPr="0027153A">
        <w:rPr>
          <w:rFonts w:ascii="Times New Roman" w:eastAsia="Times New Roman" w:hAnsi="Times New Roman" w:cs="Times New Roman"/>
          <w:sz w:val="24"/>
          <w:szCs w:val="24"/>
        </w:rPr>
        <w:t xml:space="preserve"> будет признан уклонившимся от заключения договора, мы обязуемся подписать данный договор на </w:t>
      </w:r>
      <w:r w:rsidR="004746C2" w:rsidRPr="0027153A">
        <w:rPr>
          <w:rFonts w:ascii="Times New Roman" w:eastAsia="Times New Roman" w:hAnsi="Times New Roman" w:cs="Times New Roman"/>
          <w:sz w:val="24"/>
          <w:szCs w:val="24"/>
        </w:rPr>
        <w:t>выполнение работ</w:t>
      </w:r>
      <w:r w:rsidR="00E70ECD" w:rsidRPr="0027153A">
        <w:rPr>
          <w:rFonts w:ascii="Times New Roman" w:eastAsia="Times New Roman" w:hAnsi="Times New Roman" w:cs="Times New Roman"/>
          <w:sz w:val="24"/>
          <w:szCs w:val="24"/>
        </w:rPr>
        <w:t xml:space="preserve"> </w:t>
      </w:r>
      <w:r w:rsidRPr="0027153A">
        <w:rPr>
          <w:rFonts w:ascii="Times New Roman" w:eastAsia="Times New Roman" w:hAnsi="Times New Roman" w:cs="Times New Roman"/>
          <w:sz w:val="24"/>
          <w:szCs w:val="24"/>
        </w:rPr>
        <w:t xml:space="preserve">в соответствии с требованиями, указанными </w:t>
      </w:r>
      <w:r w:rsidR="004746C2" w:rsidRPr="0027153A">
        <w:rPr>
          <w:rFonts w:ascii="Times New Roman" w:eastAsia="Times New Roman" w:hAnsi="Times New Roman" w:cs="Times New Roman"/>
          <w:sz w:val="24"/>
          <w:szCs w:val="24"/>
        </w:rPr>
        <w:t xml:space="preserve">в конкурсной документации, </w:t>
      </w:r>
      <w:r w:rsidRPr="0027153A">
        <w:rPr>
          <w:rFonts w:ascii="Times New Roman" w:eastAsia="Times New Roman" w:hAnsi="Times New Roman" w:cs="Times New Roman"/>
          <w:sz w:val="24"/>
          <w:szCs w:val="24"/>
        </w:rPr>
        <w:t xml:space="preserve">извещении о </w:t>
      </w:r>
      <w:r w:rsidR="00F61C62" w:rsidRPr="0027153A">
        <w:rPr>
          <w:rFonts w:ascii="Times New Roman" w:eastAsia="Times New Roman" w:hAnsi="Times New Roman" w:cs="Times New Roman"/>
          <w:sz w:val="24"/>
          <w:szCs w:val="24"/>
        </w:rPr>
        <w:t>проведении конкурса</w:t>
      </w:r>
      <w:r w:rsidR="00E70ECD" w:rsidRPr="0027153A">
        <w:rPr>
          <w:rFonts w:ascii="Times New Roman" w:eastAsia="Times New Roman" w:hAnsi="Times New Roman" w:cs="Times New Roman"/>
          <w:sz w:val="24"/>
          <w:szCs w:val="24"/>
        </w:rPr>
        <w:t xml:space="preserve"> </w:t>
      </w:r>
      <w:r w:rsidR="004746C2" w:rsidRPr="0027153A">
        <w:rPr>
          <w:rFonts w:ascii="Times New Roman" w:eastAsia="Times New Roman" w:hAnsi="Times New Roman" w:cs="Times New Roman"/>
          <w:sz w:val="24"/>
          <w:szCs w:val="24"/>
        </w:rPr>
        <w:t>и нашими предложениями, изложенными в настоящей заявке.</w:t>
      </w:r>
    </w:p>
    <w:p w14:paraId="150DC217" w14:textId="77777777"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Настоящим подтверждаем, что сведения о нашей организации отсутствуют в Реестре недобросовестных поставщиков.</w:t>
      </w:r>
    </w:p>
    <w:p w14:paraId="150DC218" w14:textId="77777777"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Сообщаем, что для оперативного уведомления нас по вопросам организационного характера и взаимодействия с </w:t>
      </w:r>
      <w:r w:rsidR="00A44B8B" w:rsidRPr="0027153A">
        <w:rPr>
          <w:rFonts w:ascii="Times New Roman" w:eastAsia="Times New Roman" w:hAnsi="Times New Roman" w:cs="Times New Roman"/>
          <w:sz w:val="24"/>
          <w:szCs w:val="24"/>
        </w:rPr>
        <w:t>Заказчик</w:t>
      </w:r>
      <w:r w:rsidRPr="0027153A">
        <w:rPr>
          <w:rFonts w:ascii="Times New Roman" w:eastAsia="Times New Roman" w:hAnsi="Times New Roman" w:cs="Times New Roman"/>
          <w:sz w:val="24"/>
          <w:szCs w:val="24"/>
        </w:rPr>
        <w:t>ом нами уполномочен:</w:t>
      </w:r>
    </w:p>
    <w:p w14:paraId="150DC219" w14:textId="77777777" w:rsidR="0017086B" w:rsidRPr="0027153A" w:rsidRDefault="0017086B" w:rsidP="00985B4D">
      <w:pPr>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 ________________________________________________________________________________</w:t>
      </w:r>
    </w:p>
    <w:p w14:paraId="150DC21A" w14:textId="77777777" w:rsidR="0017086B" w:rsidRPr="0027153A" w:rsidRDefault="0017086B" w:rsidP="0017086B">
      <w:pPr>
        <w:spacing w:after="0" w:line="240" w:lineRule="auto"/>
        <w:jc w:val="center"/>
        <w:rPr>
          <w:rFonts w:ascii="Times New Roman" w:eastAsia="Times New Roman" w:hAnsi="Times New Roman" w:cs="Times New Roman"/>
          <w:sz w:val="24"/>
          <w:szCs w:val="24"/>
        </w:rPr>
      </w:pPr>
      <w:r w:rsidRPr="0027153A">
        <w:rPr>
          <w:rFonts w:ascii="Times New Roman" w:eastAsia="Times New Roman" w:hAnsi="Times New Roman" w:cs="Times New Roman"/>
          <w:i/>
          <w:iCs/>
          <w:sz w:val="24"/>
          <w:szCs w:val="24"/>
          <w:vertAlign w:val="superscript"/>
        </w:rPr>
        <w:t xml:space="preserve">(Ф.И.О., телефон работника участника </w:t>
      </w:r>
      <w:r w:rsidR="0050633D" w:rsidRPr="0027153A">
        <w:rPr>
          <w:rFonts w:ascii="Times New Roman" w:eastAsia="Times New Roman" w:hAnsi="Times New Roman" w:cs="Times New Roman"/>
          <w:i/>
          <w:iCs/>
          <w:sz w:val="24"/>
          <w:szCs w:val="24"/>
          <w:vertAlign w:val="superscript"/>
        </w:rPr>
        <w:t>уполномоченное действовать от имени участника</w:t>
      </w:r>
      <w:r w:rsidRPr="0027153A">
        <w:rPr>
          <w:rFonts w:ascii="Times New Roman" w:eastAsia="Times New Roman" w:hAnsi="Times New Roman" w:cs="Times New Roman"/>
          <w:i/>
          <w:iCs/>
          <w:sz w:val="24"/>
          <w:szCs w:val="24"/>
          <w:vertAlign w:val="superscript"/>
        </w:rPr>
        <w:t>)</w:t>
      </w:r>
    </w:p>
    <w:p w14:paraId="150DC21B" w14:textId="77777777"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t>Наш электронный адрес ____________, телефон ___________, факс _______</w:t>
      </w:r>
      <w:r w:rsidRPr="0027153A">
        <w:rPr>
          <w:rFonts w:ascii="Times New Roman" w:hAnsi="Times New Roman"/>
          <w:i/>
          <w:iCs/>
          <w:sz w:val="24"/>
          <w:szCs w:val="24"/>
        </w:rPr>
        <w:t>(указать)</w:t>
      </w:r>
    </w:p>
    <w:p w14:paraId="150DC21C" w14:textId="77777777"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t>Данная Заявка подаетс</w:t>
      </w:r>
      <w:r w:rsidR="00005642" w:rsidRPr="0027153A">
        <w:rPr>
          <w:rFonts w:ascii="Times New Roman" w:hAnsi="Times New Roman"/>
          <w:sz w:val="24"/>
          <w:szCs w:val="24"/>
        </w:rPr>
        <w:t>я с полным пониманием того, что</w:t>
      </w:r>
      <w:r w:rsidR="00E70ECD" w:rsidRPr="0027153A">
        <w:rPr>
          <w:rFonts w:ascii="Times New Roman" w:hAnsi="Times New Roman"/>
          <w:sz w:val="24"/>
          <w:szCs w:val="24"/>
        </w:rPr>
        <w:t xml:space="preserve"> </w:t>
      </w:r>
      <w:r w:rsidRPr="0027153A">
        <w:rPr>
          <w:rFonts w:ascii="Times New Roman" w:hAnsi="Times New Roman"/>
          <w:sz w:val="24"/>
          <w:szCs w:val="24"/>
        </w:rPr>
        <w:t>ООО «</w:t>
      </w:r>
      <w:r w:rsidR="004064EE" w:rsidRPr="0027153A">
        <w:rPr>
          <w:rFonts w:ascii="Times New Roman" w:hAnsi="Times New Roman"/>
          <w:sz w:val="24"/>
          <w:szCs w:val="24"/>
        </w:rPr>
        <w:t>Нордсервис</w:t>
      </w:r>
      <w:r w:rsidRPr="0027153A">
        <w:rPr>
          <w:rFonts w:ascii="Times New Roman" w:hAnsi="Times New Roman"/>
          <w:sz w:val="24"/>
          <w:szCs w:val="24"/>
        </w:rPr>
        <w:t>» оставляет за собой право:</w:t>
      </w:r>
    </w:p>
    <w:p w14:paraId="150DC21D" w14:textId="77777777" w:rsidR="00005642" w:rsidRPr="0027153A" w:rsidRDefault="0017086B" w:rsidP="00005642">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пересмотреть объем и стоимость лотов, в таком случае заявки будут приниматься только от тех Участников, которые отвечают пересмотренным требованиям;</w:t>
      </w:r>
    </w:p>
    <w:p w14:paraId="150DC21E" w14:textId="77777777" w:rsidR="0017086B" w:rsidRPr="0027153A" w:rsidRDefault="0017086B"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отклонить или принять заявку от конкретного Участника, приостановить предварительный отбор и отклонить все заявки.</w:t>
      </w:r>
    </w:p>
    <w:p w14:paraId="150DC21F" w14:textId="77777777" w:rsidR="00B35460" w:rsidRPr="0027153A" w:rsidRDefault="00162BBD"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п</w:t>
      </w:r>
      <w:r w:rsidR="00B35460" w:rsidRPr="0027153A">
        <w:rPr>
          <w:rFonts w:ascii="Times New Roman" w:eastAsia="Times New Roman" w:hAnsi="Times New Roman" w:cs="Times New Roman"/>
          <w:sz w:val="24"/>
          <w:szCs w:val="24"/>
        </w:rPr>
        <w:t xml:space="preserve">ри производстве работ </w:t>
      </w:r>
      <w:r w:rsidRPr="0027153A">
        <w:rPr>
          <w:rFonts w:ascii="Times New Roman" w:eastAsia="Times New Roman" w:hAnsi="Times New Roman" w:cs="Times New Roman"/>
          <w:sz w:val="24"/>
          <w:szCs w:val="24"/>
        </w:rPr>
        <w:t xml:space="preserve">изменить договорную стоимость и объемы работ в рамках </w:t>
      </w:r>
      <w:r w:rsidR="00B35460" w:rsidRPr="0027153A">
        <w:rPr>
          <w:rFonts w:ascii="Times New Roman" w:eastAsia="Times New Roman" w:hAnsi="Times New Roman" w:cs="Times New Roman"/>
          <w:sz w:val="24"/>
          <w:szCs w:val="24"/>
        </w:rPr>
        <w:t>выделенного финансирования.</w:t>
      </w:r>
    </w:p>
    <w:p w14:paraId="150DC220" w14:textId="77777777" w:rsidR="0017086B" w:rsidRPr="0027153A" w:rsidRDefault="0017086B" w:rsidP="00985B4D">
      <w:pPr>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ПРИЛОЖЕНИЕ: Перечень прилагаемых документов</w:t>
      </w:r>
    </w:p>
    <w:p w14:paraId="150DC221" w14:textId="77777777" w:rsidR="0017086B" w:rsidRPr="0027153A" w:rsidRDefault="0017086B" w:rsidP="00985B4D">
      <w:pPr>
        <w:spacing w:after="0" w:line="240" w:lineRule="auto"/>
        <w:rPr>
          <w:rFonts w:ascii="Times New Roman" w:eastAsia="Times New Roman" w:hAnsi="Times New Roman" w:cs="Times New Roman"/>
          <w:sz w:val="24"/>
          <w:szCs w:val="24"/>
        </w:rPr>
      </w:pPr>
    </w:p>
    <w:p w14:paraId="150DC222" w14:textId="77777777" w:rsidR="0017086B" w:rsidRPr="0027153A" w:rsidRDefault="0017086B" w:rsidP="0017086B">
      <w:pPr>
        <w:spacing w:after="0" w:line="240" w:lineRule="auto"/>
        <w:rPr>
          <w:rFonts w:ascii="Times New Roman" w:eastAsia="Times New Roman" w:hAnsi="Times New Roman" w:cs="Times New Roman"/>
          <w:sz w:val="24"/>
          <w:szCs w:val="24"/>
        </w:rPr>
      </w:pPr>
    </w:p>
    <w:p w14:paraId="150DC223" w14:textId="77777777" w:rsidR="0017086B" w:rsidRPr="0027153A" w:rsidRDefault="0017086B" w:rsidP="0017086B">
      <w:pPr>
        <w:spacing w:after="0" w:line="240" w:lineRule="auto"/>
        <w:rPr>
          <w:rFonts w:ascii="Times New Roman" w:eastAsia="Times New Roman" w:hAnsi="Times New Roman" w:cs="Times New Roman"/>
          <w:sz w:val="24"/>
          <w:szCs w:val="24"/>
        </w:rPr>
      </w:pPr>
    </w:p>
    <w:p w14:paraId="150DC224" w14:textId="77777777" w:rsidR="0017086B" w:rsidRPr="0027153A" w:rsidRDefault="0017086B" w:rsidP="0017086B">
      <w:pPr>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Руководитель организации                ___________________               _____________________</w:t>
      </w:r>
    </w:p>
    <w:p w14:paraId="150DC225" w14:textId="77777777" w:rsidR="0017086B" w:rsidRPr="0027153A" w:rsidRDefault="0017086B" w:rsidP="0017086B">
      <w:pPr>
        <w:tabs>
          <w:tab w:val="left" w:pos="4536"/>
          <w:tab w:val="left" w:pos="7797"/>
        </w:tabs>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vertAlign w:val="superscript"/>
        </w:rPr>
        <w:t xml:space="preserve">                                                                                                     </w:t>
      </w:r>
      <w:r w:rsidRPr="0027153A">
        <w:rPr>
          <w:rFonts w:ascii="Times New Roman" w:eastAsia="Times New Roman" w:hAnsi="Times New Roman" w:cs="Times New Roman"/>
          <w:sz w:val="24"/>
          <w:szCs w:val="24"/>
          <w:vertAlign w:val="superscript"/>
        </w:rPr>
        <w:tab/>
        <w:t xml:space="preserve">(подпись)                                                           </w:t>
      </w:r>
      <w:r w:rsidRPr="0027153A">
        <w:rPr>
          <w:rFonts w:ascii="Times New Roman" w:eastAsia="Times New Roman" w:hAnsi="Times New Roman" w:cs="Times New Roman"/>
          <w:sz w:val="24"/>
          <w:szCs w:val="24"/>
          <w:vertAlign w:val="superscript"/>
        </w:rPr>
        <w:tab/>
        <w:t>(Ф.И.О.)</w:t>
      </w:r>
      <w:r w:rsidRPr="0027153A">
        <w:rPr>
          <w:rFonts w:ascii="Times New Roman" w:eastAsia="Times New Roman" w:hAnsi="Times New Roman" w:cs="Times New Roman"/>
          <w:sz w:val="24"/>
          <w:szCs w:val="24"/>
        </w:rPr>
        <w:t xml:space="preserve">    </w:t>
      </w:r>
    </w:p>
    <w:p w14:paraId="150DC226" w14:textId="77777777" w:rsidR="0017086B" w:rsidRPr="0027153A" w:rsidRDefault="0017086B" w:rsidP="0017086B">
      <w:pPr>
        <w:tabs>
          <w:tab w:val="left" w:pos="3686"/>
        </w:tabs>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ab/>
        <w:t>М.П.</w:t>
      </w:r>
    </w:p>
    <w:p w14:paraId="150DC227" w14:textId="77777777"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rPr>
      </w:pPr>
    </w:p>
    <w:p w14:paraId="150DC228" w14:textId="77777777"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rPr>
      </w:pPr>
    </w:p>
    <w:p w14:paraId="150DC229" w14:textId="77777777"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rPr>
      </w:pPr>
    </w:p>
    <w:p w14:paraId="150DC22A" w14:textId="77777777"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rPr>
      </w:pPr>
    </w:p>
    <w:p w14:paraId="150DC22B" w14:textId="77777777" w:rsidR="000866D9" w:rsidRPr="0027153A" w:rsidRDefault="000866D9" w:rsidP="0017086B">
      <w:pPr>
        <w:tabs>
          <w:tab w:val="left" w:pos="851"/>
        </w:tabs>
        <w:spacing w:after="0" w:line="240" w:lineRule="auto"/>
        <w:jc w:val="right"/>
        <w:rPr>
          <w:rFonts w:ascii="Times New Roman" w:eastAsia="Times New Roman" w:hAnsi="Times New Roman" w:cs="Times New Roman"/>
          <w:sz w:val="24"/>
          <w:szCs w:val="24"/>
        </w:rPr>
      </w:pPr>
    </w:p>
    <w:p w14:paraId="150DC22C" w14:textId="77777777" w:rsidR="00E70ECD" w:rsidRDefault="00E70ECD" w:rsidP="00E90DCA">
      <w:pPr>
        <w:tabs>
          <w:tab w:val="left" w:pos="851"/>
        </w:tabs>
        <w:spacing w:after="0" w:line="240" w:lineRule="auto"/>
        <w:rPr>
          <w:rFonts w:ascii="Times New Roman" w:eastAsia="Times New Roman" w:hAnsi="Times New Roman" w:cs="Times New Roman"/>
          <w:sz w:val="24"/>
          <w:szCs w:val="24"/>
        </w:rPr>
      </w:pPr>
    </w:p>
    <w:p w14:paraId="150DC22D" w14:textId="77777777" w:rsidR="00E10C0A" w:rsidRDefault="00E10C0A" w:rsidP="00E90DCA">
      <w:pPr>
        <w:tabs>
          <w:tab w:val="left" w:pos="851"/>
        </w:tabs>
        <w:spacing w:after="0" w:line="240" w:lineRule="auto"/>
        <w:rPr>
          <w:rFonts w:ascii="Times New Roman" w:eastAsia="Times New Roman" w:hAnsi="Times New Roman" w:cs="Times New Roman"/>
          <w:sz w:val="24"/>
          <w:szCs w:val="24"/>
        </w:rPr>
      </w:pPr>
    </w:p>
    <w:p w14:paraId="150DC22E" w14:textId="77777777" w:rsidR="00E10C0A" w:rsidRDefault="00E10C0A" w:rsidP="00E90DCA">
      <w:pPr>
        <w:tabs>
          <w:tab w:val="left" w:pos="851"/>
        </w:tabs>
        <w:spacing w:after="0" w:line="240" w:lineRule="auto"/>
        <w:rPr>
          <w:rFonts w:ascii="Times New Roman" w:eastAsia="Times New Roman" w:hAnsi="Times New Roman" w:cs="Times New Roman"/>
          <w:sz w:val="24"/>
          <w:szCs w:val="24"/>
        </w:rPr>
      </w:pPr>
    </w:p>
    <w:p w14:paraId="150DC22F" w14:textId="77777777" w:rsidR="00E10C0A" w:rsidRDefault="00E10C0A" w:rsidP="00E90DCA">
      <w:pPr>
        <w:tabs>
          <w:tab w:val="left" w:pos="851"/>
        </w:tabs>
        <w:spacing w:after="0" w:line="240" w:lineRule="auto"/>
        <w:rPr>
          <w:rFonts w:ascii="Times New Roman" w:eastAsia="Times New Roman" w:hAnsi="Times New Roman" w:cs="Times New Roman"/>
          <w:sz w:val="24"/>
          <w:szCs w:val="24"/>
        </w:rPr>
      </w:pPr>
    </w:p>
    <w:p w14:paraId="150DC230" w14:textId="77777777" w:rsidR="00E10C0A" w:rsidRDefault="00E10C0A" w:rsidP="00E90DCA">
      <w:pPr>
        <w:tabs>
          <w:tab w:val="left" w:pos="851"/>
        </w:tabs>
        <w:spacing w:after="0" w:line="240" w:lineRule="auto"/>
        <w:rPr>
          <w:rFonts w:ascii="Times New Roman" w:eastAsia="Times New Roman" w:hAnsi="Times New Roman" w:cs="Times New Roman"/>
          <w:sz w:val="24"/>
          <w:szCs w:val="24"/>
        </w:rPr>
      </w:pPr>
    </w:p>
    <w:p w14:paraId="150DC231" w14:textId="77777777" w:rsidR="00E10C0A" w:rsidRDefault="00E10C0A" w:rsidP="00E90DCA">
      <w:pPr>
        <w:tabs>
          <w:tab w:val="left" w:pos="851"/>
        </w:tabs>
        <w:spacing w:after="0" w:line="240" w:lineRule="auto"/>
        <w:rPr>
          <w:rFonts w:ascii="Times New Roman" w:eastAsia="Times New Roman" w:hAnsi="Times New Roman" w:cs="Times New Roman"/>
          <w:sz w:val="24"/>
          <w:szCs w:val="24"/>
        </w:rPr>
      </w:pPr>
    </w:p>
    <w:p w14:paraId="150DC232" w14:textId="77777777" w:rsidR="00E10C0A" w:rsidRDefault="00E10C0A" w:rsidP="00E90DCA">
      <w:pPr>
        <w:tabs>
          <w:tab w:val="left" w:pos="851"/>
        </w:tabs>
        <w:spacing w:after="0" w:line="240" w:lineRule="auto"/>
        <w:rPr>
          <w:rFonts w:ascii="Times New Roman" w:eastAsia="Times New Roman" w:hAnsi="Times New Roman" w:cs="Times New Roman"/>
          <w:sz w:val="24"/>
          <w:szCs w:val="24"/>
        </w:rPr>
      </w:pPr>
    </w:p>
    <w:p w14:paraId="150DC233" w14:textId="77777777" w:rsidR="00E10C0A" w:rsidRDefault="00E10C0A" w:rsidP="00E90DCA">
      <w:pPr>
        <w:tabs>
          <w:tab w:val="left" w:pos="851"/>
        </w:tabs>
        <w:spacing w:after="0" w:line="240" w:lineRule="auto"/>
        <w:rPr>
          <w:rFonts w:ascii="Times New Roman" w:eastAsia="Times New Roman" w:hAnsi="Times New Roman" w:cs="Times New Roman"/>
          <w:sz w:val="24"/>
          <w:szCs w:val="24"/>
        </w:rPr>
      </w:pPr>
    </w:p>
    <w:p w14:paraId="150DC234" w14:textId="77777777" w:rsidR="00E10C0A" w:rsidRDefault="00E10C0A" w:rsidP="00E90DCA">
      <w:pPr>
        <w:tabs>
          <w:tab w:val="left" w:pos="851"/>
        </w:tabs>
        <w:spacing w:after="0" w:line="240" w:lineRule="auto"/>
        <w:rPr>
          <w:rFonts w:ascii="Times New Roman" w:eastAsia="Times New Roman" w:hAnsi="Times New Roman" w:cs="Times New Roman"/>
          <w:sz w:val="24"/>
          <w:szCs w:val="24"/>
        </w:rPr>
      </w:pPr>
    </w:p>
    <w:p w14:paraId="150DC235" w14:textId="77777777" w:rsidR="00E10C0A" w:rsidRDefault="00E10C0A" w:rsidP="00E90DCA">
      <w:pPr>
        <w:tabs>
          <w:tab w:val="left" w:pos="851"/>
        </w:tabs>
        <w:spacing w:after="0" w:line="240" w:lineRule="auto"/>
        <w:rPr>
          <w:rFonts w:ascii="Times New Roman" w:eastAsia="Times New Roman" w:hAnsi="Times New Roman" w:cs="Times New Roman"/>
          <w:sz w:val="24"/>
          <w:szCs w:val="24"/>
        </w:rPr>
      </w:pPr>
    </w:p>
    <w:p w14:paraId="150DC236" w14:textId="77777777" w:rsidR="00E10C0A" w:rsidRDefault="00E10C0A" w:rsidP="00E90DCA">
      <w:pPr>
        <w:tabs>
          <w:tab w:val="left" w:pos="851"/>
        </w:tabs>
        <w:spacing w:after="0" w:line="240" w:lineRule="auto"/>
        <w:rPr>
          <w:rFonts w:ascii="Times New Roman" w:eastAsia="Times New Roman" w:hAnsi="Times New Roman" w:cs="Times New Roman"/>
          <w:sz w:val="24"/>
          <w:szCs w:val="24"/>
        </w:rPr>
      </w:pPr>
    </w:p>
    <w:p w14:paraId="150DC237" w14:textId="77777777" w:rsidR="00E10C0A" w:rsidRDefault="00E10C0A" w:rsidP="00E90DCA">
      <w:pPr>
        <w:tabs>
          <w:tab w:val="left" w:pos="851"/>
        </w:tabs>
        <w:spacing w:after="0" w:line="240" w:lineRule="auto"/>
        <w:rPr>
          <w:rFonts w:ascii="Times New Roman" w:eastAsia="Times New Roman" w:hAnsi="Times New Roman" w:cs="Times New Roman"/>
          <w:sz w:val="24"/>
          <w:szCs w:val="24"/>
        </w:rPr>
      </w:pPr>
    </w:p>
    <w:p w14:paraId="150DC238" w14:textId="77777777" w:rsidR="00E10C0A" w:rsidRPr="0027153A" w:rsidRDefault="00E10C0A" w:rsidP="00E90DCA">
      <w:pPr>
        <w:tabs>
          <w:tab w:val="left" w:pos="851"/>
        </w:tabs>
        <w:spacing w:after="0" w:line="240" w:lineRule="auto"/>
        <w:rPr>
          <w:rFonts w:ascii="Times New Roman" w:eastAsia="Times New Roman" w:hAnsi="Times New Roman" w:cs="Times New Roman"/>
          <w:sz w:val="24"/>
          <w:szCs w:val="24"/>
        </w:rPr>
      </w:pPr>
    </w:p>
    <w:p w14:paraId="150DC239" w14:textId="77777777"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rPr>
      </w:pPr>
    </w:p>
    <w:p w14:paraId="150DC23A" w14:textId="77777777"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rPr>
      </w:pPr>
    </w:p>
    <w:p w14:paraId="150DC23B" w14:textId="77777777"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Приложение №2</w:t>
      </w:r>
    </w:p>
    <w:p w14:paraId="150DC23C" w14:textId="77777777"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к Конкурсной документации </w:t>
      </w:r>
    </w:p>
    <w:p w14:paraId="150DC23D" w14:textId="77777777"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rPr>
      </w:pPr>
    </w:p>
    <w:p w14:paraId="150DC23E" w14:textId="77777777" w:rsidR="00BC295B" w:rsidRPr="0027153A" w:rsidRDefault="00BC295B" w:rsidP="00BC295B">
      <w:pPr>
        <w:tabs>
          <w:tab w:val="left" w:pos="851"/>
        </w:tabs>
        <w:spacing w:after="0" w:line="240" w:lineRule="auto"/>
        <w:jc w:val="center"/>
        <w:rPr>
          <w:rFonts w:ascii="Times New Roman" w:eastAsia="Times New Roman" w:hAnsi="Times New Roman" w:cs="Times New Roman"/>
          <w:b/>
          <w:sz w:val="24"/>
          <w:szCs w:val="24"/>
        </w:rPr>
      </w:pPr>
      <w:r w:rsidRPr="0027153A">
        <w:rPr>
          <w:rFonts w:ascii="Times New Roman" w:eastAsia="Times New Roman" w:hAnsi="Times New Roman" w:cs="Times New Roman"/>
          <w:b/>
          <w:sz w:val="24"/>
          <w:szCs w:val="24"/>
        </w:rPr>
        <w:t>ПЕРЕЧЕНЬ ЛОТОВ</w:t>
      </w:r>
    </w:p>
    <w:p w14:paraId="150DC23F" w14:textId="77777777" w:rsidR="00BC295B" w:rsidRPr="0027153A" w:rsidRDefault="00BC295B" w:rsidP="00BC295B">
      <w:pPr>
        <w:tabs>
          <w:tab w:val="left" w:pos="851"/>
        </w:tabs>
        <w:spacing w:after="0" w:line="240" w:lineRule="auto"/>
        <w:jc w:val="center"/>
        <w:rPr>
          <w:rFonts w:ascii="Times New Roman" w:eastAsia="Times New Roman" w:hAnsi="Times New Roman" w:cs="Times New Roman"/>
          <w:b/>
          <w:sz w:val="24"/>
          <w:szCs w:val="24"/>
        </w:rPr>
      </w:pPr>
    </w:p>
    <w:tbl>
      <w:tblPr>
        <w:tblStyle w:val="110"/>
        <w:tblW w:w="10881" w:type="dxa"/>
        <w:tblInd w:w="-708" w:type="dxa"/>
        <w:tblLayout w:type="fixed"/>
        <w:tblLook w:val="04A0" w:firstRow="1" w:lastRow="0" w:firstColumn="1" w:lastColumn="0" w:noHBand="0" w:noVBand="1"/>
      </w:tblPr>
      <w:tblGrid>
        <w:gridCol w:w="1022"/>
        <w:gridCol w:w="5744"/>
        <w:gridCol w:w="1238"/>
        <w:gridCol w:w="1034"/>
        <w:gridCol w:w="1843"/>
      </w:tblGrid>
      <w:tr w:rsidR="00BC295B" w:rsidRPr="0027153A" w14:paraId="150DC250" w14:textId="77777777" w:rsidTr="008638E3">
        <w:trPr>
          <w:trHeight w:val="746"/>
        </w:trPr>
        <w:tc>
          <w:tcPr>
            <w:tcW w:w="1022" w:type="dxa"/>
            <w:hideMark/>
          </w:tcPr>
          <w:p w14:paraId="150DC240" w14:textId="77777777" w:rsidR="00CB630A" w:rsidRPr="0027153A" w:rsidRDefault="00CB630A" w:rsidP="00BC295B">
            <w:pPr>
              <w:jc w:val="center"/>
              <w:rPr>
                <w:rFonts w:ascii="Times New Roman" w:eastAsia="Times New Roman" w:hAnsi="Times New Roman" w:cs="Times New Roman"/>
                <w:color w:val="000000"/>
              </w:rPr>
            </w:pPr>
          </w:p>
          <w:p w14:paraId="150DC241" w14:textId="77777777" w:rsidR="00CB630A" w:rsidRPr="0027153A" w:rsidRDefault="00CB630A" w:rsidP="00BC295B">
            <w:pPr>
              <w:jc w:val="center"/>
              <w:rPr>
                <w:rFonts w:ascii="Times New Roman" w:eastAsia="Times New Roman" w:hAnsi="Times New Roman" w:cs="Times New Roman"/>
                <w:color w:val="000000"/>
              </w:rPr>
            </w:pPr>
          </w:p>
          <w:p w14:paraId="150DC242" w14:textId="77777777" w:rsidR="00BC295B" w:rsidRPr="0027153A" w:rsidRDefault="00BC295B" w:rsidP="00BC295B">
            <w:pPr>
              <w:jc w:val="center"/>
              <w:rPr>
                <w:rFonts w:ascii="Times New Roman" w:eastAsia="Times New Roman" w:hAnsi="Times New Roman" w:cs="Times New Roman"/>
                <w:color w:val="000000"/>
              </w:rPr>
            </w:pPr>
            <w:r w:rsidRPr="0027153A">
              <w:rPr>
                <w:rFonts w:ascii="Times New Roman" w:eastAsia="Times New Roman" w:hAnsi="Times New Roman" w:cs="Times New Roman"/>
                <w:color w:val="000000"/>
              </w:rPr>
              <w:t>Внутренний заказчик</w:t>
            </w:r>
          </w:p>
        </w:tc>
        <w:tc>
          <w:tcPr>
            <w:tcW w:w="5744" w:type="dxa"/>
            <w:hideMark/>
          </w:tcPr>
          <w:p w14:paraId="150DC243" w14:textId="77777777" w:rsidR="00CB630A" w:rsidRPr="0027153A" w:rsidRDefault="00CB630A" w:rsidP="00BC295B">
            <w:pPr>
              <w:jc w:val="center"/>
              <w:rPr>
                <w:rFonts w:ascii="Times New Roman" w:eastAsia="Times New Roman" w:hAnsi="Times New Roman" w:cs="Times New Roman"/>
                <w:color w:val="000000"/>
                <w:sz w:val="24"/>
                <w:szCs w:val="24"/>
              </w:rPr>
            </w:pPr>
          </w:p>
          <w:p w14:paraId="150DC244" w14:textId="77777777" w:rsidR="00CB630A" w:rsidRPr="0027153A" w:rsidRDefault="00CB630A" w:rsidP="00BC295B">
            <w:pPr>
              <w:jc w:val="center"/>
              <w:rPr>
                <w:rFonts w:ascii="Times New Roman" w:eastAsia="Times New Roman" w:hAnsi="Times New Roman" w:cs="Times New Roman"/>
                <w:color w:val="000000"/>
                <w:sz w:val="24"/>
                <w:szCs w:val="24"/>
              </w:rPr>
            </w:pPr>
          </w:p>
          <w:p w14:paraId="150DC245" w14:textId="77777777" w:rsidR="00CF629C" w:rsidRPr="0027153A" w:rsidRDefault="00855333" w:rsidP="00BC295B">
            <w:pPr>
              <w:jc w:val="center"/>
              <w:rPr>
                <w:rFonts w:ascii="Times New Roman" w:eastAsia="Times New Roman" w:hAnsi="Times New Roman" w:cs="Times New Roman"/>
                <w:color w:val="000000"/>
                <w:sz w:val="24"/>
                <w:szCs w:val="24"/>
              </w:rPr>
            </w:pPr>
            <w:r w:rsidRPr="0027153A">
              <w:rPr>
                <w:rFonts w:ascii="Times New Roman" w:eastAsia="Times New Roman" w:hAnsi="Times New Roman" w:cs="Times New Roman"/>
                <w:color w:val="000000"/>
                <w:sz w:val="24"/>
                <w:szCs w:val="24"/>
              </w:rPr>
              <w:t xml:space="preserve">Наименование лота, </w:t>
            </w:r>
            <w:r w:rsidR="00BC295B" w:rsidRPr="0027153A">
              <w:rPr>
                <w:rFonts w:ascii="Times New Roman" w:eastAsia="Times New Roman" w:hAnsi="Times New Roman" w:cs="Times New Roman"/>
                <w:color w:val="000000"/>
                <w:sz w:val="24"/>
                <w:szCs w:val="24"/>
              </w:rPr>
              <w:t xml:space="preserve">вид товаров/работ/услуг </w:t>
            </w:r>
          </w:p>
          <w:p w14:paraId="150DC246" w14:textId="77777777" w:rsidR="00CF629C" w:rsidRPr="0027153A" w:rsidRDefault="00CF629C" w:rsidP="00CF629C">
            <w:pPr>
              <w:rPr>
                <w:rFonts w:ascii="Times New Roman" w:eastAsia="Times New Roman" w:hAnsi="Times New Roman" w:cs="Times New Roman"/>
                <w:sz w:val="24"/>
                <w:szCs w:val="24"/>
              </w:rPr>
            </w:pPr>
          </w:p>
          <w:p w14:paraId="150DC247" w14:textId="77777777" w:rsidR="00CF629C" w:rsidRPr="0027153A" w:rsidRDefault="00CF629C" w:rsidP="00CF629C">
            <w:pPr>
              <w:rPr>
                <w:rFonts w:ascii="Times New Roman" w:eastAsia="Times New Roman" w:hAnsi="Times New Roman" w:cs="Times New Roman"/>
                <w:sz w:val="24"/>
                <w:szCs w:val="24"/>
              </w:rPr>
            </w:pPr>
          </w:p>
          <w:p w14:paraId="150DC248" w14:textId="77777777" w:rsidR="00BC295B" w:rsidRPr="0027153A" w:rsidRDefault="00CF629C" w:rsidP="00CF629C">
            <w:pPr>
              <w:tabs>
                <w:tab w:val="left" w:pos="1050"/>
              </w:tabs>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ab/>
            </w:r>
          </w:p>
        </w:tc>
        <w:tc>
          <w:tcPr>
            <w:tcW w:w="1238" w:type="dxa"/>
            <w:hideMark/>
          </w:tcPr>
          <w:p w14:paraId="150DC249" w14:textId="77777777" w:rsidR="00CB630A" w:rsidRPr="0027153A" w:rsidRDefault="00CB630A" w:rsidP="00BC295B">
            <w:pPr>
              <w:jc w:val="center"/>
              <w:rPr>
                <w:rFonts w:ascii="Times New Roman" w:eastAsia="Times New Roman" w:hAnsi="Times New Roman" w:cs="Times New Roman"/>
                <w:sz w:val="24"/>
                <w:szCs w:val="24"/>
              </w:rPr>
            </w:pPr>
          </w:p>
          <w:p w14:paraId="150DC24A" w14:textId="77777777" w:rsidR="00CB630A" w:rsidRPr="0027153A" w:rsidRDefault="00CB630A" w:rsidP="00BC295B">
            <w:pPr>
              <w:jc w:val="center"/>
              <w:rPr>
                <w:rFonts w:ascii="Times New Roman" w:eastAsia="Times New Roman" w:hAnsi="Times New Roman" w:cs="Times New Roman"/>
                <w:sz w:val="24"/>
                <w:szCs w:val="24"/>
              </w:rPr>
            </w:pPr>
          </w:p>
          <w:p w14:paraId="150DC24B" w14:textId="77777777" w:rsidR="00BC295B" w:rsidRPr="0027153A" w:rsidRDefault="00BC295B" w:rsidP="00BC295B">
            <w:pPr>
              <w:jc w:val="center"/>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Ед. изм.</w:t>
            </w:r>
          </w:p>
        </w:tc>
        <w:tc>
          <w:tcPr>
            <w:tcW w:w="1034" w:type="dxa"/>
            <w:hideMark/>
          </w:tcPr>
          <w:p w14:paraId="150DC24C" w14:textId="77777777" w:rsidR="00CB630A" w:rsidRPr="0027153A" w:rsidRDefault="00CB630A" w:rsidP="00BC295B">
            <w:pPr>
              <w:jc w:val="center"/>
              <w:rPr>
                <w:rFonts w:ascii="Times New Roman" w:eastAsia="Times New Roman" w:hAnsi="Times New Roman" w:cs="Times New Roman"/>
                <w:sz w:val="24"/>
                <w:szCs w:val="24"/>
              </w:rPr>
            </w:pPr>
          </w:p>
          <w:p w14:paraId="150DC24D" w14:textId="77777777" w:rsidR="00CB630A" w:rsidRPr="0027153A" w:rsidRDefault="00CB630A" w:rsidP="00BC295B">
            <w:pPr>
              <w:jc w:val="center"/>
              <w:rPr>
                <w:rFonts w:ascii="Times New Roman" w:eastAsia="Times New Roman" w:hAnsi="Times New Roman" w:cs="Times New Roman"/>
                <w:sz w:val="24"/>
                <w:szCs w:val="24"/>
              </w:rPr>
            </w:pPr>
          </w:p>
          <w:p w14:paraId="150DC24E" w14:textId="77777777" w:rsidR="00BC295B" w:rsidRPr="0027153A" w:rsidRDefault="00BC295B" w:rsidP="00BC295B">
            <w:pPr>
              <w:jc w:val="center"/>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Объем работ</w:t>
            </w:r>
          </w:p>
        </w:tc>
        <w:tc>
          <w:tcPr>
            <w:tcW w:w="1843" w:type="dxa"/>
          </w:tcPr>
          <w:p w14:paraId="150DC24F" w14:textId="77777777" w:rsidR="00BC295B" w:rsidRPr="0027153A" w:rsidRDefault="00BC295B" w:rsidP="005F571E">
            <w:pPr>
              <w:jc w:val="center"/>
              <w:rPr>
                <w:rFonts w:ascii="Times New Roman" w:eastAsia="Times New Roman" w:hAnsi="Times New Roman" w:cs="Times New Roman"/>
                <w:color w:val="000000"/>
                <w:sz w:val="24"/>
                <w:szCs w:val="24"/>
              </w:rPr>
            </w:pPr>
            <w:r w:rsidRPr="0027153A">
              <w:rPr>
                <w:rFonts w:ascii="Times New Roman" w:eastAsia="Times New Roman" w:hAnsi="Times New Roman" w:cs="Times New Roman"/>
                <w:color w:val="000000"/>
                <w:sz w:val="24"/>
                <w:szCs w:val="24"/>
              </w:rPr>
              <w:t xml:space="preserve">Предельная цена лота (в текущих ценах, </w:t>
            </w:r>
            <w:r w:rsidR="005F571E" w:rsidRPr="0027153A">
              <w:rPr>
                <w:rFonts w:ascii="Times New Roman" w:eastAsia="Times New Roman" w:hAnsi="Times New Roman" w:cs="Times New Roman"/>
                <w:color w:val="000000"/>
                <w:sz w:val="24"/>
                <w:szCs w:val="24"/>
              </w:rPr>
              <w:t>с учетом</w:t>
            </w:r>
            <w:r w:rsidRPr="0027153A">
              <w:rPr>
                <w:rFonts w:ascii="Times New Roman" w:eastAsia="Times New Roman" w:hAnsi="Times New Roman" w:cs="Times New Roman"/>
                <w:color w:val="000000"/>
                <w:sz w:val="24"/>
                <w:szCs w:val="24"/>
              </w:rPr>
              <w:t xml:space="preserve"> НДС), руб.</w:t>
            </w:r>
          </w:p>
        </w:tc>
      </w:tr>
      <w:tr w:rsidR="00BC295B" w:rsidRPr="0027153A" w14:paraId="150DC252" w14:textId="77777777" w:rsidTr="008638E3">
        <w:trPr>
          <w:trHeight w:val="69"/>
        </w:trPr>
        <w:tc>
          <w:tcPr>
            <w:tcW w:w="10881" w:type="dxa"/>
            <w:gridSpan w:val="5"/>
          </w:tcPr>
          <w:p w14:paraId="150DC251" w14:textId="77777777" w:rsidR="00BC295B" w:rsidRPr="0027153A" w:rsidRDefault="00BC295B" w:rsidP="00255E8B">
            <w:pPr>
              <w:jc w:val="center"/>
              <w:rPr>
                <w:rFonts w:ascii="Times New Roman" w:eastAsia="Times New Roman" w:hAnsi="Times New Roman" w:cs="Times New Roman"/>
                <w:b/>
                <w:bCs/>
                <w:color w:val="000000"/>
                <w:sz w:val="24"/>
                <w:szCs w:val="24"/>
              </w:rPr>
            </w:pPr>
            <w:r w:rsidRPr="0027153A">
              <w:rPr>
                <w:rFonts w:ascii="Times New Roman" w:eastAsia="Times New Roman" w:hAnsi="Times New Roman" w:cs="Times New Roman"/>
                <w:b/>
                <w:bCs/>
                <w:color w:val="000000"/>
                <w:sz w:val="24"/>
                <w:szCs w:val="24"/>
              </w:rPr>
              <w:t>Лот №</w:t>
            </w:r>
            <w:r w:rsidR="00255E8B" w:rsidRPr="0027153A">
              <w:rPr>
                <w:rFonts w:ascii="Times New Roman" w:eastAsia="Times New Roman" w:hAnsi="Times New Roman" w:cs="Times New Roman"/>
                <w:b/>
                <w:bCs/>
                <w:color w:val="000000"/>
                <w:sz w:val="24"/>
                <w:szCs w:val="24"/>
              </w:rPr>
              <w:t>1</w:t>
            </w:r>
          </w:p>
        </w:tc>
      </w:tr>
      <w:tr w:rsidR="00D73DCC" w:rsidRPr="0027153A" w14:paraId="150DC269" w14:textId="77777777" w:rsidTr="00F23A81">
        <w:trPr>
          <w:trHeight w:val="2010"/>
        </w:trPr>
        <w:tc>
          <w:tcPr>
            <w:tcW w:w="1022" w:type="dxa"/>
            <w:tcBorders>
              <w:bottom w:val="single" w:sz="4" w:space="0" w:color="auto"/>
              <w:right w:val="single" w:sz="4" w:space="0" w:color="auto"/>
            </w:tcBorders>
            <w:hideMark/>
          </w:tcPr>
          <w:p w14:paraId="150DC253" w14:textId="77777777" w:rsidR="00D73DCC" w:rsidRPr="0027153A" w:rsidRDefault="00D73DCC" w:rsidP="00D73DCC">
            <w:pPr>
              <w:rPr>
                <w:rFonts w:ascii="Times New Roman" w:hAnsi="Times New Roman" w:cs="Times New Roman"/>
                <w:sz w:val="24"/>
                <w:szCs w:val="24"/>
              </w:rPr>
            </w:pPr>
          </w:p>
          <w:p w14:paraId="150DC254" w14:textId="77777777" w:rsidR="00D73DCC" w:rsidRPr="0027153A" w:rsidRDefault="00D73DCC" w:rsidP="00D73DCC">
            <w:pPr>
              <w:rPr>
                <w:rFonts w:ascii="Times New Roman" w:hAnsi="Times New Roman" w:cs="Times New Roman"/>
                <w:sz w:val="24"/>
                <w:szCs w:val="24"/>
              </w:rPr>
            </w:pPr>
          </w:p>
          <w:p w14:paraId="150DC255" w14:textId="77777777" w:rsidR="00D73DCC" w:rsidRDefault="00D73DCC" w:rsidP="00D73DCC">
            <w:pPr>
              <w:rPr>
                <w:rFonts w:ascii="Times New Roman" w:hAnsi="Times New Roman" w:cs="Times New Roman"/>
                <w:sz w:val="24"/>
                <w:szCs w:val="24"/>
              </w:rPr>
            </w:pPr>
            <w:r>
              <w:rPr>
                <w:rFonts w:ascii="Times New Roman" w:hAnsi="Times New Roman" w:cs="Times New Roman"/>
                <w:sz w:val="24"/>
                <w:szCs w:val="24"/>
              </w:rPr>
              <w:t xml:space="preserve">   </w:t>
            </w:r>
          </w:p>
          <w:p w14:paraId="150DC256" w14:textId="77777777" w:rsidR="00D73DCC" w:rsidRPr="0027153A" w:rsidRDefault="00D73DCC" w:rsidP="00D73DCC">
            <w:pPr>
              <w:rPr>
                <w:rFonts w:ascii="Times New Roman" w:hAnsi="Times New Roman" w:cs="Times New Roman"/>
                <w:sz w:val="24"/>
                <w:szCs w:val="24"/>
              </w:rPr>
            </w:pPr>
            <w:r>
              <w:rPr>
                <w:rFonts w:ascii="Times New Roman" w:hAnsi="Times New Roman" w:cs="Times New Roman"/>
                <w:sz w:val="24"/>
                <w:szCs w:val="24"/>
              </w:rPr>
              <w:t xml:space="preserve">   </w:t>
            </w:r>
            <w:r w:rsidRPr="0027153A">
              <w:rPr>
                <w:rFonts w:ascii="Times New Roman" w:hAnsi="Times New Roman" w:cs="Times New Roman"/>
                <w:sz w:val="24"/>
                <w:szCs w:val="24"/>
              </w:rPr>
              <w:t>ТО</w:t>
            </w:r>
          </w:p>
        </w:tc>
        <w:tc>
          <w:tcPr>
            <w:tcW w:w="5744" w:type="dxa"/>
            <w:tcBorders>
              <w:top w:val="nil"/>
              <w:left w:val="single" w:sz="4" w:space="0" w:color="auto"/>
              <w:bottom w:val="single" w:sz="4" w:space="0" w:color="auto"/>
              <w:right w:val="single" w:sz="4" w:space="0" w:color="auto"/>
            </w:tcBorders>
            <w:vAlign w:val="center"/>
            <w:hideMark/>
          </w:tcPr>
          <w:p w14:paraId="2E8907A2" w14:textId="77777777" w:rsidR="00D73DCC" w:rsidRPr="00AD7EEE" w:rsidRDefault="00D73DCC" w:rsidP="00D73DCC">
            <w:pPr>
              <w:tabs>
                <w:tab w:val="left" w:pos="708"/>
              </w:tabs>
              <w:jc w:val="center"/>
              <w:rPr>
                <w:sz w:val="24"/>
                <w:szCs w:val="24"/>
                <w:u w:val="single"/>
              </w:rPr>
            </w:pPr>
            <w:r w:rsidRPr="00AD7EEE">
              <w:rPr>
                <w:sz w:val="24"/>
                <w:szCs w:val="24"/>
              </w:rPr>
              <w:t>Выполнение работ по</w:t>
            </w:r>
            <w:r>
              <w:rPr>
                <w:sz w:val="24"/>
                <w:szCs w:val="24"/>
              </w:rPr>
              <w:t xml:space="preserve"> сохранению устойчивости зданий жилищного фонда</w:t>
            </w:r>
          </w:p>
          <w:p w14:paraId="59F6B0B6" w14:textId="77777777" w:rsidR="00D73DCC" w:rsidRPr="00AD7EEE" w:rsidRDefault="00D73DCC" w:rsidP="00D73DCC">
            <w:pPr>
              <w:tabs>
                <w:tab w:val="left" w:pos="708"/>
              </w:tabs>
              <w:rPr>
                <w:sz w:val="24"/>
                <w:szCs w:val="24"/>
              </w:rPr>
            </w:pPr>
          </w:p>
          <w:p w14:paraId="150DC259" w14:textId="39DBEDD0" w:rsidR="00D73DCC" w:rsidRPr="00F90BED" w:rsidRDefault="00D73DCC" w:rsidP="00D73DCC">
            <w:pPr>
              <w:pStyle w:val="ad"/>
              <w:widowControl w:val="0"/>
              <w:numPr>
                <w:ilvl w:val="0"/>
                <w:numId w:val="48"/>
              </w:numPr>
              <w:rPr>
                <w:rFonts w:ascii="Times New Roman" w:hAnsi="Times New Roman"/>
                <w:sz w:val="26"/>
                <w:szCs w:val="26"/>
              </w:rPr>
            </w:pPr>
            <w:r w:rsidRPr="00F90BED">
              <w:rPr>
                <w:rFonts w:ascii="Times New Roman" w:hAnsi="Times New Roman"/>
                <w:sz w:val="26"/>
                <w:szCs w:val="26"/>
              </w:rPr>
              <w:t>ул. Бегичева, д. 35(корп.1,2) (</w:t>
            </w:r>
            <w:r w:rsidRPr="00F90BED">
              <w:rPr>
                <w:rFonts w:ascii="Times New Roman" w:hAnsi="Times New Roman"/>
                <w:sz w:val="26"/>
                <w:szCs w:val="26"/>
                <w:lang w:val="en-US"/>
              </w:rPr>
              <w:t>I</w:t>
            </w:r>
            <w:r w:rsidRPr="00F90BED">
              <w:rPr>
                <w:rFonts w:ascii="Times New Roman" w:hAnsi="Times New Roman"/>
                <w:sz w:val="26"/>
                <w:szCs w:val="26"/>
              </w:rPr>
              <w:t xml:space="preserve"> этап работ) в 2023году</w:t>
            </w:r>
          </w:p>
        </w:tc>
        <w:tc>
          <w:tcPr>
            <w:tcW w:w="1238" w:type="dxa"/>
            <w:tcBorders>
              <w:left w:val="single" w:sz="4" w:space="0" w:color="auto"/>
            </w:tcBorders>
          </w:tcPr>
          <w:p w14:paraId="150DC25A" w14:textId="77777777" w:rsidR="00D73DCC" w:rsidRPr="00E90DCA" w:rsidRDefault="00D73DCC" w:rsidP="00D73DCC">
            <w:pPr>
              <w:jc w:val="center"/>
              <w:rPr>
                <w:rFonts w:ascii="Times New Roman" w:eastAsia="Times New Roman" w:hAnsi="Times New Roman" w:cs="Times New Roman"/>
                <w:sz w:val="24"/>
                <w:szCs w:val="24"/>
              </w:rPr>
            </w:pPr>
          </w:p>
          <w:p w14:paraId="150DC25B" w14:textId="77777777" w:rsidR="00D73DCC" w:rsidRPr="00E90DCA" w:rsidRDefault="00D73DCC" w:rsidP="00D73DCC">
            <w:pPr>
              <w:jc w:val="center"/>
              <w:rPr>
                <w:rFonts w:ascii="Times New Roman" w:eastAsia="Times New Roman" w:hAnsi="Times New Roman" w:cs="Times New Roman"/>
                <w:sz w:val="24"/>
                <w:szCs w:val="24"/>
              </w:rPr>
            </w:pPr>
          </w:p>
          <w:p w14:paraId="150DC25C" w14:textId="77777777" w:rsidR="00D73DCC" w:rsidRPr="00E90DCA" w:rsidRDefault="00D73DCC" w:rsidP="00D73DCC">
            <w:pPr>
              <w:jc w:val="center"/>
              <w:rPr>
                <w:rFonts w:ascii="Times New Roman" w:eastAsia="Times New Roman" w:hAnsi="Times New Roman" w:cs="Times New Roman"/>
                <w:sz w:val="24"/>
                <w:szCs w:val="24"/>
              </w:rPr>
            </w:pPr>
          </w:p>
          <w:p w14:paraId="150DC25D" w14:textId="77777777" w:rsidR="00D73DCC" w:rsidRPr="00E90DCA" w:rsidRDefault="00D73DCC" w:rsidP="00D73DCC">
            <w:pPr>
              <w:jc w:val="center"/>
              <w:rPr>
                <w:rFonts w:ascii="Times New Roman" w:eastAsia="Times New Roman" w:hAnsi="Times New Roman" w:cs="Times New Roman"/>
                <w:sz w:val="24"/>
                <w:szCs w:val="24"/>
              </w:rPr>
            </w:pPr>
            <w:r w:rsidRPr="00E90DCA">
              <w:rPr>
                <w:rFonts w:ascii="Times New Roman" w:eastAsia="Times New Roman" w:hAnsi="Times New Roman" w:cs="Times New Roman"/>
                <w:sz w:val="24"/>
                <w:szCs w:val="24"/>
              </w:rPr>
              <w:t>М2</w:t>
            </w:r>
          </w:p>
        </w:tc>
        <w:tc>
          <w:tcPr>
            <w:tcW w:w="1034" w:type="dxa"/>
          </w:tcPr>
          <w:p w14:paraId="150DC25E" w14:textId="77777777" w:rsidR="00D73DCC" w:rsidRPr="00E90DCA" w:rsidRDefault="00D73DCC" w:rsidP="00D73DCC">
            <w:pPr>
              <w:jc w:val="center"/>
              <w:rPr>
                <w:rFonts w:ascii="Times New Roman" w:eastAsia="Times New Roman" w:hAnsi="Times New Roman" w:cs="Times New Roman"/>
                <w:color w:val="000000"/>
                <w:sz w:val="24"/>
                <w:szCs w:val="24"/>
              </w:rPr>
            </w:pPr>
          </w:p>
          <w:p w14:paraId="150DC25F" w14:textId="77777777" w:rsidR="00D73DCC" w:rsidRPr="00E90DCA" w:rsidRDefault="00D73DCC" w:rsidP="00D73DCC">
            <w:pPr>
              <w:jc w:val="center"/>
              <w:rPr>
                <w:rFonts w:ascii="Times New Roman" w:eastAsia="Times New Roman" w:hAnsi="Times New Roman" w:cs="Times New Roman"/>
                <w:sz w:val="24"/>
                <w:szCs w:val="24"/>
              </w:rPr>
            </w:pPr>
          </w:p>
          <w:p w14:paraId="150DC260" w14:textId="77777777" w:rsidR="00D73DCC" w:rsidRPr="00E90DCA" w:rsidRDefault="00D73DCC" w:rsidP="00D73DCC">
            <w:pPr>
              <w:jc w:val="center"/>
              <w:rPr>
                <w:rFonts w:ascii="Times New Roman" w:eastAsia="Times New Roman" w:hAnsi="Times New Roman" w:cs="Times New Roman"/>
                <w:sz w:val="24"/>
                <w:szCs w:val="24"/>
              </w:rPr>
            </w:pPr>
          </w:p>
          <w:p w14:paraId="150DC262" w14:textId="16BED1F8" w:rsidR="00D73DCC" w:rsidRPr="00E90DCA" w:rsidRDefault="00D73DCC" w:rsidP="00D73DCC">
            <w:pPr>
              <w:jc w:val="center"/>
              <w:rPr>
                <w:rFonts w:ascii="Times New Roman" w:eastAsia="Times New Roman" w:hAnsi="Times New Roman" w:cs="Times New Roman"/>
                <w:sz w:val="24"/>
                <w:szCs w:val="24"/>
              </w:rPr>
            </w:pPr>
            <w:r w:rsidRPr="006F3720">
              <w:rPr>
                <w:rFonts w:ascii="Times New Roman" w:eastAsia="Times New Roman" w:hAnsi="Times New Roman" w:cs="Times New Roman"/>
                <w:sz w:val="24"/>
                <w:szCs w:val="24"/>
              </w:rPr>
              <w:t>350</w:t>
            </w:r>
          </w:p>
          <w:p w14:paraId="150DC263" w14:textId="77777777" w:rsidR="00D73DCC" w:rsidRPr="00E90DCA" w:rsidRDefault="00D73DCC" w:rsidP="00D73DCC">
            <w:pPr>
              <w:jc w:val="center"/>
              <w:rPr>
                <w:rFonts w:ascii="Times New Roman" w:eastAsia="Times New Roman" w:hAnsi="Times New Roman" w:cs="Times New Roman"/>
                <w:sz w:val="24"/>
                <w:szCs w:val="24"/>
              </w:rPr>
            </w:pPr>
          </w:p>
        </w:tc>
        <w:tc>
          <w:tcPr>
            <w:tcW w:w="1843" w:type="dxa"/>
          </w:tcPr>
          <w:p w14:paraId="3F0B8D65" w14:textId="77777777" w:rsidR="00D73DCC" w:rsidRPr="0050576F" w:rsidRDefault="00D73DCC" w:rsidP="00D73DCC">
            <w:pPr>
              <w:pStyle w:val="ConsPlusNormal"/>
              <w:tabs>
                <w:tab w:val="left" w:pos="1134"/>
              </w:tabs>
              <w:ind w:firstLine="0"/>
              <w:contextualSpacing/>
              <w:jc w:val="center"/>
              <w:rPr>
                <w:rFonts w:ascii="Times New Roman" w:hAnsi="Times New Roman" w:cs="Times New Roman"/>
              </w:rPr>
            </w:pPr>
          </w:p>
          <w:p w14:paraId="393C3ADA" w14:textId="77777777" w:rsidR="00D73DCC" w:rsidRPr="0050576F" w:rsidRDefault="00D73DCC" w:rsidP="00D73DCC">
            <w:pPr>
              <w:pStyle w:val="ConsPlusNormal"/>
              <w:tabs>
                <w:tab w:val="left" w:pos="1134"/>
              </w:tabs>
              <w:ind w:firstLine="0"/>
              <w:contextualSpacing/>
              <w:jc w:val="center"/>
              <w:rPr>
                <w:rFonts w:ascii="Times New Roman" w:hAnsi="Times New Roman" w:cs="Times New Roman"/>
              </w:rPr>
            </w:pPr>
          </w:p>
          <w:p w14:paraId="56AA8AE5" w14:textId="77777777" w:rsidR="00D73DCC" w:rsidRPr="0050576F" w:rsidRDefault="00D73DCC" w:rsidP="00D73DCC">
            <w:pPr>
              <w:pStyle w:val="ConsPlusNormal"/>
              <w:tabs>
                <w:tab w:val="left" w:pos="1134"/>
              </w:tabs>
              <w:ind w:firstLine="0"/>
              <w:contextualSpacing/>
              <w:jc w:val="center"/>
              <w:rPr>
                <w:rFonts w:ascii="Times New Roman" w:hAnsi="Times New Roman" w:cs="Times New Roman"/>
              </w:rPr>
            </w:pPr>
          </w:p>
          <w:p w14:paraId="150DC268" w14:textId="6EC4174B" w:rsidR="00D73DCC" w:rsidRPr="009E7EF9" w:rsidRDefault="00D73DCC" w:rsidP="00D73DCC">
            <w:pPr>
              <w:pStyle w:val="ConsPlusNormal"/>
              <w:tabs>
                <w:tab w:val="left" w:pos="1134"/>
              </w:tabs>
              <w:ind w:firstLine="0"/>
              <w:contextualSpacing/>
              <w:rPr>
                <w:rFonts w:ascii="Times New Roman" w:hAnsi="Times New Roman" w:cs="Times New Roman"/>
                <w:sz w:val="24"/>
                <w:szCs w:val="24"/>
              </w:rPr>
            </w:pPr>
            <w:r w:rsidRPr="0050576F">
              <w:rPr>
                <w:rFonts w:ascii="Times New Roman" w:hAnsi="Times New Roman" w:cs="Times New Roman"/>
              </w:rPr>
              <w:t>11 876 817,08</w:t>
            </w:r>
          </w:p>
        </w:tc>
      </w:tr>
      <w:tr w:rsidR="00D73DCC" w:rsidRPr="0027153A" w14:paraId="150DC26F" w14:textId="77777777" w:rsidTr="00F23A81">
        <w:trPr>
          <w:trHeight w:val="349"/>
        </w:trPr>
        <w:tc>
          <w:tcPr>
            <w:tcW w:w="1022" w:type="dxa"/>
            <w:tcBorders>
              <w:top w:val="single" w:sz="4" w:space="0" w:color="auto"/>
              <w:bottom w:val="single" w:sz="4" w:space="0" w:color="auto"/>
              <w:right w:val="single" w:sz="4" w:space="0" w:color="auto"/>
            </w:tcBorders>
          </w:tcPr>
          <w:p w14:paraId="150DC26A" w14:textId="77777777" w:rsidR="00D73DCC" w:rsidRPr="0027153A" w:rsidRDefault="00D73DCC" w:rsidP="00D73DCC">
            <w:pPr>
              <w:rPr>
                <w:rFonts w:ascii="Times New Roman" w:hAnsi="Times New Roman" w:cs="Times New Roman"/>
                <w:sz w:val="24"/>
                <w:szCs w:val="24"/>
              </w:rPr>
            </w:pPr>
          </w:p>
        </w:tc>
        <w:tc>
          <w:tcPr>
            <w:tcW w:w="5744" w:type="dxa"/>
            <w:tcBorders>
              <w:top w:val="single" w:sz="4" w:space="0" w:color="auto"/>
              <w:left w:val="single" w:sz="4" w:space="0" w:color="auto"/>
              <w:bottom w:val="single" w:sz="4" w:space="0" w:color="auto"/>
              <w:right w:val="single" w:sz="4" w:space="0" w:color="auto"/>
            </w:tcBorders>
            <w:vAlign w:val="center"/>
          </w:tcPr>
          <w:p w14:paraId="79FCDBA4" w14:textId="59F3B7B3" w:rsidR="00D73DCC" w:rsidRPr="00F90BED" w:rsidRDefault="00D73DCC" w:rsidP="00D73DCC">
            <w:pPr>
              <w:pStyle w:val="ad"/>
              <w:widowControl w:val="0"/>
              <w:numPr>
                <w:ilvl w:val="0"/>
                <w:numId w:val="48"/>
              </w:numPr>
              <w:rPr>
                <w:rFonts w:ascii="Times New Roman" w:hAnsi="Times New Roman"/>
                <w:sz w:val="26"/>
                <w:szCs w:val="26"/>
              </w:rPr>
            </w:pPr>
            <w:r w:rsidRPr="00F90BED">
              <w:rPr>
                <w:rFonts w:ascii="Times New Roman" w:hAnsi="Times New Roman"/>
                <w:sz w:val="26"/>
                <w:szCs w:val="26"/>
              </w:rPr>
              <w:t>ул. Бегичева, д. 35(корп.1,2) (</w:t>
            </w:r>
            <w:r w:rsidRPr="00F90BED">
              <w:rPr>
                <w:rFonts w:ascii="Times New Roman" w:hAnsi="Times New Roman"/>
                <w:sz w:val="26"/>
                <w:szCs w:val="26"/>
                <w:lang w:val="en-US"/>
              </w:rPr>
              <w:t>II</w:t>
            </w:r>
            <w:r w:rsidRPr="00F90BED">
              <w:rPr>
                <w:rFonts w:ascii="Times New Roman" w:hAnsi="Times New Roman"/>
                <w:sz w:val="26"/>
                <w:szCs w:val="26"/>
              </w:rPr>
              <w:t xml:space="preserve"> этап работ) в 2024 году</w:t>
            </w:r>
          </w:p>
          <w:p w14:paraId="150DC26B" w14:textId="7FBFBE84" w:rsidR="00D73DCC" w:rsidRPr="00E90DCA" w:rsidRDefault="00D73DCC" w:rsidP="00D73DCC">
            <w:pPr>
              <w:pStyle w:val="ad"/>
              <w:widowControl w:val="0"/>
              <w:autoSpaceDE w:val="0"/>
              <w:autoSpaceDN w:val="0"/>
              <w:ind w:left="1080"/>
              <w:rPr>
                <w:b/>
                <w:sz w:val="24"/>
                <w:szCs w:val="24"/>
              </w:rPr>
            </w:pPr>
          </w:p>
        </w:tc>
        <w:tc>
          <w:tcPr>
            <w:tcW w:w="1238" w:type="dxa"/>
            <w:tcBorders>
              <w:top w:val="single" w:sz="4" w:space="0" w:color="auto"/>
              <w:left w:val="single" w:sz="4" w:space="0" w:color="auto"/>
            </w:tcBorders>
          </w:tcPr>
          <w:p w14:paraId="150DC26C" w14:textId="27621B24" w:rsidR="00D73DCC" w:rsidRPr="006C153A" w:rsidRDefault="00D73DCC" w:rsidP="00D73DCC">
            <w:pPr>
              <w:jc w:val="center"/>
              <w:rPr>
                <w:rFonts w:ascii="Times New Roman" w:eastAsia="Times New Roman" w:hAnsi="Times New Roman" w:cs="Times New Roman"/>
                <w:bCs/>
                <w:sz w:val="24"/>
                <w:szCs w:val="24"/>
              </w:rPr>
            </w:pPr>
            <w:r w:rsidRPr="006C153A">
              <w:rPr>
                <w:rFonts w:ascii="Times New Roman" w:eastAsia="Times New Roman" w:hAnsi="Times New Roman" w:cs="Times New Roman"/>
                <w:bCs/>
                <w:sz w:val="24"/>
                <w:szCs w:val="24"/>
              </w:rPr>
              <w:t>М2</w:t>
            </w:r>
          </w:p>
        </w:tc>
        <w:tc>
          <w:tcPr>
            <w:tcW w:w="1034" w:type="dxa"/>
            <w:tcBorders>
              <w:top w:val="single" w:sz="4" w:space="0" w:color="auto"/>
            </w:tcBorders>
          </w:tcPr>
          <w:p w14:paraId="150DC26D" w14:textId="0C3ACAF2" w:rsidR="00D73DCC" w:rsidRPr="006C153A" w:rsidRDefault="00D73DCC" w:rsidP="00D73DCC">
            <w:pPr>
              <w:jc w:val="center"/>
              <w:rPr>
                <w:rFonts w:ascii="Times New Roman" w:eastAsia="Times New Roman" w:hAnsi="Times New Roman" w:cs="Times New Roman"/>
                <w:bCs/>
                <w:color w:val="000000"/>
                <w:sz w:val="24"/>
                <w:szCs w:val="24"/>
              </w:rPr>
            </w:pPr>
            <w:r w:rsidRPr="006C153A">
              <w:rPr>
                <w:rFonts w:ascii="Times New Roman" w:eastAsia="Times New Roman" w:hAnsi="Times New Roman" w:cs="Times New Roman"/>
                <w:bCs/>
                <w:color w:val="000000"/>
                <w:sz w:val="24"/>
                <w:szCs w:val="24"/>
              </w:rPr>
              <w:t>1</w:t>
            </w:r>
            <w:r>
              <w:rPr>
                <w:rFonts w:ascii="Times New Roman" w:eastAsia="Times New Roman" w:hAnsi="Times New Roman" w:cs="Times New Roman"/>
                <w:bCs/>
                <w:color w:val="000000"/>
                <w:sz w:val="24"/>
                <w:szCs w:val="24"/>
              </w:rPr>
              <w:t>08</w:t>
            </w:r>
            <w:r w:rsidRPr="006C153A">
              <w:rPr>
                <w:rFonts w:ascii="Times New Roman" w:eastAsia="Times New Roman" w:hAnsi="Times New Roman" w:cs="Times New Roman"/>
                <w:bCs/>
                <w:color w:val="000000"/>
                <w:sz w:val="24"/>
                <w:szCs w:val="24"/>
              </w:rPr>
              <w:t>9</w:t>
            </w:r>
          </w:p>
        </w:tc>
        <w:tc>
          <w:tcPr>
            <w:tcW w:w="1843" w:type="dxa"/>
            <w:tcBorders>
              <w:top w:val="single" w:sz="4" w:space="0" w:color="auto"/>
            </w:tcBorders>
          </w:tcPr>
          <w:p w14:paraId="150DC26E" w14:textId="1035F245" w:rsidR="00D73DCC" w:rsidRPr="006C153A" w:rsidRDefault="00D73DCC" w:rsidP="00D73DCC">
            <w:pPr>
              <w:pStyle w:val="ConsPlusNormal"/>
              <w:tabs>
                <w:tab w:val="left" w:pos="1134"/>
              </w:tabs>
              <w:ind w:firstLine="0"/>
              <w:contextualSpacing/>
              <w:rPr>
                <w:rFonts w:ascii="Times New Roman" w:hAnsi="Times New Roman" w:cs="Times New Roman"/>
                <w:bCs/>
                <w:sz w:val="24"/>
                <w:szCs w:val="24"/>
              </w:rPr>
            </w:pPr>
            <w:r w:rsidRPr="0050576F">
              <w:rPr>
                <w:rFonts w:ascii="Times New Roman" w:hAnsi="Times New Roman" w:cs="Times New Roman"/>
                <w:bCs/>
              </w:rPr>
              <w:t>37 162 113,64</w:t>
            </w:r>
          </w:p>
        </w:tc>
      </w:tr>
      <w:tr w:rsidR="00D73DCC" w:rsidRPr="0027153A" w14:paraId="6B02234C" w14:textId="77777777" w:rsidTr="001C67DD">
        <w:trPr>
          <w:trHeight w:val="349"/>
        </w:trPr>
        <w:tc>
          <w:tcPr>
            <w:tcW w:w="1022" w:type="dxa"/>
            <w:tcBorders>
              <w:top w:val="single" w:sz="4" w:space="0" w:color="auto"/>
              <w:bottom w:val="single" w:sz="4" w:space="0" w:color="auto"/>
              <w:right w:val="single" w:sz="4" w:space="0" w:color="auto"/>
            </w:tcBorders>
          </w:tcPr>
          <w:p w14:paraId="54B6306E" w14:textId="77777777" w:rsidR="00D73DCC" w:rsidRPr="0027153A" w:rsidRDefault="00D73DCC" w:rsidP="00D73DCC">
            <w:pPr>
              <w:rPr>
                <w:rFonts w:ascii="Times New Roman" w:hAnsi="Times New Roman" w:cs="Times New Roman"/>
                <w:sz w:val="24"/>
                <w:szCs w:val="24"/>
              </w:rPr>
            </w:pPr>
          </w:p>
        </w:tc>
        <w:tc>
          <w:tcPr>
            <w:tcW w:w="5744" w:type="dxa"/>
            <w:tcBorders>
              <w:top w:val="single" w:sz="4" w:space="0" w:color="auto"/>
              <w:left w:val="single" w:sz="4" w:space="0" w:color="auto"/>
              <w:bottom w:val="single" w:sz="4" w:space="0" w:color="auto"/>
              <w:right w:val="single" w:sz="4" w:space="0" w:color="auto"/>
            </w:tcBorders>
            <w:vAlign w:val="center"/>
          </w:tcPr>
          <w:p w14:paraId="6C6CDF46" w14:textId="4C111C76" w:rsidR="00D73DCC" w:rsidRPr="00316E41" w:rsidRDefault="00D73DCC" w:rsidP="00D73DCC">
            <w:pPr>
              <w:pStyle w:val="ad"/>
              <w:widowControl w:val="0"/>
              <w:ind w:left="1080"/>
              <w:rPr>
                <w:rFonts w:ascii="Times New Roman" w:hAnsi="Times New Roman"/>
                <w:sz w:val="26"/>
                <w:szCs w:val="26"/>
              </w:rPr>
            </w:pPr>
            <w:r>
              <w:rPr>
                <w:rFonts w:ascii="Times New Roman" w:hAnsi="Times New Roman"/>
                <w:sz w:val="26"/>
                <w:szCs w:val="26"/>
              </w:rPr>
              <w:t>ВСЕГО:</w:t>
            </w:r>
          </w:p>
        </w:tc>
        <w:tc>
          <w:tcPr>
            <w:tcW w:w="1238" w:type="dxa"/>
            <w:tcBorders>
              <w:top w:val="single" w:sz="4" w:space="0" w:color="auto"/>
              <w:left w:val="single" w:sz="4" w:space="0" w:color="auto"/>
            </w:tcBorders>
          </w:tcPr>
          <w:p w14:paraId="27BE6F2D" w14:textId="77777777" w:rsidR="00D73DCC" w:rsidRPr="00E90DCA" w:rsidRDefault="00D73DCC" w:rsidP="00D73DCC">
            <w:pPr>
              <w:jc w:val="center"/>
              <w:rPr>
                <w:rFonts w:ascii="Times New Roman" w:eastAsia="Times New Roman" w:hAnsi="Times New Roman" w:cs="Times New Roman"/>
                <w:b/>
                <w:sz w:val="24"/>
                <w:szCs w:val="24"/>
              </w:rPr>
            </w:pPr>
          </w:p>
        </w:tc>
        <w:tc>
          <w:tcPr>
            <w:tcW w:w="1034" w:type="dxa"/>
            <w:tcBorders>
              <w:top w:val="single" w:sz="4" w:space="0" w:color="auto"/>
            </w:tcBorders>
          </w:tcPr>
          <w:p w14:paraId="4FBBD6CE" w14:textId="77777777" w:rsidR="00D73DCC" w:rsidRDefault="00D73DCC" w:rsidP="00D73DCC">
            <w:pPr>
              <w:jc w:val="center"/>
              <w:rPr>
                <w:rFonts w:ascii="Times New Roman" w:eastAsia="Times New Roman" w:hAnsi="Times New Roman" w:cs="Times New Roman"/>
                <w:b/>
                <w:color w:val="000000"/>
                <w:sz w:val="24"/>
                <w:szCs w:val="24"/>
              </w:rPr>
            </w:pPr>
          </w:p>
        </w:tc>
        <w:tc>
          <w:tcPr>
            <w:tcW w:w="1843" w:type="dxa"/>
            <w:tcBorders>
              <w:top w:val="single" w:sz="4" w:space="0" w:color="auto"/>
            </w:tcBorders>
            <w:vAlign w:val="center"/>
          </w:tcPr>
          <w:p w14:paraId="742C8548" w14:textId="009C0D7F" w:rsidR="00D73DCC" w:rsidRDefault="00D73DCC" w:rsidP="00D73DCC">
            <w:pPr>
              <w:pStyle w:val="ConsPlusNormal"/>
              <w:tabs>
                <w:tab w:val="left" w:pos="1134"/>
              </w:tabs>
              <w:ind w:firstLine="0"/>
              <w:contextualSpacing/>
              <w:rPr>
                <w:rFonts w:ascii="Times New Roman" w:hAnsi="Times New Roman" w:cs="Times New Roman"/>
                <w:b/>
                <w:bCs/>
                <w:sz w:val="24"/>
                <w:szCs w:val="24"/>
              </w:rPr>
            </w:pPr>
            <w:r w:rsidRPr="000C3559">
              <w:rPr>
                <w:rFonts w:ascii="Times New Roman" w:hAnsi="Times New Roman" w:cs="Times New Roman"/>
                <w:bCs/>
                <w:sz w:val="24"/>
                <w:szCs w:val="24"/>
              </w:rPr>
              <w:t>49 038 930,72</w:t>
            </w:r>
          </w:p>
        </w:tc>
      </w:tr>
    </w:tbl>
    <w:p w14:paraId="150DC270" w14:textId="77777777" w:rsidR="0089238B" w:rsidRPr="0027153A" w:rsidRDefault="0089238B" w:rsidP="004F637D">
      <w:pPr>
        <w:tabs>
          <w:tab w:val="left" w:pos="851"/>
        </w:tabs>
        <w:spacing w:after="0" w:line="240" w:lineRule="auto"/>
        <w:rPr>
          <w:rFonts w:ascii="Times New Roman" w:eastAsia="Times New Roman" w:hAnsi="Times New Roman" w:cs="Times New Roman"/>
          <w:sz w:val="24"/>
          <w:szCs w:val="24"/>
        </w:rPr>
      </w:pPr>
    </w:p>
    <w:p w14:paraId="150DC271" w14:textId="77777777" w:rsidR="0089238B" w:rsidRPr="0027153A" w:rsidRDefault="0089238B" w:rsidP="004F637D">
      <w:pPr>
        <w:tabs>
          <w:tab w:val="left" w:pos="851"/>
        </w:tabs>
        <w:spacing w:after="0" w:line="240" w:lineRule="auto"/>
        <w:rPr>
          <w:rFonts w:ascii="Times New Roman" w:eastAsia="Times New Roman" w:hAnsi="Times New Roman" w:cs="Times New Roman"/>
          <w:sz w:val="24"/>
          <w:szCs w:val="24"/>
        </w:rPr>
      </w:pPr>
    </w:p>
    <w:p w14:paraId="150DC272" w14:textId="77777777" w:rsidR="002F51B4" w:rsidRPr="0027153A" w:rsidRDefault="002F51B4" w:rsidP="00720A60">
      <w:pPr>
        <w:tabs>
          <w:tab w:val="left" w:pos="1260"/>
        </w:tabs>
        <w:spacing w:after="0" w:line="240" w:lineRule="auto"/>
        <w:ind w:left="4111" w:right="-1"/>
        <w:jc w:val="right"/>
        <w:outlineLvl w:val="0"/>
        <w:rPr>
          <w:rFonts w:ascii="Times New Roman" w:eastAsia="Calibri" w:hAnsi="Times New Roman" w:cs="Times New Roman"/>
          <w:sz w:val="24"/>
          <w:szCs w:val="24"/>
        </w:rPr>
      </w:pPr>
    </w:p>
    <w:p w14:paraId="150DC273" w14:textId="77777777" w:rsidR="00720A60" w:rsidRPr="0027153A" w:rsidRDefault="00720A60" w:rsidP="00720A60">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3 </w:t>
      </w:r>
    </w:p>
    <w:p w14:paraId="150DC274" w14:textId="77777777" w:rsidR="00720A60" w:rsidRPr="0027153A" w:rsidRDefault="00720A60" w:rsidP="00720A60">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14:paraId="150DC275" w14:textId="77777777" w:rsidR="00720A60" w:rsidRPr="0027153A" w:rsidRDefault="00720A60" w:rsidP="00720A60">
      <w:pPr>
        <w:tabs>
          <w:tab w:val="left" w:pos="1260"/>
        </w:tabs>
        <w:spacing w:after="0" w:line="240" w:lineRule="auto"/>
        <w:ind w:right="-1"/>
        <w:outlineLvl w:val="0"/>
        <w:rPr>
          <w:rFonts w:ascii="Times New Roman" w:eastAsia="Calibri" w:hAnsi="Times New Roman" w:cs="Times New Roman"/>
          <w:sz w:val="24"/>
          <w:szCs w:val="24"/>
        </w:rPr>
      </w:pPr>
    </w:p>
    <w:p w14:paraId="150DC276" w14:textId="77777777" w:rsidR="00646518" w:rsidRPr="0027153A" w:rsidRDefault="00646518" w:rsidP="00720A60">
      <w:pPr>
        <w:tabs>
          <w:tab w:val="left" w:pos="1260"/>
        </w:tabs>
        <w:spacing w:after="0" w:line="240" w:lineRule="auto"/>
        <w:ind w:right="-1"/>
        <w:outlineLvl w:val="0"/>
        <w:rPr>
          <w:rFonts w:ascii="Times New Roman" w:eastAsia="Calibri" w:hAnsi="Times New Roman" w:cs="Times New Roman"/>
          <w:sz w:val="24"/>
          <w:szCs w:val="24"/>
        </w:rPr>
      </w:pPr>
    </w:p>
    <w:p w14:paraId="150DC277" w14:textId="77777777" w:rsidR="00CF57D2" w:rsidRPr="0012263F" w:rsidRDefault="00CF57D2" w:rsidP="00CF57D2">
      <w:pPr>
        <w:pStyle w:val="ConsPlusNormal"/>
        <w:ind w:firstLine="540"/>
        <w:jc w:val="both"/>
        <w:rPr>
          <w:rFonts w:ascii="Times New Roman" w:hAnsi="Times New Roman" w:cs="Times New Roman"/>
          <w:sz w:val="24"/>
          <w:szCs w:val="24"/>
        </w:rPr>
      </w:pPr>
      <w:bookmarkStart w:id="13" w:name="P315"/>
      <w:bookmarkEnd w:id="13"/>
    </w:p>
    <w:p w14:paraId="150DC278" w14:textId="77777777" w:rsidR="00CF57D2" w:rsidRPr="0012263F" w:rsidRDefault="00CF57D2" w:rsidP="00CF57D2">
      <w:pPr>
        <w:pStyle w:val="ConsPlusNormal"/>
        <w:jc w:val="center"/>
        <w:rPr>
          <w:rFonts w:ascii="Times New Roman" w:hAnsi="Times New Roman" w:cs="Times New Roman"/>
          <w:sz w:val="24"/>
          <w:szCs w:val="24"/>
        </w:rPr>
      </w:pPr>
      <w:bookmarkStart w:id="14" w:name="P228"/>
      <w:bookmarkEnd w:id="14"/>
      <w:r w:rsidRPr="0012263F">
        <w:rPr>
          <w:rFonts w:ascii="Times New Roman" w:hAnsi="Times New Roman" w:cs="Times New Roman"/>
          <w:sz w:val="24"/>
          <w:szCs w:val="24"/>
        </w:rPr>
        <w:t>ТАБЛИЦА "БАЛЛЬНАЯ ОЦЕНКА РАНЖИРОВАННЫХ ЗАЯВОК</w:t>
      </w:r>
    </w:p>
    <w:p w14:paraId="150DC279" w14:textId="77777777" w:rsidR="00CF57D2" w:rsidRPr="0012263F" w:rsidRDefault="00CF57D2" w:rsidP="00CF57D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ПО КРИТЕРИЮ "ЦЕНА ДОГОВОРА"</w:t>
      </w:r>
    </w:p>
    <w:p w14:paraId="150DC27A" w14:textId="77777777" w:rsidR="00CF57D2" w:rsidRPr="0012263F" w:rsidRDefault="00CF57D2" w:rsidP="00CF57D2">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0"/>
        <w:gridCol w:w="1984"/>
        <w:gridCol w:w="2383"/>
        <w:gridCol w:w="2384"/>
      </w:tblGrid>
      <w:tr w:rsidR="00CF57D2" w:rsidRPr="0012263F" w14:paraId="150DC27F" w14:textId="77777777" w:rsidTr="00DB4F65">
        <w:tc>
          <w:tcPr>
            <w:tcW w:w="2280" w:type="dxa"/>
          </w:tcPr>
          <w:p w14:paraId="150DC27B" w14:textId="77777777"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14:paraId="150DC27C" w14:textId="77777777" w:rsidR="00CF57D2" w:rsidRPr="0012263F" w:rsidRDefault="00CF57D2" w:rsidP="000908F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14:paraId="150DC27D" w14:textId="77777777" w:rsidR="00CF57D2" w:rsidRPr="0012263F" w:rsidRDefault="00CF57D2" w:rsidP="000908F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14:paraId="150DC27E" w14:textId="77777777" w:rsidR="00CF57D2" w:rsidRPr="0012263F" w:rsidRDefault="00CF57D2" w:rsidP="000908F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CF57D2" w:rsidRPr="0012263F" w14:paraId="150DC284" w14:textId="77777777" w:rsidTr="00DB4F65">
        <w:tc>
          <w:tcPr>
            <w:tcW w:w="2280" w:type="dxa"/>
            <w:vMerge w:val="restart"/>
          </w:tcPr>
          <w:p w14:paraId="150DC280" w14:textId="77777777"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Цена договора</w:t>
            </w:r>
          </w:p>
        </w:tc>
        <w:tc>
          <w:tcPr>
            <w:tcW w:w="1984" w:type="dxa"/>
            <w:vMerge w:val="restart"/>
          </w:tcPr>
          <w:p w14:paraId="150DC281" w14:textId="77777777"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c>
          <w:tcPr>
            <w:tcW w:w="2383" w:type="dxa"/>
          </w:tcPr>
          <w:p w14:paraId="150DC282" w14:textId="77777777"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14:paraId="150DC283" w14:textId="77777777"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r>
      <w:tr w:rsidR="00CF57D2" w:rsidRPr="0012263F" w14:paraId="150DC289" w14:textId="77777777" w:rsidTr="00DB4F65">
        <w:tc>
          <w:tcPr>
            <w:tcW w:w="2280" w:type="dxa"/>
            <w:vMerge/>
          </w:tcPr>
          <w:p w14:paraId="150DC285" w14:textId="77777777" w:rsidR="00CF57D2" w:rsidRPr="0012263F" w:rsidRDefault="00CF57D2" w:rsidP="00DB4F65">
            <w:pPr>
              <w:rPr>
                <w:sz w:val="24"/>
                <w:szCs w:val="24"/>
              </w:rPr>
            </w:pPr>
          </w:p>
        </w:tc>
        <w:tc>
          <w:tcPr>
            <w:tcW w:w="1984" w:type="dxa"/>
            <w:vMerge/>
          </w:tcPr>
          <w:p w14:paraId="150DC286" w14:textId="77777777" w:rsidR="00CF57D2" w:rsidRPr="0012263F" w:rsidRDefault="00CF57D2" w:rsidP="00DB4F65">
            <w:pPr>
              <w:rPr>
                <w:sz w:val="24"/>
                <w:szCs w:val="24"/>
              </w:rPr>
            </w:pPr>
          </w:p>
        </w:tc>
        <w:tc>
          <w:tcPr>
            <w:tcW w:w="2383" w:type="dxa"/>
          </w:tcPr>
          <w:p w14:paraId="150DC287" w14:textId="77777777"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14:paraId="150DC288" w14:textId="77777777"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27</w:t>
            </w:r>
          </w:p>
        </w:tc>
      </w:tr>
      <w:tr w:rsidR="00CF57D2" w:rsidRPr="0012263F" w14:paraId="150DC28E" w14:textId="77777777" w:rsidTr="00DB4F65">
        <w:tc>
          <w:tcPr>
            <w:tcW w:w="2280" w:type="dxa"/>
            <w:vMerge/>
          </w:tcPr>
          <w:p w14:paraId="150DC28A" w14:textId="77777777" w:rsidR="00CF57D2" w:rsidRPr="0012263F" w:rsidRDefault="00CF57D2" w:rsidP="00DB4F65">
            <w:pPr>
              <w:rPr>
                <w:sz w:val="24"/>
                <w:szCs w:val="24"/>
              </w:rPr>
            </w:pPr>
          </w:p>
        </w:tc>
        <w:tc>
          <w:tcPr>
            <w:tcW w:w="1984" w:type="dxa"/>
            <w:vMerge/>
          </w:tcPr>
          <w:p w14:paraId="150DC28B" w14:textId="77777777" w:rsidR="00CF57D2" w:rsidRPr="0012263F" w:rsidRDefault="00CF57D2" w:rsidP="00DB4F65">
            <w:pPr>
              <w:rPr>
                <w:sz w:val="24"/>
                <w:szCs w:val="24"/>
              </w:rPr>
            </w:pPr>
          </w:p>
        </w:tc>
        <w:tc>
          <w:tcPr>
            <w:tcW w:w="2383" w:type="dxa"/>
          </w:tcPr>
          <w:p w14:paraId="150DC28C" w14:textId="77777777"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14:paraId="150DC28D" w14:textId="77777777"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24</w:t>
            </w:r>
          </w:p>
        </w:tc>
      </w:tr>
      <w:tr w:rsidR="00CF57D2" w:rsidRPr="0012263F" w14:paraId="150DC293" w14:textId="77777777" w:rsidTr="00DB4F65">
        <w:tc>
          <w:tcPr>
            <w:tcW w:w="2280" w:type="dxa"/>
            <w:vMerge/>
          </w:tcPr>
          <w:p w14:paraId="150DC28F" w14:textId="77777777" w:rsidR="00CF57D2" w:rsidRPr="0012263F" w:rsidRDefault="00CF57D2" w:rsidP="00DB4F65">
            <w:pPr>
              <w:rPr>
                <w:sz w:val="24"/>
                <w:szCs w:val="24"/>
              </w:rPr>
            </w:pPr>
          </w:p>
        </w:tc>
        <w:tc>
          <w:tcPr>
            <w:tcW w:w="1984" w:type="dxa"/>
            <w:vMerge/>
          </w:tcPr>
          <w:p w14:paraId="150DC290" w14:textId="77777777" w:rsidR="00CF57D2" w:rsidRPr="0012263F" w:rsidRDefault="00CF57D2" w:rsidP="00DB4F65">
            <w:pPr>
              <w:rPr>
                <w:sz w:val="24"/>
                <w:szCs w:val="24"/>
              </w:rPr>
            </w:pPr>
          </w:p>
        </w:tc>
        <w:tc>
          <w:tcPr>
            <w:tcW w:w="2383" w:type="dxa"/>
          </w:tcPr>
          <w:p w14:paraId="150DC291" w14:textId="77777777"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14:paraId="150DC292" w14:textId="77777777"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21</w:t>
            </w:r>
          </w:p>
        </w:tc>
      </w:tr>
      <w:tr w:rsidR="00CF57D2" w:rsidRPr="0012263F" w14:paraId="150DC298" w14:textId="77777777" w:rsidTr="00DB4F65">
        <w:tc>
          <w:tcPr>
            <w:tcW w:w="2280" w:type="dxa"/>
            <w:vMerge/>
          </w:tcPr>
          <w:p w14:paraId="150DC294" w14:textId="77777777" w:rsidR="00CF57D2" w:rsidRPr="0012263F" w:rsidRDefault="00CF57D2" w:rsidP="00DB4F65">
            <w:pPr>
              <w:rPr>
                <w:sz w:val="24"/>
                <w:szCs w:val="24"/>
              </w:rPr>
            </w:pPr>
          </w:p>
        </w:tc>
        <w:tc>
          <w:tcPr>
            <w:tcW w:w="1984" w:type="dxa"/>
            <w:vMerge/>
          </w:tcPr>
          <w:p w14:paraId="150DC295" w14:textId="77777777" w:rsidR="00CF57D2" w:rsidRPr="0012263F" w:rsidRDefault="00CF57D2" w:rsidP="00DB4F65">
            <w:pPr>
              <w:rPr>
                <w:sz w:val="24"/>
                <w:szCs w:val="24"/>
              </w:rPr>
            </w:pPr>
          </w:p>
        </w:tc>
        <w:tc>
          <w:tcPr>
            <w:tcW w:w="2383" w:type="dxa"/>
          </w:tcPr>
          <w:p w14:paraId="150DC296" w14:textId="77777777"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14:paraId="150DC297" w14:textId="77777777"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CF57D2" w:rsidRPr="0012263F" w14:paraId="150DC29D" w14:textId="77777777" w:rsidTr="00DB4F65">
        <w:tc>
          <w:tcPr>
            <w:tcW w:w="2280" w:type="dxa"/>
            <w:vMerge/>
          </w:tcPr>
          <w:p w14:paraId="150DC299" w14:textId="77777777" w:rsidR="00CF57D2" w:rsidRPr="0012263F" w:rsidRDefault="00CF57D2" w:rsidP="00DB4F65">
            <w:pPr>
              <w:rPr>
                <w:sz w:val="24"/>
                <w:szCs w:val="24"/>
              </w:rPr>
            </w:pPr>
          </w:p>
        </w:tc>
        <w:tc>
          <w:tcPr>
            <w:tcW w:w="1984" w:type="dxa"/>
            <w:vMerge/>
          </w:tcPr>
          <w:p w14:paraId="150DC29A" w14:textId="77777777" w:rsidR="00CF57D2" w:rsidRPr="0012263F" w:rsidRDefault="00CF57D2" w:rsidP="00DB4F65">
            <w:pPr>
              <w:rPr>
                <w:sz w:val="24"/>
                <w:szCs w:val="24"/>
              </w:rPr>
            </w:pPr>
          </w:p>
        </w:tc>
        <w:tc>
          <w:tcPr>
            <w:tcW w:w="2383" w:type="dxa"/>
          </w:tcPr>
          <w:p w14:paraId="150DC29B" w14:textId="77777777"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14:paraId="150DC29C" w14:textId="77777777"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CF57D2" w:rsidRPr="0012263F" w14:paraId="150DC2A2" w14:textId="77777777" w:rsidTr="00DB4F65">
        <w:tc>
          <w:tcPr>
            <w:tcW w:w="2280" w:type="dxa"/>
            <w:vMerge/>
          </w:tcPr>
          <w:p w14:paraId="150DC29E" w14:textId="77777777" w:rsidR="00CF57D2" w:rsidRPr="0012263F" w:rsidRDefault="00CF57D2" w:rsidP="00DB4F65">
            <w:pPr>
              <w:rPr>
                <w:sz w:val="24"/>
                <w:szCs w:val="24"/>
              </w:rPr>
            </w:pPr>
          </w:p>
        </w:tc>
        <w:tc>
          <w:tcPr>
            <w:tcW w:w="1984" w:type="dxa"/>
            <w:vMerge/>
          </w:tcPr>
          <w:p w14:paraId="150DC29F" w14:textId="77777777" w:rsidR="00CF57D2" w:rsidRPr="0012263F" w:rsidRDefault="00CF57D2" w:rsidP="00DB4F65">
            <w:pPr>
              <w:rPr>
                <w:sz w:val="24"/>
                <w:szCs w:val="24"/>
              </w:rPr>
            </w:pPr>
          </w:p>
        </w:tc>
        <w:tc>
          <w:tcPr>
            <w:tcW w:w="2383" w:type="dxa"/>
          </w:tcPr>
          <w:p w14:paraId="150DC2A0" w14:textId="77777777"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14:paraId="150DC2A1" w14:textId="77777777"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CF57D2" w:rsidRPr="0012263F" w14:paraId="150DC2A7" w14:textId="77777777" w:rsidTr="00DB4F65">
        <w:tc>
          <w:tcPr>
            <w:tcW w:w="2280" w:type="dxa"/>
            <w:vMerge/>
          </w:tcPr>
          <w:p w14:paraId="150DC2A3" w14:textId="77777777" w:rsidR="00CF57D2" w:rsidRPr="0012263F" w:rsidRDefault="00CF57D2" w:rsidP="00DB4F65">
            <w:pPr>
              <w:rPr>
                <w:sz w:val="24"/>
                <w:szCs w:val="24"/>
              </w:rPr>
            </w:pPr>
          </w:p>
        </w:tc>
        <w:tc>
          <w:tcPr>
            <w:tcW w:w="1984" w:type="dxa"/>
            <w:vMerge/>
          </w:tcPr>
          <w:p w14:paraId="150DC2A4" w14:textId="77777777" w:rsidR="00CF57D2" w:rsidRPr="0012263F" w:rsidRDefault="00CF57D2" w:rsidP="00DB4F65">
            <w:pPr>
              <w:rPr>
                <w:sz w:val="24"/>
                <w:szCs w:val="24"/>
              </w:rPr>
            </w:pPr>
          </w:p>
        </w:tc>
        <w:tc>
          <w:tcPr>
            <w:tcW w:w="2383" w:type="dxa"/>
          </w:tcPr>
          <w:p w14:paraId="150DC2A5" w14:textId="77777777"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14:paraId="150DC2A6" w14:textId="77777777"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r>
      <w:tr w:rsidR="00CF57D2" w:rsidRPr="0012263F" w14:paraId="150DC2AC" w14:textId="77777777" w:rsidTr="00DB4F65">
        <w:tc>
          <w:tcPr>
            <w:tcW w:w="2280" w:type="dxa"/>
            <w:vMerge/>
          </w:tcPr>
          <w:p w14:paraId="150DC2A8" w14:textId="77777777" w:rsidR="00CF57D2" w:rsidRPr="0012263F" w:rsidRDefault="00CF57D2" w:rsidP="00DB4F65">
            <w:pPr>
              <w:rPr>
                <w:sz w:val="24"/>
                <w:szCs w:val="24"/>
              </w:rPr>
            </w:pPr>
          </w:p>
        </w:tc>
        <w:tc>
          <w:tcPr>
            <w:tcW w:w="1984" w:type="dxa"/>
            <w:vMerge/>
          </w:tcPr>
          <w:p w14:paraId="150DC2A9" w14:textId="77777777" w:rsidR="00CF57D2" w:rsidRPr="0012263F" w:rsidRDefault="00CF57D2" w:rsidP="00DB4F65">
            <w:pPr>
              <w:rPr>
                <w:sz w:val="24"/>
                <w:szCs w:val="24"/>
              </w:rPr>
            </w:pPr>
          </w:p>
        </w:tc>
        <w:tc>
          <w:tcPr>
            <w:tcW w:w="2383" w:type="dxa"/>
          </w:tcPr>
          <w:p w14:paraId="150DC2AA" w14:textId="77777777"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14:paraId="150DC2AB" w14:textId="77777777"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r>
      <w:tr w:rsidR="00CF57D2" w:rsidRPr="0012263F" w14:paraId="150DC2B1" w14:textId="77777777" w:rsidTr="00DB4F65">
        <w:tc>
          <w:tcPr>
            <w:tcW w:w="2280" w:type="dxa"/>
            <w:vMerge/>
          </w:tcPr>
          <w:p w14:paraId="150DC2AD" w14:textId="77777777" w:rsidR="00CF57D2" w:rsidRPr="0012263F" w:rsidRDefault="00CF57D2" w:rsidP="00DB4F65">
            <w:pPr>
              <w:rPr>
                <w:sz w:val="24"/>
                <w:szCs w:val="24"/>
              </w:rPr>
            </w:pPr>
          </w:p>
        </w:tc>
        <w:tc>
          <w:tcPr>
            <w:tcW w:w="1984" w:type="dxa"/>
            <w:vMerge/>
          </w:tcPr>
          <w:p w14:paraId="150DC2AE" w14:textId="77777777" w:rsidR="00CF57D2" w:rsidRPr="0012263F" w:rsidRDefault="00CF57D2" w:rsidP="00DB4F65">
            <w:pPr>
              <w:rPr>
                <w:sz w:val="24"/>
                <w:szCs w:val="24"/>
              </w:rPr>
            </w:pPr>
          </w:p>
        </w:tc>
        <w:tc>
          <w:tcPr>
            <w:tcW w:w="2383" w:type="dxa"/>
          </w:tcPr>
          <w:p w14:paraId="150DC2AF" w14:textId="77777777"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14:paraId="150DC2B0" w14:textId="77777777"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r>
      <w:tr w:rsidR="00CF57D2" w:rsidRPr="0012263F" w14:paraId="150DC2B6" w14:textId="77777777" w:rsidTr="00DB4F65">
        <w:tc>
          <w:tcPr>
            <w:tcW w:w="2280" w:type="dxa"/>
            <w:vMerge/>
          </w:tcPr>
          <w:p w14:paraId="150DC2B2" w14:textId="77777777" w:rsidR="00CF57D2" w:rsidRPr="0012263F" w:rsidRDefault="00CF57D2" w:rsidP="00DB4F65">
            <w:pPr>
              <w:rPr>
                <w:sz w:val="24"/>
                <w:szCs w:val="24"/>
              </w:rPr>
            </w:pPr>
          </w:p>
        </w:tc>
        <w:tc>
          <w:tcPr>
            <w:tcW w:w="1984" w:type="dxa"/>
            <w:vMerge/>
          </w:tcPr>
          <w:p w14:paraId="150DC2B3" w14:textId="77777777" w:rsidR="00CF57D2" w:rsidRPr="0012263F" w:rsidRDefault="00CF57D2" w:rsidP="00DB4F65">
            <w:pPr>
              <w:rPr>
                <w:sz w:val="24"/>
                <w:szCs w:val="24"/>
              </w:rPr>
            </w:pPr>
          </w:p>
        </w:tc>
        <w:tc>
          <w:tcPr>
            <w:tcW w:w="2383" w:type="dxa"/>
          </w:tcPr>
          <w:p w14:paraId="150DC2B4" w14:textId="77777777"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14:paraId="150DC2B5" w14:textId="77777777"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14:paraId="150DC2B7" w14:textId="77777777" w:rsidR="00CF57D2" w:rsidRPr="0012263F" w:rsidRDefault="00CF57D2" w:rsidP="00CF57D2">
      <w:pPr>
        <w:pStyle w:val="ConsPlusNormal"/>
        <w:ind w:firstLine="540"/>
        <w:jc w:val="both"/>
        <w:rPr>
          <w:rFonts w:ascii="Times New Roman" w:hAnsi="Times New Roman" w:cs="Times New Roman"/>
          <w:sz w:val="24"/>
          <w:szCs w:val="24"/>
        </w:rPr>
      </w:pPr>
    </w:p>
    <w:p w14:paraId="150DC2B8" w14:textId="77777777" w:rsidR="00CF57D2" w:rsidRDefault="00CF57D2" w:rsidP="00530B87">
      <w:pPr>
        <w:pStyle w:val="ConsPlusNormal"/>
        <w:ind w:firstLine="0"/>
        <w:outlineLvl w:val="1"/>
        <w:rPr>
          <w:rFonts w:ascii="Times New Roman" w:hAnsi="Times New Roman" w:cs="Times New Roman"/>
          <w:sz w:val="24"/>
          <w:szCs w:val="24"/>
        </w:rPr>
      </w:pPr>
    </w:p>
    <w:p w14:paraId="150DC2B9" w14:textId="77777777" w:rsidR="00CF57D2" w:rsidRDefault="00CF57D2" w:rsidP="00CF57D2">
      <w:pPr>
        <w:pStyle w:val="ConsPlusNormal"/>
        <w:jc w:val="right"/>
        <w:outlineLvl w:val="1"/>
        <w:rPr>
          <w:rFonts w:ascii="Times New Roman" w:hAnsi="Times New Roman" w:cs="Times New Roman"/>
          <w:sz w:val="24"/>
          <w:szCs w:val="24"/>
        </w:rPr>
      </w:pPr>
    </w:p>
    <w:p w14:paraId="150DC2BA" w14:textId="77777777" w:rsidR="0015154E" w:rsidRPr="0027153A" w:rsidRDefault="0015154E" w:rsidP="0015154E">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w:t>
      </w:r>
      <w:r>
        <w:rPr>
          <w:rFonts w:ascii="Times New Roman" w:eastAsia="Calibri" w:hAnsi="Times New Roman" w:cs="Times New Roman"/>
          <w:sz w:val="24"/>
          <w:szCs w:val="24"/>
        </w:rPr>
        <w:t>4</w:t>
      </w:r>
      <w:r w:rsidRPr="0027153A">
        <w:rPr>
          <w:rFonts w:ascii="Times New Roman" w:eastAsia="Calibri" w:hAnsi="Times New Roman" w:cs="Times New Roman"/>
          <w:sz w:val="24"/>
          <w:szCs w:val="24"/>
        </w:rPr>
        <w:t xml:space="preserve"> </w:t>
      </w:r>
    </w:p>
    <w:p w14:paraId="150DC2BB" w14:textId="77777777" w:rsidR="0015154E" w:rsidRPr="0027153A" w:rsidRDefault="0015154E" w:rsidP="0015154E">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14:paraId="150DC2BC" w14:textId="77777777" w:rsidR="00CF57D2" w:rsidRDefault="00CF57D2" w:rsidP="00CF57D2">
      <w:pPr>
        <w:pStyle w:val="ConsPlusNormal"/>
        <w:jc w:val="right"/>
        <w:outlineLvl w:val="1"/>
        <w:rPr>
          <w:rFonts w:ascii="Times New Roman" w:hAnsi="Times New Roman" w:cs="Times New Roman"/>
          <w:sz w:val="24"/>
          <w:szCs w:val="24"/>
        </w:rPr>
      </w:pPr>
    </w:p>
    <w:p w14:paraId="150DC2BD" w14:textId="77777777" w:rsidR="00CF57D2" w:rsidRPr="0012263F" w:rsidRDefault="00CF57D2" w:rsidP="00CF57D2">
      <w:pPr>
        <w:pStyle w:val="ConsPlusNormal"/>
        <w:ind w:firstLine="540"/>
        <w:jc w:val="both"/>
        <w:rPr>
          <w:rFonts w:ascii="Times New Roman" w:hAnsi="Times New Roman" w:cs="Times New Roman"/>
          <w:sz w:val="24"/>
          <w:szCs w:val="24"/>
        </w:rPr>
      </w:pPr>
    </w:p>
    <w:p w14:paraId="150DC2BE" w14:textId="77777777" w:rsidR="00CF57D2" w:rsidRPr="0012263F" w:rsidRDefault="00CF57D2" w:rsidP="00CF57D2">
      <w:pPr>
        <w:pStyle w:val="ConsPlusNormal"/>
        <w:jc w:val="center"/>
        <w:rPr>
          <w:rFonts w:ascii="Times New Roman" w:hAnsi="Times New Roman" w:cs="Times New Roman"/>
          <w:sz w:val="24"/>
          <w:szCs w:val="24"/>
        </w:rPr>
      </w:pPr>
      <w:bookmarkStart w:id="15" w:name="P276"/>
      <w:bookmarkEnd w:id="15"/>
      <w:r w:rsidRPr="0012263F">
        <w:rPr>
          <w:rFonts w:ascii="Times New Roman" w:hAnsi="Times New Roman" w:cs="Times New Roman"/>
          <w:sz w:val="24"/>
          <w:szCs w:val="24"/>
        </w:rPr>
        <w:t>ТАБЛИЦА "БАЛЛЬНАЯ ОЦЕНКА РАНЖИРОВАННЫХ ЗАЯВОК ПО КРИТЕРИЮ</w:t>
      </w:r>
    </w:p>
    <w:p w14:paraId="150DC2BF" w14:textId="77777777" w:rsidR="00CF57D2" w:rsidRPr="0012263F" w:rsidRDefault="00CF57D2" w:rsidP="00CF57D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"СРОК ОКАЗАНИЯ УСЛУГ И (ИЛИ) ВЫПОЛНЕНИЯ РАБОТ"</w:t>
      </w:r>
    </w:p>
    <w:p w14:paraId="150DC2C0" w14:textId="77777777" w:rsidR="00CF57D2" w:rsidRPr="0012263F" w:rsidRDefault="00CF57D2" w:rsidP="00CF57D2">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0"/>
        <w:gridCol w:w="1984"/>
        <w:gridCol w:w="2383"/>
        <w:gridCol w:w="2384"/>
      </w:tblGrid>
      <w:tr w:rsidR="00CF57D2" w:rsidRPr="0012263F" w14:paraId="150DC2C5" w14:textId="77777777" w:rsidTr="00DB4F65">
        <w:tc>
          <w:tcPr>
            <w:tcW w:w="2280" w:type="dxa"/>
          </w:tcPr>
          <w:p w14:paraId="150DC2C1" w14:textId="77777777" w:rsidR="00CF57D2" w:rsidRPr="0012263F" w:rsidRDefault="00CF57D2" w:rsidP="000908F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14:paraId="150DC2C2" w14:textId="77777777" w:rsidR="00CF57D2" w:rsidRPr="0012263F" w:rsidRDefault="00CF57D2" w:rsidP="000908F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14:paraId="150DC2C3" w14:textId="77777777" w:rsidR="00CF57D2" w:rsidRPr="0012263F" w:rsidRDefault="00CF57D2" w:rsidP="000908F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14:paraId="150DC2C4" w14:textId="77777777" w:rsidR="00CF57D2" w:rsidRPr="0012263F" w:rsidRDefault="00CF57D2" w:rsidP="000908F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CF57D2" w:rsidRPr="0012263F" w14:paraId="150DC2CA" w14:textId="77777777" w:rsidTr="00DB4F65">
        <w:tc>
          <w:tcPr>
            <w:tcW w:w="2280" w:type="dxa"/>
            <w:vMerge w:val="restart"/>
          </w:tcPr>
          <w:p w14:paraId="150DC2C6" w14:textId="77777777"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Срок выполнения работ и (или) оказания услуг</w:t>
            </w:r>
          </w:p>
        </w:tc>
        <w:tc>
          <w:tcPr>
            <w:tcW w:w="1984" w:type="dxa"/>
            <w:vMerge w:val="restart"/>
          </w:tcPr>
          <w:p w14:paraId="150DC2C7" w14:textId="77777777"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c>
          <w:tcPr>
            <w:tcW w:w="2383" w:type="dxa"/>
          </w:tcPr>
          <w:p w14:paraId="150DC2C8" w14:textId="77777777"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14:paraId="150DC2C9" w14:textId="77777777"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r>
      <w:tr w:rsidR="00CF57D2" w:rsidRPr="0012263F" w14:paraId="150DC2CF" w14:textId="77777777" w:rsidTr="00DB4F65">
        <w:tc>
          <w:tcPr>
            <w:tcW w:w="2280" w:type="dxa"/>
            <w:vMerge/>
          </w:tcPr>
          <w:p w14:paraId="150DC2CB" w14:textId="77777777" w:rsidR="00CF57D2" w:rsidRPr="0012263F" w:rsidRDefault="00CF57D2" w:rsidP="00DB4F65">
            <w:pPr>
              <w:rPr>
                <w:sz w:val="24"/>
                <w:szCs w:val="24"/>
              </w:rPr>
            </w:pPr>
          </w:p>
        </w:tc>
        <w:tc>
          <w:tcPr>
            <w:tcW w:w="1984" w:type="dxa"/>
            <w:vMerge/>
          </w:tcPr>
          <w:p w14:paraId="150DC2CC" w14:textId="77777777" w:rsidR="00CF57D2" w:rsidRPr="0012263F" w:rsidRDefault="00CF57D2" w:rsidP="00DB4F65">
            <w:pPr>
              <w:rPr>
                <w:sz w:val="24"/>
                <w:szCs w:val="24"/>
              </w:rPr>
            </w:pPr>
          </w:p>
        </w:tc>
        <w:tc>
          <w:tcPr>
            <w:tcW w:w="2383" w:type="dxa"/>
          </w:tcPr>
          <w:p w14:paraId="150DC2CD" w14:textId="77777777"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14:paraId="150DC2CE" w14:textId="77777777"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19</w:t>
            </w:r>
          </w:p>
        </w:tc>
      </w:tr>
      <w:tr w:rsidR="00CF57D2" w:rsidRPr="0012263F" w14:paraId="150DC2D4" w14:textId="77777777" w:rsidTr="00DB4F65">
        <w:tc>
          <w:tcPr>
            <w:tcW w:w="2280" w:type="dxa"/>
            <w:vMerge/>
          </w:tcPr>
          <w:p w14:paraId="150DC2D0" w14:textId="77777777" w:rsidR="00CF57D2" w:rsidRPr="0012263F" w:rsidRDefault="00CF57D2" w:rsidP="00DB4F65">
            <w:pPr>
              <w:rPr>
                <w:sz w:val="24"/>
                <w:szCs w:val="24"/>
              </w:rPr>
            </w:pPr>
          </w:p>
        </w:tc>
        <w:tc>
          <w:tcPr>
            <w:tcW w:w="1984" w:type="dxa"/>
            <w:vMerge/>
          </w:tcPr>
          <w:p w14:paraId="150DC2D1" w14:textId="77777777" w:rsidR="00CF57D2" w:rsidRPr="0012263F" w:rsidRDefault="00CF57D2" w:rsidP="00DB4F65">
            <w:pPr>
              <w:rPr>
                <w:sz w:val="24"/>
                <w:szCs w:val="24"/>
              </w:rPr>
            </w:pPr>
          </w:p>
        </w:tc>
        <w:tc>
          <w:tcPr>
            <w:tcW w:w="2383" w:type="dxa"/>
          </w:tcPr>
          <w:p w14:paraId="150DC2D2" w14:textId="77777777"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14:paraId="150DC2D3" w14:textId="77777777"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CF57D2" w:rsidRPr="0012263F" w14:paraId="150DC2D9" w14:textId="77777777" w:rsidTr="00DB4F65">
        <w:tc>
          <w:tcPr>
            <w:tcW w:w="2280" w:type="dxa"/>
            <w:vMerge/>
          </w:tcPr>
          <w:p w14:paraId="150DC2D5" w14:textId="77777777" w:rsidR="00CF57D2" w:rsidRPr="0012263F" w:rsidRDefault="00CF57D2" w:rsidP="00DB4F65">
            <w:pPr>
              <w:rPr>
                <w:sz w:val="24"/>
                <w:szCs w:val="24"/>
              </w:rPr>
            </w:pPr>
          </w:p>
        </w:tc>
        <w:tc>
          <w:tcPr>
            <w:tcW w:w="1984" w:type="dxa"/>
            <w:vMerge/>
          </w:tcPr>
          <w:p w14:paraId="150DC2D6" w14:textId="77777777" w:rsidR="00CF57D2" w:rsidRPr="0012263F" w:rsidRDefault="00CF57D2" w:rsidP="00DB4F65">
            <w:pPr>
              <w:rPr>
                <w:sz w:val="24"/>
                <w:szCs w:val="24"/>
              </w:rPr>
            </w:pPr>
          </w:p>
        </w:tc>
        <w:tc>
          <w:tcPr>
            <w:tcW w:w="2383" w:type="dxa"/>
          </w:tcPr>
          <w:p w14:paraId="150DC2D7" w14:textId="77777777"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14:paraId="150DC2D8" w14:textId="77777777"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17</w:t>
            </w:r>
          </w:p>
        </w:tc>
      </w:tr>
      <w:tr w:rsidR="00CF57D2" w:rsidRPr="0012263F" w14:paraId="150DC2DE" w14:textId="77777777" w:rsidTr="00DB4F65">
        <w:tc>
          <w:tcPr>
            <w:tcW w:w="2280" w:type="dxa"/>
            <w:vMerge/>
          </w:tcPr>
          <w:p w14:paraId="150DC2DA" w14:textId="77777777" w:rsidR="00CF57D2" w:rsidRPr="0012263F" w:rsidRDefault="00CF57D2" w:rsidP="00DB4F65">
            <w:pPr>
              <w:rPr>
                <w:sz w:val="24"/>
                <w:szCs w:val="24"/>
              </w:rPr>
            </w:pPr>
          </w:p>
        </w:tc>
        <w:tc>
          <w:tcPr>
            <w:tcW w:w="1984" w:type="dxa"/>
            <w:vMerge/>
          </w:tcPr>
          <w:p w14:paraId="150DC2DB" w14:textId="77777777" w:rsidR="00CF57D2" w:rsidRPr="0012263F" w:rsidRDefault="00CF57D2" w:rsidP="00DB4F65">
            <w:pPr>
              <w:rPr>
                <w:sz w:val="24"/>
                <w:szCs w:val="24"/>
              </w:rPr>
            </w:pPr>
          </w:p>
        </w:tc>
        <w:tc>
          <w:tcPr>
            <w:tcW w:w="2383" w:type="dxa"/>
          </w:tcPr>
          <w:p w14:paraId="150DC2DC" w14:textId="77777777"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14:paraId="150DC2DD" w14:textId="77777777"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16</w:t>
            </w:r>
          </w:p>
        </w:tc>
      </w:tr>
      <w:tr w:rsidR="00CF57D2" w:rsidRPr="0012263F" w14:paraId="150DC2E3" w14:textId="77777777" w:rsidTr="00DB4F65">
        <w:tc>
          <w:tcPr>
            <w:tcW w:w="2280" w:type="dxa"/>
            <w:vMerge/>
          </w:tcPr>
          <w:p w14:paraId="150DC2DF" w14:textId="77777777" w:rsidR="00CF57D2" w:rsidRPr="0012263F" w:rsidRDefault="00CF57D2" w:rsidP="00DB4F65">
            <w:pPr>
              <w:rPr>
                <w:sz w:val="24"/>
                <w:szCs w:val="24"/>
              </w:rPr>
            </w:pPr>
          </w:p>
        </w:tc>
        <w:tc>
          <w:tcPr>
            <w:tcW w:w="1984" w:type="dxa"/>
            <w:vMerge/>
          </w:tcPr>
          <w:p w14:paraId="150DC2E0" w14:textId="77777777" w:rsidR="00CF57D2" w:rsidRPr="0012263F" w:rsidRDefault="00CF57D2" w:rsidP="00DB4F65">
            <w:pPr>
              <w:rPr>
                <w:sz w:val="24"/>
                <w:szCs w:val="24"/>
              </w:rPr>
            </w:pPr>
          </w:p>
        </w:tc>
        <w:tc>
          <w:tcPr>
            <w:tcW w:w="2383" w:type="dxa"/>
          </w:tcPr>
          <w:p w14:paraId="150DC2E1" w14:textId="77777777"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14:paraId="150DC2E2" w14:textId="77777777"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CF57D2" w:rsidRPr="0012263F" w14:paraId="150DC2E8" w14:textId="77777777" w:rsidTr="00DB4F65">
        <w:tc>
          <w:tcPr>
            <w:tcW w:w="2280" w:type="dxa"/>
            <w:vMerge/>
          </w:tcPr>
          <w:p w14:paraId="150DC2E4" w14:textId="77777777" w:rsidR="00CF57D2" w:rsidRPr="0012263F" w:rsidRDefault="00CF57D2" w:rsidP="00DB4F65">
            <w:pPr>
              <w:rPr>
                <w:sz w:val="24"/>
                <w:szCs w:val="24"/>
              </w:rPr>
            </w:pPr>
          </w:p>
        </w:tc>
        <w:tc>
          <w:tcPr>
            <w:tcW w:w="1984" w:type="dxa"/>
            <w:vMerge/>
          </w:tcPr>
          <w:p w14:paraId="150DC2E5" w14:textId="77777777" w:rsidR="00CF57D2" w:rsidRPr="0012263F" w:rsidRDefault="00CF57D2" w:rsidP="00DB4F65">
            <w:pPr>
              <w:rPr>
                <w:sz w:val="24"/>
                <w:szCs w:val="24"/>
              </w:rPr>
            </w:pPr>
          </w:p>
        </w:tc>
        <w:tc>
          <w:tcPr>
            <w:tcW w:w="2383" w:type="dxa"/>
          </w:tcPr>
          <w:p w14:paraId="150DC2E6" w14:textId="77777777"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14:paraId="150DC2E7" w14:textId="77777777"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14</w:t>
            </w:r>
          </w:p>
        </w:tc>
      </w:tr>
      <w:tr w:rsidR="00CF57D2" w:rsidRPr="0012263F" w14:paraId="150DC2ED" w14:textId="77777777" w:rsidTr="00DB4F65">
        <w:tc>
          <w:tcPr>
            <w:tcW w:w="2280" w:type="dxa"/>
            <w:vMerge/>
          </w:tcPr>
          <w:p w14:paraId="150DC2E9" w14:textId="77777777" w:rsidR="00CF57D2" w:rsidRPr="0012263F" w:rsidRDefault="00CF57D2" w:rsidP="00DB4F65">
            <w:pPr>
              <w:rPr>
                <w:sz w:val="24"/>
                <w:szCs w:val="24"/>
              </w:rPr>
            </w:pPr>
          </w:p>
        </w:tc>
        <w:tc>
          <w:tcPr>
            <w:tcW w:w="1984" w:type="dxa"/>
            <w:vMerge/>
          </w:tcPr>
          <w:p w14:paraId="150DC2EA" w14:textId="77777777" w:rsidR="00CF57D2" w:rsidRPr="0012263F" w:rsidRDefault="00CF57D2" w:rsidP="00DB4F65">
            <w:pPr>
              <w:rPr>
                <w:sz w:val="24"/>
                <w:szCs w:val="24"/>
              </w:rPr>
            </w:pPr>
          </w:p>
        </w:tc>
        <w:tc>
          <w:tcPr>
            <w:tcW w:w="2383" w:type="dxa"/>
          </w:tcPr>
          <w:p w14:paraId="150DC2EB" w14:textId="77777777"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14:paraId="150DC2EC" w14:textId="77777777"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13</w:t>
            </w:r>
          </w:p>
        </w:tc>
      </w:tr>
      <w:tr w:rsidR="00CF57D2" w:rsidRPr="0012263F" w14:paraId="150DC2F2" w14:textId="77777777" w:rsidTr="00DB4F65">
        <w:tc>
          <w:tcPr>
            <w:tcW w:w="2280" w:type="dxa"/>
            <w:vMerge/>
          </w:tcPr>
          <w:p w14:paraId="150DC2EE" w14:textId="77777777" w:rsidR="00CF57D2" w:rsidRPr="0012263F" w:rsidRDefault="00CF57D2" w:rsidP="00DB4F65">
            <w:pPr>
              <w:rPr>
                <w:sz w:val="24"/>
                <w:szCs w:val="24"/>
              </w:rPr>
            </w:pPr>
          </w:p>
        </w:tc>
        <w:tc>
          <w:tcPr>
            <w:tcW w:w="1984" w:type="dxa"/>
            <w:vMerge/>
          </w:tcPr>
          <w:p w14:paraId="150DC2EF" w14:textId="77777777" w:rsidR="00CF57D2" w:rsidRPr="0012263F" w:rsidRDefault="00CF57D2" w:rsidP="00DB4F65">
            <w:pPr>
              <w:rPr>
                <w:sz w:val="24"/>
                <w:szCs w:val="24"/>
              </w:rPr>
            </w:pPr>
          </w:p>
        </w:tc>
        <w:tc>
          <w:tcPr>
            <w:tcW w:w="2383" w:type="dxa"/>
          </w:tcPr>
          <w:p w14:paraId="150DC2F0" w14:textId="77777777"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14:paraId="150DC2F1" w14:textId="77777777"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CF57D2" w:rsidRPr="0012263F" w14:paraId="150DC2F7" w14:textId="77777777" w:rsidTr="00DB4F65">
        <w:tc>
          <w:tcPr>
            <w:tcW w:w="2280" w:type="dxa"/>
            <w:vMerge/>
          </w:tcPr>
          <w:p w14:paraId="150DC2F3" w14:textId="77777777" w:rsidR="00CF57D2" w:rsidRPr="0012263F" w:rsidRDefault="00CF57D2" w:rsidP="00DB4F65">
            <w:pPr>
              <w:rPr>
                <w:sz w:val="24"/>
                <w:szCs w:val="24"/>
              </w:rPr>
            </w:pPr>
          </w:p>
        </w:tc>
        <w:tc>
          <w:tcPr>
            <w:tcW w:w="1984" w:type="dxa"/>
            <w:vMerge/>
          </w:tcPr>
          <w:p w14:paraId="150DC2F4" w14:textId="77777777" w:rsidR="00CF57D2" w:rsidRPr="0012263F" w:rsidRDefault="00CF57D2" w:rsidP="00DB4F65">
            <w:pPr>
              <w:rPr>
                <w:sz w:val="24"/>
                <w:szCs w:val="24"/>
              </w:rPr>
            </w:pPr>
          </w:p>
        </w:tc>
        <w:tc>
          <w:tcPr>
            <w:tcW w:w="2383" w:type="dxa"/>
          </w:tcPr>
          <w:p w14:paraId="150DC2F5" w14:textId="77777777"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14:paraId="150DC2F6" w14:textId="77777777"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r>
      <w:tr w:rsidR="00CF57D2" w:rsidRPr="0012263F" w14:paraId="150DC2FC" w14:textId="77777777" w:rsidTr="00DB4F65">
        <w:tc>
          <w:tcPr>
            <w:tcW w:w="2280" w:type="dxa"/>
            <w:vMerge/>
          </w:tcPr>
          <w:p w14:paraId="150DC2F8" w14:textId="77777777" w:rsidR="00CF57D2" w:rsidRPr="0012263F" w:rsidRDefault="00CF57D2" w:rsidP="00DB4F65">
            <w:pPr>
              <w:rPr>
                <w:sz w:val="24"/>
                <w:szCs w:val="24"/>
              </w:rPr>
            </w:pPr>
          </w:p>
        </w:tc>
        <w:tc>
          <w:tcPr>
            <w:tcW w:w="1984" w:type="dxa"/>
            <w:vMerge/>
          </w:tcPr>
          <w:p w14:paraId="150DC2F9" w14:textId="77777777" w:rsidR="00CF57D2" w:rsidRPr="0012263F" w:rsidRDefault="00CF57D2" w:rsidP="00DB4F65">
            <w:pPr>
              <w:rPr>
                <w:sz w:val="24"/>
                <w:szCs w:val="24"/>
              </w:rPr>
            </w:pPr>
          </w:p>
        </w:tc>
        <w:tc>
          <w:tcPr>
            <w:tcW w:w="2383" w:type="dxa"/>
          </w:tcPr>
          <w:p w14:paraId="150DC2FA" w14:textId="77777777"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14:paraId="150DC2FB" w14:textId="77777777"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14:paraId="150DC2FD" w14:textId="77777777" w:rsidR="00CF57D2" w:rsidRPr="0012263F" w:rsidRDefault="00CF57D2" w:rsidP="00CF57D2">
      <w:pPr>
        <w:pStyle w:val="ConsPlusNormal"/>
        <w:ind w:firstLine="540"/>
        <w:jc w:val="both"/>
        <w:rPr>
          <w:rFonts w:ascii="Times New Roman" w:hAnsi="Times New Roman" w:cs="Times New Roman"/>
          <w:sz w:val="24"/>
          <w:szCs w:val="24"/>
        </w:rPr>
      </w:pPr>
    </w:p>
    <w:p w14:paraId="150DC2FE" w14:textId="77777777" w:rsidR="00CF57D2" w:rsidRDefault="00CF57D2" w:rsidP="00CF57D2">
      <w:pPr>
        <w:pStyle w:val="ConsPlusNormal"/>
        <w:jc w:val="right"/>
        <w:outlineLvl w:val="1"/>
        <w:rPr>
          <w:rFonts w:ascii="Times New Roman" w:hAnsi="Times New Roman" w:cs="Times New Roman"/>
          <w:sz w:val="24"/>
          <w:szCs w:val="24"/>
        </w:rPr>
      </w:pPr>
    </w:p>
    <w:p w14:paraId="150DC2FF" w14:textId="77777777" w:rsidR="00CF57D2" w:rsidRDefault="00CF57D2" w:rsidP="00CF57D2">
      <w:pPr>
        <w:pStyle w:val="ConsPlusNormal"/>
        <w:jc w:val="right"/>
        <w:outlineLvl w:val="1"/>
        <w:rPr>
          <w:rFonts w:ascii="Times New Roman" w:hAnsi="Times New Roman" w:cs="Times New Roman"/>
          <w:sz w:val="24"/>
          <w:szCs w:val="24"/>
        </w:rPr>
      </w:pPr>
    </w:p>
    <w:p w14:paraId="150DC300" w14:textId="77777777" w:rsidR="00CF57D2" w:rsidRDefault="00CF57D2" w:rsidP="00CF57D2">
      <w:pPr>
        <w:pStyle w:val="ConsPlusNormal"/>
        <w:jc w:val="right"/>
        <w:outlineLvl w:val="1"/>
        <w:rPr>
          <w:rFonts w:ascii="Times New Roman" w:hAnsi="Times New Roman" w:cs="Times New Roman"/>
          <w:sz w:val="24"/>
          <w:szCs w:val="24"/>
        </w:rPr>
      </w:pPr>
    </w:p>
    <w:p w14:paraId="150DC301" w14:textId="77777777" w:rsidR="00CF57D2" w:rsidRDefault="00CF57D2" w:rsidP="00CF57D2">
      <w:pPr>
        <w:pStyle w:val="ConsPlusNormal"/>
        <w:jc w:val="right"/>
        <w:outlineLvl w:val="1"/>
        <w:rPr>
          <w:rFonts w:ascii="Times New Roman" w:hAnsi="Times New Roman" w:cs="Times New Roman"/>
          <w:sz w:val="24"/>
          <w:szCs w:val="24"/>
        </w:rPr>
      </w:pPr>
    </w:p>
    <w:p w14:paraId="150DC302" w14:textId="77777777" w:rsidR="00CF57D2" w:rsidRDefault="00CF57D2" w:rsidP="00CF57D2">
      <w:pPr>
        <w:pStyle w:val="ConsPlusNormal"/>
        <w:jc w:val="right"/>
        <w:outlineLvl w:val="1"/>
        <w:rPr>
          <w:rFonts w:ascii="Times New Roman" w:hAnsi="Times New Roman" w:cs="Times New Roman"/>
          <w:sz w:val="24"/>
          <w:szCs w:val="24"/>
        </w:rPr>
      </w:pPr>
    </w:p>
    <w:p w14:paraId="150DC303" w14:textId="77777777" w:rsidR="00CF57D2" w:rsidRDefault="00CF57D2" w:rsidP="00CF57D2">
      <w:pPr>
        <w:pStyle w:val="ConsPlusNormal"/>
        <w:jc w:val="right"/>
        <w:outlineLvl w:val="1"/>
        <w:rPr>
          <w:rFonts w:ascii="Times New Roman" w:hAnsi="Times New Roman" w:cs="Times New Roman"/>
          <w:sz w:val="24"/>
          <w:szCs w:val="24"/>
        </w:rPr>
      </w:pPr>
    </w:p>
    <w:p w14:paraId="150DC304" w14:textId="77777777" w:rsidR="00CF57D2" w:rsidRDefault="00CF57D2" w:rsidP="00CF57D2">
      <w:pPr>
        <w:pStyle w:val="ConsPlusNormal"/>
        <w:jc w:val="right"/>
        <w:outlineLvl w:val="1"/>
        <w:rPr>
          <w:rFonts w:ascii="Times New Roman" w:hAnsi="Times New Roman" w:cs="Times New Roman"/>
          <w:sz w:val="24"/>
          <w:szCs w:val="24"/>
        </w:rPr>
      </w:pPr>
    </w:p>
    <w:p w14:paraId="150DC305" w14:textId="77777777" w:rsidR="00CF57D2" w:rsidRDefault="00CF57D2" w:rsidP="00CF57D2">
      <w:pPr>
        <w:pStyle w:val="ConsPlusNormal"/>
        <w:jc w:val="right"/>
        <w:outlineLvl w:val="1"/>
        <w:rPr>
          <w:rFonts w:ascii="Times New Roman" w:hAnsi="Times New Roman" w:cs="Times New Roman"/>
          <w:sz w:val="24"/>
          <w:szCs w:val="24"/>
        </w:rPr>
      </w:pPr>
    </w:p>
    <w:p w14:paraId="150DC306" w14:textId="77777777" w:rsidR="00CF57D2" w:rsidRDefault="00CF57D2" w:rsidP="00CF57D2">
      <w:pPr>
        <w:pStyle w:val="ConsPlusNormal"/>
        <w:jc w:val="right"/>
        <w:outlineLvl w:val="1"/>
        <w:rPr>
          <w:rFonts w:ascii="Times New Roman" w:hAnsi="Times New Roman" w:cs="Times New Roman"/>
          <w:sz w:val="24"/>
          <w:szCs w:val="24"/>
        </w:rPr>
      </w:pPr>
    </w:p>
    <w:p w14:paraId="150DC307" w14:textId="77777777" w:rsidR="00CF57D2" w:rsidRDefault="00CF57D2" w:rsidP="00CF57D2">
      <w:pPr>
        <w:pStyle w:val="ConsPlusNormal"/>
        <w:jc w:val="right"/>
        <w:outlineLvl w:val="1"/>
        <w:rPr>
          <w:rFonts w:ascii="Times New Roman" w:hAnsi="Times New Roman" w:cs="Times New Roman"/>
          <w:sz w:val="24"/>
          <w:szCs w:val="24"/>
        </w:rPr>
      </w:pPr>
    </w:p>
    <w:p w14:paraId="150DC308" w14:textId="77777777" w:rsidR="00CF57D2" w:rsidRDefault="00CF57D2" w:rsidP="00CF57D2">
      <w:pPr>
        <w:pStyle w:val="ConsPlusNormal"/>
        <w:jc w:val="right"/>
        <w:outlineLvl w:val="1"/>
        <w:rPr>
          <w:rFonts w:ascii="Times New Roman" w:hAnsi="Times New Roman" w:cs="Times New Roman"/>
          <w:sz w:val="24"/>
          <w:szCs w:val="24"/>
        </w:rPr>
      </w:pPr>
    </w:p>
    <w:p w14:paraId="150DC309" w14:textId="77777777" w:rsidR="00CF57D2" w:rsidRDefault="00CF57D2" w:rsidP="00CF57D2">
      <w:pPr>
        <w:pStyle w:val="ConsPlusNormal"/>
        <w:jc w:val="right"/>
        <w:outlineLvl w:val="1"/>
        <w:rPr>
          <w:rFonts w:ascii="Times New Roman" w:hAnsi="Times New Roman" w:cs="Times New Roman"/>
          <w:sz w:val="24"/>
          <w:szCs w:val="24"/>
        </w:rPr>
      </w:pPr>
    </w:p>
    <w:p w14:paraId="150DC30A" w14:textId="77777777" w:rsidR="00CF57D2" w:rsidRDefault="00CF57D2" w:rsidP="00CF57D2">
      <w:pPr>
        <w:pStyle w:val="ConsPlusNormal"/>
        <w:jc w:val="right"/>
        <w:outlineLvl w:val="1"/>
        <w:rPr>
          <w:rFonts w:ascii="Times New Roman" w:hAnsi="Times New Roman" w:cs="Times New Roman"/>
          <w:sz w:val="24"/>
          <w:szCs w:val="24"/>
        </w:rPr>
      </w:pPr>
    </w:p>
    <w:p w14:paraId="150DC30B" w14:textId="77777777" w:rsidR="00CF57D2" w:rsidRDefault="00CF57D2" w:rsidP="00CF57D2">
      <w:pPr>
        <w:pStyle w:val="ConsPlusNormal"/>
        <w:jc w:val="right"/>
        <w:outlineLvl w:val="1"/>
        <w:rPr>
          <w:rFonts w:ascii="Times New Roman" w:hAnsi="Times New Roman" w:cs="Times New Roman"/>
          <w:sz w:val="24"/>
          <w:szCs w:val="24"/>
        </w:rPr>
      </w:pPr>
    </w:p>
    <w:p w14:paraId="150DC30C" w14:textId="77777777" w:rsidR="00CF57D2" w:rsidRDefault="00CF57D2" w:rsidP="00CF57D2">
      <w:pPr>
        <w:pStyle w:val="ConsPlusNormal"/>
        <w:jc w:val="right"/>
        <w:outlineLvl w:val="1"/>
        <w:rPr>
          <w:rFonts w:ascii="Times New Roman" w:hAnsi="Times New Roman" w:cs="Times New Roman"/>
          <w:sz w:val="24"/>
          <w:szCs w:val="24"/>
        </w:rPr>
      </w:pPr>
    </w:p>
    <w:p w14:paraId="150DC30D" w14:textId="77777777" w:rsidR="00CF57D2" w:rsidRDefault="00CF57D2" w:rsidP="00CF57D2">
      <w:pPr>
        <w:pStyle w:val="ConsPlusNormal"/>
        <w:jc w:val="right"/>
        <w:outlineLvl w:val="1"/>
        <w:rPr>
          <w:rFonts w:ascii="Times New Roman" w:hAnsi="Times New Roman" w:cs="Times New Roman"/>
          <w:sz w:val="24"/>
          <w:szCs w:val="24"/>
        </w:rPr>
      </w:pPr>
    </w:p>
    <w:p w14:paraId="150DC30E" w14:textId="77777777" w:rsidR="00CF57D2" w:rsidRDefault="00CF57D2" w:rsidP="00CF57D2">
      <w:pPr>
        <w:pStyle w:val="ConsPlusNormal"/>
        <w:jc w:val="right"/>
        <w:outlineLvl w:val="1"/>
        <w:rPr>
          <w:rFonts w:ascii="Times New Roman" w:hAnsi="Times New Roman" w:cs="Times New Roman"/>
          <w:sz w:val="24"/>
          <w:szCs w:val="24"/>
        </w:rPr>
      </w:pPr>
    </w:p>
    <w:p w14:paraId="150DC30F" w14:textId="77777777" w:rsidR="00CF57D2" w:rsidRDefault="00CF57D2" w:rsidP="00CF57D2">
      <w:pPr>
        <w:pStyle w:val="ConsPlusNormal"/>
        <w:jc w:val="right"/>
        <w:outlineLvl w:val="1"/>
        <w:rPr>
          <w:rFonts w:ascii="Times New Roman" w:hAnsi="Times New Roman" w:cs="Times New Roman"/>
          <w:sz w:val="24"/>
          <w:szCs w:val="24"/>
        </w:rPr>
      </w:pPr>
    </w:p>
    <w:p w14:paraId="150DC310" w14:textId="77777777" w:rsidR="00CF57D2" w:rsidRDefault="00CF57D2" w:rsidP="00CF57D2">
      <w:pPr>
        <w:pStyle w:val="ConsPlusNormal"/>
        <w:jc w:val="right"/>
        <w:outlineLvl w:val="1"/>
        <w:rPr>
          <w:rFonts w:ascii="Times New Roman" w:hAnsi="Times New Roman" w:cs="Times New Roman"/>
          <w:sz w:val="24"/>
          <w:szCs w:val="24"/>
        </w:rPr>
      </w:pPr>
    </w:p>
    <w:p w14:paraId="150DC311" w14:textId="77777777" w:rsidR="00CF57D2" w:rsidRDefault="00CF57D2" w:rsidP="00CF57D2">
      <w:pPr>
        <w:pStyle w:val="ConsPlusNormal"/>
        <w:jc w:val="right"/>
        <w:outlineLvl w:val="1"/>
        <w:rPr>
          <w:rFonts w:ascii="Times New Roman" w:hAnsi="Times New Roman" w:cs="Times New Roman"/>
          <w:sz w:val="24"/>
          <w:szCs w:val="24"/>
        </w:rPr>
      </w:pPr>
    </w:p>
    <w:p w14:paraId="150DC312" w14:textId="77777777" w:rsidR="00CF57D2" w:rsidRDefault="00CF57D2" w:rsidP="00CF57D2">
      <w:pPr>
        <w:pStyle w:val="ConsPlusNormal"/>
        <w:jc w:val="right"/>
        <w:outlineLvl w:val="1"/>
        <w:rPr>
          <w:rFonts w:ascii="Times New Roman" w:hAnsi="Times New Roman" w:cs="Times New Roman"/>
          <w:sz w:val="24"/>
          <w:szCs w:val="24"/>
        </w:rPr>
      </w:pPr>
    </w:p>
    <w:p w14:paraId="150DC313" w14:textId="77777777" w:rsidR="00CF57D2" w:rsidRDefault="00CF57D2" w:rsidP="00CF57D2">
      <w:pPr>
        <w:pStyle w:val="ConsPlusNormal"/>
        <w:jc w:val="right"/>
        <w:outlineLvl w:val="1"/>
        <w:rPr>
          <w:rFonts w:ascii="Times New Roman" w:hAnsi="Times New Roman" w:cs="Times New Roman"/>
          <w:sz w:val="24"/>
          <w:szCs w:val="24"/>
        </w:rPr>
      </w:pPr>
    </w:p>
    <w:p w14:paraId="150DC314" w14:textId="77777777" w:rsidR="00CF57D2" w:rsidRDefault="00CF57D2" w:rsidP="00CF57D2">
      <w:pPr>
        <w:pStyle w:val="ConsPlusNormal"/>
        <w:jc w:val="right"/>
        <w:outlineLvl w:val="1"/>
        <w:rPr>
          <w:rFonts w:ascii="Times New Roman" w:hAnsi="Times New Roman" w:cs="Times New Roman"/>
          <w:sz w:val="24"/>
          <w:szCs w:val="24"/>
        </w:rPr>
      </w:pPr>
    </w:p>
    <w:p w14:paraId="150DC315" w14:textId="77777777" w:rsidR="00CF57D2" w:rsidRDefault="00CF57D2" w:rsidP="00CF57D2">
      <w:pPr>
        <w:pStyle w:val="ConsPlusNormal"/>
        <w:jc w:val="right"/>
        <w:outlineLvl w:val="1"/>
        <w:rPr>
          <w:rFonts w:ascii="Times New Roman" w:hAnsi="Times New Roman" w:cs="Times New Roman"/>
          <w:sz w:val="24"/>
          <w:szCs w:val="24"/>
        </w:rPr>
      </w:pPr>
    </w:p>
    <w:p w14:paraId="150DC316" w14:textId="77777777" w:rsidR="00CF57D2" w:rsidRDefault="00CF57D2" w:rsidP="00CF57D2">
      <w:pPr>
        <w:pStyle w:val="ConsPlusNormal"/>
        <w:jc w:val="right"/>
        <w:outlineLvl w:val="1"/>
        <w:rPr>
          <w:rFonts w:ascii="Times New Roman" w:hAnsi="Times New Roman" w:cs="Times New Roman"/>
          <w:sz w:val="24"/>
          <w:szCs w:val="24"/>
        </w:rPr>
      </w:pPr>
    </w:p>
    <w:p w14:paraId="150DC317" w14:textId="77777777" w:rsidR="0015154E" w:rsidRPr="0027153A" w:rsidRDefault="0015154E" w:rsidP="0015154E">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w:t>
      </w:r>
      <w:r>
        <w:rPr>
          <w:rFonts w:ascii="Times New Roman" w:eastAsia="Calibri" w:hAnsi="Times New Roman" w:cs="Times New Roman"/>
          <w:sz w:val="24"/>
          <w:szCs w:val="24"/>
        </w:rPr>
        <w:t>5</w:t>
      </w:r>
      <w:r w:rsidRPr="0027153A">
        <w:rPr>
          <w:rFonts w:ascii="Times New Roman" w:eastAsia="Calibri" w:hAnsi="Times New Roman" w:cs="Times New Roman"/>
          <w:sz w:val="24"/>
          <w:szCs w:val="24"/>
        </w:rPr>
        <w:t xml:space="preserve"> </w:t>
      </w:r>
    </w:p>
    <w:p w14:paraId="150DC318" w14:textId="77777777" w:rsidR="0015154E" w:rsidRPr="0027153A" w:rsidRDefault="0015154E" w:rsidP="0015154E">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14:paraId="150DC319" w14:textId="77777777" w:rsidR="00CF57D2" w:rsidRDefault="00CF57D2" w:rsidP="00CF57D2">
      <w:pPr>
        <w:pStyle w:val="ConsPlusNormal"/>
        <w:jc w:val="right"/>
        <w:outlineLvl w:val="1"/>
        <w:rPr>
          <w:rFonts w:ascii="Times New Roman" w:hAnsi="Times New Roman" w:cs="Times New Roman"/>
          <w:sz w:val="24"/>
          <w:szCs w:val="24"/>
        </w:rPr>
      </w:pPr>
    </w:p>
    <w:p w14:paraId="150DC31A" w14:textId="77777777" w:rsidR="00CF57D2" w:rsidRDefault="00CF57D2" w:rsidP="00CF57D2">
      <w:pPr>
        <w:pStyle w:val="ConsPlusNormal"/>
        <w:jc w:val="right"/>
        <w:outlineLvl w:val="1"/>
        <w:rPr>
          <w:rFonts w:ascii="Times New Roman" w:hAnsi="Times New Roman" w:cs="Times New Roman"/>
          <w:sz w:val="24"/>
          <w:szCs w:val="24"/>
        </w:rPr>
      </w:pPr>
    </w:p>
    <w:p w14:paraId="150DC31B" w14:textId="77777777" w:rsidR="00CF57D2" w:rsidRDefault="00CF57D2" w:rsidP="00CF57D2">
      <w:pPr>
        <w:pStyle w:val="ConsPlusNormal"/>
        <w:jc w:val="right"/>
        <w:outlineLvl w:val="1"/>
        <w:rPr>
          <w:rFonts w:ascii="Times New Roman" w:hAnsi="Times New Roman" w:cs="Times New Roman"/>
          <w:sz w:val="24"/>
          <w:szCs w:val="24"/>
        </w:rPr>
      </w:pPr>
    </w:p>
    <w:p w14:paraId="150DC31C" w14:textId="77777777" w:rsidR="00CF57D2" w:rsidRDefault="00CF57D2" w:rsidP="00CF57D2">
      <w:pPr>
        <w:pStyle w:val="ConsPlusNormal"/>
        <w:jc w:val="right"/>
        <w:outlineLvl w:val="1"/>
        <w:rPr>
          <w:rFonts w:ascii="Times New Roman" w:hAnsi="Times New Roman" w:cs="Times New Roman"/>
          <w:sz w:val="24"/>
          <w:szCs w:val="24"/>
        </w:rPr>
      </w:pPr>
    </w:p>
    <w:p w14:paraId="150DC31D" w14:textId="77777777" w:rsidR="00CF57D2" w:rsidRPr="0012263F" w:rsidRDefault="00CF57D2" w:rsidP="00CF57D2">
      <w:pPr>
        <w:pStyle w:val="ConsPlusNormal"/>
        <w:ind w:firstLine="540"/>
        <w:jc w:val="both"/>
        <w:rPr>
          <w:rFonts w:ascii="Times New Roman" w:hAnsi="Times New Roman" w:cs="Times New Roman"/>
          <w:sz w:val="24"/>
          <w:szCs w:val="24"/>
        </w:rPr>
      </w:pPr>
    </w:p>
    <w:p w14:paraId="150DC31E" w14:textId="77777777" w:rsidR="00CF57D2" w:rsidRPr="0012263F" w:rsidRDefault="00CF57D2" w:rsidP="00CF57D2">
      <w:pPr>
        <w:pStyle w:val="ConsPlusNormal"/>
        <w:jc w:val="center"/>
        <w:rPr>
          <w:rFonts w:ascii="Times New Roman" w:hAnsi="Times New Roman" w:cs="Times New Roman"/>
          <w:sz w:val="24"/>
          <w:szCs w:val="24"/>
        </w:rPr>
      </w:pPr>
      <w:bookmarkStart w:id="16" w:name="P324"/>
      <w:bookmarkEnd w:id="16"/>
      <w:r w:rsidRPr="0012263F">
        <w:rPr>
          <w:rFonts w:ascii="Times New Roman" w:hAnsi="Times New Roman" w:cs="Times New Roman"/>
          <w:sz w:val="24"/>
          <w:szCs w:val="24"/>
        </w:rPr>
        <w:t>ТАБЛИЦА "БАЛЛЬНАЯ ОЦЕНКА РАНЖИРОВАННЫХ ЗАЯВОК ПО КРИТЕРИЮ</w:t>
      </w:r>
    </w:p>
    <w:p w14:paraId="150DC31F" w14:textId="77777777" w:rsidR="00CF57D2" w:rsidRPr="0012263F" w:rsidRDefault="00CF57D2" w:rsidP="00CF57D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"КВАЛИФИКАЦИЯ УЧАСТНИКА ЗАКУПКИ"</w:t>
      </w:r>
    </w:p>
    <w:p w14:paraId="150DC320" w14:textId="77777777" w:rsidR="00CF57D2" w:rsidRPr="0012263F" w:rsidRDefault="00CF57D2" w:rsidP="00CF57D2">
      <w:pPr>
        <w:pStyle w:val="ConsPlusNormal"/>
        <w:ind w:firstLine="540"/>
        <w:jc w:val="both"/>
        <w:rPr>
          <w:rFonts w:ascii="Times New Roman" w:hAnsi="Times New Roman" w:cs="Times New Roman"/>
          <w:sz w:val="24"/>
          <w:szCs w:val="24"/>
        </w:rPr>
      </w:pP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7"/>
        <w:gridCol w:w="1870"/>
        <w:gridCol w:w="2324"/>
        <w:gridCol w:w="1644"/>
        <w:gridCol w:w="1474"/>
        <w:gridCol w:w="1474"/>
      </w:tblGrid>
      <w:tr w:rsidR="00CF57D2" w:rsidRPr="0012263F" w14:paraId="150DC326" w14:textId="77777777" w:rsidTr="00DB4F65">
        <w:tc>
          <w:tcPr>
            <w:tcW w:w="1757" w:type="dxa"/>
          </w:tcPr>
          <w:p w14:paraId="150DC321" w14:textId="77777777" w:rsidR="00CF57D2" w:rsidRPr="0012263F" w:rsidRDefault="00CF57D2" w:rsidP="000908F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870" w:type="dxa"/>
          </w:tcPr>
          <w:p w14:paraId="150DC322" w14:textId="77777777" w:rsidR="00CF57D2" w:rsidRPr="0012263F" w:rsidRDefault="00CF57D2" w:rsidP="000908F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3968" w:type="dxa"/>
            <w:gridSpan w:val="2"/>
          </w:tcPr>
          <w:p w14:paraId="150DC323" w14:textId="77777777"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Подкритерии</w:t>
            </w:r>
          </w:p>
        </w:tc>
        <w:tc>
          <w:tcPr>
            <w:tcW w:w="1474" w:type="dxa"/>
          </w:tcPr>
          <w:p w14:paraId="150DC324" w14:textId="77777777" w:rsidR="00CF57D2" w:rsidRPr="0012263F" w:rsidRDefault="00CF57D2" w:rsidP="00CF57D2">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1474" w:type="dxa"/>
          </w:tcPr>
          <w:p w14:paraId="150DC325" w14:textId="77777777" w:rsidR="00CF57D2" w:rsidRPr="0012263F" w:rsidRDefault="00CF57D2" w:rsidP="00CF57D2">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CF57D2" w:rsidRPr="0012263F" w14:paraId="150DC32D" w14:textId="77777777" w:rsidTr="00DB4F65">
        <w:tc>
          <w:tcPr>
            <w:tcW w:w="1757" w:type="dxa"/>
            <w:vMerge w:val="restart"/>
          </w:tcPr>
          <w:p w14:paraId="150DC327" w14:textId="77777777"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Квалификация участника закупки</w:t>
            </w:r>
          </w:p>
        </w:tc>
        <w:tc>
          <w:tcPr>
            <w:tcW w:w="1870" w:type="dxa"/>
            <w:vMerge w:val="restart"/>
          </w:tcPr>
          <w:p w14:paraId="150DC328" w14:textId="77777777"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50</w:t>
            </w:r>
          </w:p>
        </w:tc>
        <w:tc>
          <w:tcPr>
            <w:tcW w:w="2324" w:type="dxa"/>
            <w:vMerge w:val="restart"/>
          </w:tcPr>
          <w:p w14:paraId="150DC329" w14:textId="77777777"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Опыт работы (количество успешно завершенных </w:t>
            </w:r>
            <w:hyperlink w:anchor="P357"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объектов </w:t>
            </w:r>
            <w:hyperlink w:anchor="P358"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за последний календарный год</w:t>
            </w:r>
            <w:r>
              <w:rPr>
                <w:rFonts w:ascii="Times New Roman" w:hAnsi="Times New Roman" w:cs="Times New Roman"/>
                <w:sz w:val="24"/>
                <w:szCs w:val="24"/>
              </w:rPr>
              <w:t>, подтвержденных рекомендациями</w:t>
            </w:r>
            <w:r w:rsidRPr="0012263F">
              <w:rPr>
                <w:rFonts w:ascii="Times New Roman" w:hAnsi="Times New Roman" w:cs="Times New Roman"/>
                <w:sz w:val="24"/>
                <w:szCs w:val="24"/>
              </w:rPr>
              <w:t>)</w:t>
            </w:r>
          </w:p>
        </w:tc>
        <w:tc>
          <w:tcPr>
            <w:tcW w:w="1644" w:type="dxa"/>
          </w:tcPr>
          <w:p w14:paraId="150DC32A" w14:textId="77777777"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w:t>
            </w:r>
          </w:p>
        </w:tc>
        <w:tc>
          <w:tcPr>
            <w:tcW w:w="1474" w:type="dxa"/>
          </w:tcPr>
          <w:p w14:paraId="150DC32B" w14:textId="77777777"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14:paraId="150DC32C" w14:textId="77777777"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tc>
      </w:tr>
      <w:tr w:rsidR="00CF57D2" w:rsidRPr="0012263F" w14:paraId="150DC334" w14:textId="77777777" w:rsidTr="00DB4F65">
        <w:tc>
          <w:tcPr>
            <w:tcW w:w="1757" w:type="dxa"/>
            <w:vMerge/>
          </w:tcPr>
          <w:p w14:paraId="150DC32E" w14:textId="77777777" w:rsidR="00CF57D2" w:rsidRPr="0012263F" w:rsidRDefault="00CF57D2" w:rsidP="00DB4F65">
            <w:pPr>
              <w:rPr>
                <w:sz w:val="24"/>
                <w:szCs w:val="24"/>
              </w:rPr>
            </w:pPr>
          </w:p>
        </w:tc>
        <w:tc>
          <w:tcPr>
            <w:tcW w:w="1870" w:type="dxa"/>
            <w:vMerge/>
          </w:tcPr>
          <w:p w14:paraId="150DC32F" w14:textId="77777777" w:rsidR="00CF57D2" w:rsidRPr="0012263F" w:rsidRDefault="00CF57D2" w:rsidP="00DB4F65">
            <w:pPr>
              <w:rPr>
                <w:sz w:val="24"/>
                <w:szCs w:val="24"/>
              </w:rPr>
            </w:pPr>
          </w:p>
        </w:tc>
        <w:tc>
          <w:tcPr>
            <w:tcW w:w="2324" w:type="dxa"/>
            <w:vMerge/>
          </w:tcPr>
          <w:p w14:paraId="150DC330" w14:textId="77777777" w:rsidR="00CF57D2" w:rsidRPr="0012263F" w:rsidRDefault="00CF57D2" w:rsidP="00DB4F65">
            <w:pPr>
              <w:rPr>
                <w:sz w:val="24"/>
                <w:szCs w:val="24"/>
              </w:rPr>
            </w:pPr>
          </w:p>
        </w:tc>
        <w:tc>
          <w:tcPr>
            <w:tcW w:w="1644" w:type="dxa"/>
          </w:tcPr>
          <w:p w14:paraId="150DC331" w14:textId="77777777"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474" w:type="dxa"/>
          </w:tcPr>
          <w:p w14:paraId="150DC332" w14:textId="77777777"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14:paraId="150DC333" w14:textId="77777777"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r>
      <w:tr w:rsidR="00CF57D2" w:rsidRPr="0012263F" w14:paraId="150DC33B" w14:textId="77777777" w:rsidTr="00DB4F65">
        <w:tc>
          <w:tcPr>
            <w:tcW w:w="1757" w:type="dxa"/>
            <w:vMerge/>
          </w:tcPr>
          <w:p w14:paraId="150DC335" w14:textId="77777777" w:rsidR="00CF57D2" w:rsidRPr="0012263F" w:rsidRDefault="00CF57D2" w:rsidP="00DB4F65">
            <w:pPr>
              <w:rPr>
                <w:sz w:val="24"/>
                <w:szCs w:val="24"/>
              </w:rPr>
            </w:pPr>
          </w:p>
        </w:tc>
        <w:tc>
          <w:tcPr>
            <w:tcW w:w="1870" w:type="dxa"/>
            <w:vMerge/>
          </w:tcPr>
          <w:p w14:paraId="150DC336" w14:textId="77777777" w:rsidR="00CF57D2" w:rsidRPr="0012263F" w:rsidRDefault="00CF57D2" w:rsidP="00DB4F65">
            <w:pPr>
              <w:rPr>
                <w:sz w:val="24"/>
                <w:szCs w:val="24"/>
              </w:rPr>
            </w:pPr>
          </w:p>
        </w:tc>
        <w:tc>
          <w:tcPr>
            <w:tcW w:w="2324" w:type="dxa"/>
            <w:vMerge/>
          </w:tcPr>
          <w:p w14:paraId="150DC337" w14:textId="77777777" w:rsidR="00CF57D2" w:rsidRPr="0012263F" w:rsidRDefault="00CF57D2" w:rsidP="00DB4F65">
            <w:pPr>
              <w:rPr>
                <w:sz w:val="24"/>
                <w:szCs w:val="24"/>
              </w:rPr>
            </w:pPr>
          </w:p>
        </w:tc>
        <w:tc>
          <w:tcPr>
            <w:tcW w:w="1644" w:type="dxa"/>
          </w:tcPr>
          <w:p w14:paraId="150DC338" w14:textId="77777777"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c>
          <w:tcPr>
            <w:tcW w:w="1474" w:type="dxa"/>
          </w:tcPr>
          <w:p w14:paraId="150DC339" w14:textId="77777777"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14:paraId="150DC33A" w14:textId="77777777"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r w:rsidR="00CF57D2" w:rsidRPr="0012263F" w14:paraId="150DC342" w14:textId="77777777" w:rsidTr="00DB4F65">
        <w:tc>
          <w:tcPr>
            <w:tcW w:w="1757" w:type="dxa"/>
            <w:vMerge/>
          </w:tcPr>
          <w:p w14:paraId="150DC33C" w14:textId="77777777" w:rsidR="00CF57D2" w:rsidRPr="0012263F" w:rsidRDefault="00CF57D2" w:rsidP="00DB4F65">
            <w:pPr>
              <w:rPr>
                <w:sz w:val="24"/>
                <w:szCs w:val="24"/>
              </w:rPr>
            </w:pPr>
          </w:p>
        </w:tc>
        <w:tc>
          <w:tcPr>
            <w:tcW w:w="1870" w:type="dxa"/>
            <w:vMerge/>
          </w:tcPr>
          <w:p w14:paraId="150DC33D" w14:textId="77777777" w:rsidR="00CF57D2" w:rsidRPr="0012263F" w:rsidRDefault="00CF57D2" w:rsidP="00DB4F65">
            <w:pPr>
              <w:rPr>
                <w:sz w:val="24"/>
                <w:szCs w:val="24"/>
              </w:rPr>
            </w:pPr>
          </w:p>
        </w:tc>
        <w:tc>
          <w:tcPr>
            <w:tcW w:w="2324" w:type="dxa"/>
            <w:vMerge w:val="restart"/>
          </w:tcPr>
          <w:p w14:paraId="150DC33E" w14:textId="77777777"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Квалификация персонала (наличие квалифицированного инженерного персонала </w:t>
            </w:r>
            <w:hyperlink w:anchor="P359"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w:t>
            </w:r>
          </w:p>
        </w:tc>
        <w:tc>
          <w:tcPr>
            <w:tcW w:w="1644" w:type="dxa"/>
          </w:tcPr>
          <w:p w14:paraId="150DC33F" w14:textId="77777777"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более 10 лет</w:t>
            </w:r>
          </w:p>
        </w:tc>
        <w:tc>
          <w:tcPr>
            <w:tcW w:w="1474" w:type="dxa"/>
          </w:tcPr>
          <w:p w14:paraId="150DC340" w14:textId="77777777"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14:paraId="150DC341" w14:textId="77777777"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r>
      <w:tr w:rsidR="00CF57D2" w:rsidRPr="00DB4F65" w14:paraId="150DC349" w14:textId="77777777" w:rsidTr="00DB4F65">
        <w:tc>
          <w:tcPr>
            <w:tcW w:w="1757" w:type="dxa"/>
            <w:vMerge/>
          </w:tcPr>
          <w:p w14:paraId="150DC343" w14:textId="77777777" w:rsidR="00CF57D2" w:rsidRPr="0012263F" w:rsidRDefault="00CF57D2" w:rsidP="00DB4F65">
            <w:pPr>
              <w:rPr>
                <w:sz w:val="24"/>
                <w:szCs w:val="24"/>
              </w:rPr>
            </w:pPr>
          </w:p>
        </w:tc>
        <w:tc>
          <w:tcPr>
            <w:tcW w:w="1870" w:type="dxa"/>
            <w:vMerge/>
          </w:tcPr>
          <w:p w14:paraId="150DC344" w14:textId="77777777" w:rsidR="00CF57D2" w:rsidRPr="0012263F" w:rsidRDefault="00CF57D2" w:rsidP="00DB4F65">
            <w:pPr>
              <w:rPr>
                <w:sz w:val="24"/>
                <w:szCs w:val="24"/>
              </w:rPr>
            </w:pPr>
          </w:p>
        </w:tc>
        <w:tc>
          <w:tcPr>
            <w:tcW w:w="2324" w:type="dxa"/>
            <w:vMerge/>
          </w:tcPr>
          <w:p w14:paraId="150DC345" w14:textId="77777777" w:rsidR="00CF57D2" w:rsidRPr="0012263F" w:rsidRDefault="00CF57D2" w:rsidP="00DB4F65">
            <w:pPr>
              <w:rPr>
                <w:sz w:val="24"/>
                <w:szCs w:val="24"/>
              </w:rPr>
            </w:pPr>
          </w:p>
        </w:tc>
        <w:tc>
          <w:tcPr>
            <w:tcW w:w="1644" w:type="dxa"/>
          </w:tcPr>
          <w:p w14:paraId="150DC346" w14:textId="77777777"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не менее 5 лет</w:t>
            </w:r>
          </w:p>
        </w:tc>
        <w:tc>
          <w:tcPr>
            <w:tcW w:w="1474" w:type="dxa"/>
          </w:tcPr>
          <w:p w14:paraId="150DC347" w14:textId="77777777"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14:paraId="150DC348" w14:textId="77777777"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r>
      <w:tr w:rsidR="00CF57D2" w:rsidRPr="0012263F" w14:paraId="150DC350" w14:textId="77777777" w:rsidTr="00DB4F65">
        <w:tc>
          <w:tcPr>
            <w:tcW w:w="1757" w:type="dxa"/>
            <w:vMerge/>
          </w:tcPr>
          <w:p w14:paraId="150DC34A" w14:textId="77777777" w:rsidR="00CF57D2" w:rsidRPr="0012263F" w:rsidRDefault="00CF57D2" w:rsidP="00DB4F65">
            <w:pPr>
              <w:rPr>
                <w:sz w:val="24"/>
                <w:szCs w:val="24"/>
              </w:rPr>
            </w:pPr>
          </w:p>
        </w:tc>
        <w:tc>
          <w:tcPr>
            <w:tcW w:w="1870" w:type="dxa"/>
            <w:vMerge/>
          </w:tcPr>
          <w:p w14:paraId="150DC34B" w14:textId="77777777" w:rsidR="00CF57D2" w:rsidRPr="0012263F" w:rsidRDefault="00CF57D2" w:rsidP="00DB4F65">
            <w:pPr>
              <w:rPr>
                <w:sz w:val="24"/>
                <w:szCs w:val="24"/>
              </w:rPr>
            </w:pPr>
          </w:p>
        </w:tc>
        <w:tc>
          <w:tcPr>
            <w:tcW w:w="2324" w:type="dxa"/>
            <w:vMerge/>
          </w:tcPr>
          <w:p w14:paraId="150DC34C" w14:textId="77777777" w:rsidR="00CF57D2" w:rsidRPr="0012263F" w:rsidRDefault="00CF57D2" w:rsidP="00DB4F65">
            <w:pPr>
              <w:rPr>
                <w:sz w:val="24"/>
                <w:szCs w:val="24"/>
              </w:rPr>
            </w:pPr>
          </w:p>
        </w:tc>
        <w:tc>
          <w:tcPr>
            <w:tcW w:w="1644" w:type="dxa"/>
          </w:tcPr>
          <w:p w14:paraId="150DC34D" w14:textId="77777777"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в остальных случаях</w:t>
            </w:r>
          </w:p>
        </w:tc>
        <w:tc>
          <w:tcPr>
            <w:tcW w:w="1474" w:type="dxa"/>
          </w:tcPr>
          <w:p w14:paraId="150DC34E" w14:textId="77777777"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14:paraId="150DC34F" w14:textId="77777777"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r w:rsidR="00CF57D2" w:rsidRPr="0012263F" w14:paraId="150DC357" w14:textId="77777777" w:rsidTr="00DB4F65">
        <w:tc>
          <w:tcPr>
            <w:tcW w:w="1757" w:type="dxa"/>
            <w:vMerge/>
          </w:tcPr>
          <w:p w14:paraId="150DC351" w14:textId="77777777" w:rsidR="00CF57D2" w:rsidRPr="0012263F" w:rsidRDefault="00CF57D2" w:rsidP="00DB4F65">
            <w:pPr>
              <w:rPr>
                <w:sz w:val="24"/>
                <w:szCs w:val="24"/>
              </w:rPr>
            </w:pPr>
          </w:p>
        </w:tc>
        <w:tc>
          <w:tcPr>
            <w:tcW w:w="1870" w:type="dxa"/>
            <w:vMerge/>
          </w:tcPr>
          <w:p w14:paraId="150DC352" w14:textId="77777777" w:rsidR="00CF57D2" w:rsidRPr="0012263F" w:rsidRDefault="00CF57D2" w:rsidP="00DB4F65">
            <w:pPr>
              <w:rPr>
                <w:sz w:val="24"/>
                <w:szCs w:val="24"/>
              </w:rPr>
            </w:pPr>
          </w:p>
        </w:tc>
        <w:tc>
          <w:tcPr>
            <w:tcW w:w="2324" w:type="dxa"/>
            <w:vMerge w:val="restart"/>
          </w:tcPr>
          <w:p w14:paraId="150DC353" w14:textId="77777777"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Соблюдение техники безопасности (количество несчастных случаев при производстве работ за последний календарный год)</w:t>
            </w:r>
          </w:p>
        </w:tc>
        <w:tc>
          <w:tcPr>
            <w:tcW w:w="1644" w:type="dxa"/>
          </w:tcPr>
          <w:p w14:paraId="150DC354" w14:textId="77777777"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c>
          <w:tcPr>
            <w:tcW w:w="1474" w:type="dxa"/>
          </w:tcPr>
          <w:p w14:paraId="150DC355" w14:textId="77777777"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14:paraId="150DC356" w14:textId="77777777"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r>
      <w:tr w:rsidR="00CF57D2" w:rsidRPr="0012263F" w14:paraId="150DC35E" w14:textId="77777777" w:rsidTr="00DB4F65">
        <w:tc>
          <w:tcPr>
            <w:tcW w:w="1757" w:type="dxa"/>
            <w:vMerge/>
          </w:tcPr>
          <w:p w14:paraId="150DC358" w14:textId="77777777" w:rsidR="00CF57D2" w:rsidRPr="0012263F" w:rsidRDefault="00CF57D2" w:rsidP="00DB4F65">
            <w:pPr>
              <w:rPr>
                <w:sz w:val="24"/>
                <w:szCs w:val="24"/>
              </w:rPr>
            </w:pPr>
          </w:p>
        </w:tc>
        <w:tc>
          <w:tcPr>
            <w:tcW w:w="1870" w:type="dxa"/>
            <w:vMerge/>
          </w:tcPr>
          <w:p w14:paraId="150DC359" w14:textId="77777777" w:rsidR="00CF57D2" w:rsidRPr="0012263F" w:rsidRDefault="00CF57D2" w:rsidP="00DB4F65">
            <w:pPr>
              <w:rPr>
                <w:sz w:val="24"/>
                <w:szCs w:val="24"/>
              </w:rPr>
            </w:pPr>
          </w:p>
        </w:tc>
        <w:tc>
          <w:tcPr>
            <w:tcW w:w="2324" w:type="dxa"/>
            <w:vMerge/>
          </w:tcPr>
          <w:p w14:paraId="150DC35A" w14:textId="77777777" w:rsidR="00CF57D2" w:rsidRPr="0012263F" w:rsidRDefault="00CF57D2" w:rsidP="00DB4F65">
            <w:pPr>
              <w:rPr>
                <w:sz w:val="24"/>
                <w:szCs w:val="24"/>
              </w:rPr>
            </w:pPr>
          </w:p>
        </w:tc>
        <w:tc>
          <w:tcPr>
            <w:tcW w:w="1644" w:type="dxa"/>
          </w:tcPr>
          <w:p w14:paraId="150DC35B" w14:textId="77777777"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474" w:type="dxa"/>
          </w:tcPr>
          <w:p w14:paraId="150DC35C" w14:textId="77777777"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14:paraId="150DC35D" w14:textId="77777777"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r>
      <w:tr w:rsidR="00CF57D2" w:rsidRPr="0012263F" w14:paraId="150DC365" w14:textId="77777777" w:rsidTr="00DB4F65">
        <w:tc>
          <w:tcPr>
            <w:tcW w:w="1757" w:type="dxa"/>
            <w:vMerge/>
          </w:tcPr>
          <w:p w14:paraId="150DC35F" w14:textId="77777777" w:rsidR="00CF57D2" w:rsidRPr="0012263F" w:rsidRDefault="00CF57D2" w:rsidP="00DB4F65">
            <w:pPr>
              <w:rPr>
                <w:sz w:val="24"/>
                <w:szCs w:val="24"/>
              </w:rPr>
            </w:pPr>
          </w:p>
        </w:tc>
        <w:tc>
          <w:tcPr>
            <w:tcW w:w="1870" w:type="dxa"/>
            <w:vMerge/>
          </w:tcPr>
          <w:p w14:paraId="150DC360" w14:textId="77777777" w:rsidR="00CF57D2" w:rsidRPr="0012263F" w:rsidRDefault="00CF57D2" w:rsidP="00DB4F65">
            <w:pPr>
              <w:rPr>
                <w:sz w:val="24"/>
                <w:szCs w:val="24"/>
              </w:rPr>
            </w:pPr>
          </w:p>
        </w:tc>
        <w:tc>
          <w:tcPr>
            <w:tcW w:w="2324" w:type="dxa"/>
            <w:vMerge/>
          </w:tcPr>
          <w:p w14:paraId="150DC361" w14:textId="77777777" w:rsidR="00CF57D2" w:rsidRPr="0012263F" w:rsidRDefault="00CF57D2" w:rsidP="00DB4F65">
            <w:pPr>
              <w:rPr>
                <w:sz w:val="24"/>
                <w:szCs w:val="24"/>
              </w:rPr>
            </w:pPr>
          </w:p>
        </w:tc>
        <w:tc>
          <w:tcPr>
            <w:tcW w:w="1644" w:type="dxa"/>
          </w:tcPr>
          <w:p w14:paraId="150DC362" w14:textId="77777777"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w:t>
            </w:r>
          </w:p>
        </w:tc>
        <w:tc>
          <w:tcPr>
            <w:tcW w:w="1474" w:type="dxa"/>
          </w:tcPr>
          <w:p w14:paraId="150DC363" w14:textId="77777777"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14:paraId="150DC364" w14:textId="77777777"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bl>
    <w:p w14:paraId="150DC366" w14:textId="77777777" w:rsidR="00CF57D2" w:rsidRPr="0012263F" w:rsidRDefault="00CF57D2" w:rsidP="00CF57D2">
      <w:pPr>
        <w:pStyle w:val="ConsPlusNormal"/>
        <w:ind w:firstLine="540"/>
        <w:jc w:val="both"/>
        <w:rPr>
          <w:rFonts w:ascii="Times New Roman" w:hAnsi="Times New Roman" w:cs="Times New Roman"/>
          <w:sz w:val="24"/>
          <w:szCs w:val="24"/>
        </w:rPr>
      </w:pPr>
    </w:p>
    <w:p w14:paraId="150DC367" w14:textId="77777777" w:rsidR="00CF57D2" w:rsidRPr="0012263F" w:rsidRDefault="00CF57D2" w:rsidP="00CF57D2">
      <w:pPr>
        <w:rPr>
          <w:sz w:val="24"/>
          <w:szCs w:val="24"/>
        </w:rPr>
      </w:pPr>
    </w:p>
    <w:p w14:paraId="150DC368" w14:textId="77777777" w:rsidR="002F51B4" w:rsidRPr="00CF41FE" w:rsidRDefault="002F51B4" w:rsidP="002F51B4">
      <w:pPr>
        <w:widowControl w:val="0"/>
        <w:autoSpaceDE w:val="0"/>
        <w:autoSpaceDN w:val="0"/>
        <w:spacing w:after="0" w:line="240" w:lineRule="auto"/>
        <w:ind w:firstLine="709"/>
        <w:jc w:val="both"/>
        <w:rPr>
          <w:rFonts w:ascii="Times New Roman" w:eastAsia="Times New Roman" w:hAnsi="Times New Roman" w:cs="Times New Roman"/>
          <w:sz w:val="24"/>
          <w:szCs w:val="24"/>
        </w:rPr>
      </w:pPr>
    </w:p>
    <w:p w14:paraId="150DC369" w14:textId="77777777" w:rsidR="002F51B4" w:rsidRPr="00CF41FE" w:rsidRDefault="002F51B4" w:rsidP="002F51B4">
      <w:pPr>
        <w:autoSpaceDE w:val="0"/>
        <w:autoSpaceDN w:val="0"/>
        <w:adjustRightInd w:val="0"/>
        <w:spacing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t>&lt;*&gt; Под успешно завершенными объектами-аналогами понимаются объекты капитального ремонта (строительства), превышение стоимости и сроков выполнения работ на которых составило не более 10% от первоначально установленных договором.</w:t>
      </w:r>
    </w:p>
    <w:p w14:paraId="150DC36A" w14:textId="77777777" w:rsidR="002F51B4" w:rsidRPr="00CF41FE" w:rsidRDefault="002F51B4" w:rsidP="002F51B4">
      <w:pPr>
        <w:autoSpaceDE w:val="0"/>
        <w:autoSpaceDN w:val="0"/>
        <w:adjustRightInd w:val="0"/>
        <w:spacing w:before="240"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t>&lt;**&gt; Под объектом понимается объект капитального ремонта (строительства), на котором участником закупки были выполнены работы</w:t>
      </w:r>
      <w:r w:rsidR="001302B5">
        <w:rPr>
          <w:rFonts w:ascii="Times New Roman" w:hAnsi="Times New Roman" w:cs="Times New Roman"/>
          <w:sz w:val="24"/>
          <w:szCs w:val="24"/>
        </w:rPr>
        <w:t>, подтверждённые положительными рекомендациями заказчиков.</w:t>
      </w:r>
    </w:p>
    <w:p w14:paraId="150DC36B" w14:textId="77777777" w:rsidR="001302B5" w:rsidRDefault="002F51B4" w:rsidP="001302B5">
      <w:pPr>
        <w:autoSpaceDE w:val="0"/>
        <w:autoSpaceDN w:val="0"/>
        <w:adjustRightInd w:val="0"/>
        <w:spacing w:before="240" w:after="0" w:line="240" w:lineRule="auto"/>
        <w:ind w:firstLine="540"/>
        <w:jc w:val="both"/>
        <w:rPr>
          <w:rFonts w:ascii="Times New Roman" w:eastAsia="Times New Roman" w:hAnsi="Times New Roman" w:cs="Times New Roman"/>
          <w:sz w:val="24"/>
          <w:szCs w:val="24"/>
        </w:rPr>
      </w:pPr>
      <w:r w:rsidRPr="00CF41FE">
        <w:rPr>
          <w:rFonts w:ascii="Times New Roman" w:hAnsi="Times New Roman" w:cs="Times New Roman"/>
          <w:sz w:val="24"/>
          <w:szCs w:val="24"/>
        </w:rPr>
        <w:t>&lt;***&gt; Под квалифицированным инженерным персоналом понимаются работники, имеющие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w:t>
      </w:r>
    </w:p>
    <w:p w14:paraId="150DC36C" w14:textId="77777777"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rPr>
      </w:pPr>
    </w:p>
    <w:p w14:paraId="150DC36D" w14:textId="77777777"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rPr>
      </w:pPr>
    </w:p>
    <w:p w14:paraId="150DC36E" w14:textId="77777777"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rPr>
      </w:pPr>
    </w:p>
    <w:p w14:paraId="150DC36F" w14:textId="77777777" w:rsidR="00575784" w:rsidRDefault="0057578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14:paraId="150DC370" w14:textId="77777777" w:rsidR="00575784" w:rsidRPr="005076C0" w:rsidRDefault="0057578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r w:rsidRPr="005076C0">
        <w:rPr>
          <w:rFonts w:ascii="Times New Roman" w:eastAsia="Calibri" w:hAnsi="Times New Roman" w:cs="Times New Roman"/>
          <w:sz w:val="24"/>
          <w:szCs w:val="24"/>
        </w:rPr>
        <w:t xml:space="preserve">Приложение № 6 </w:t>
      </w:r>
    </w:p>
    <w:p w14:paraId="150DC371" w14:textId="77777777" w:rsidR="00575784" w:rsidRPr="00CF41FE" w:rsidRDefault="00575784" w:rsidP="00575784">
      <w:pPr>
        <w:tabs>
          <w:tab w:val="left" w:pos="1260"/>
        </w:tabs>
        <w:spacing w:after="0" w:line="240" w:lineRule="auto"/>
        <w:ind w:right="-1"/>
        <w:jc w:val="right"/>
        <w:outlineLvl w:val="0"/>
        <w:rPr>
          <w:rFonts w:ascii="Times New Roman" w:eastAsia="Calibri" w:hAnsi="Times New Roman" w:cs="Times New Roman"/>
          <w:sz w:val="24"/>
          <w:szCs w:val="24"/>
        </w:rPr>
      </w:pPr>
      <w:r w:rsidRPr="00CF41FE">
        <w:rPr>
          <w:rFonts w:ascii="Times New Roman" w:eastAsia="Calibri" w:hAnsi="Times New Roman" w:cs="Times New Roman"/>
          <w:sz w:val="24"/>
          <w:szCs w:val="24"/>
        </w:rPr>
        <w:t>к Документации о проведении конкурса</w:t>
      </w:r>
    </w:p>
    <w:p w14:paraId="150DC372" w14:textId="77777777" w:rsidR="00575784" w:rsidRPr="00605A6A" w:rsidRDefault="00575784" w:rsidP="00575784">
      <w:pPr>
        <w:widowControl w:val="0"/>
        <w:shd w:val="clear" w:color="auto" w:fill="FFFFFF"/>
        <w:autoSpaceDE w:val="0"/>
        <w:autoSpaceDN w:val="0"/>
        <w:adjustRightInd w:val="0"/>
        <w:spacing w:after="0" w:line="240" w:lineRule="auto"/>
        <w:rPr>
          <w:rFonts w:ascii="Times New Roman" w:eastAsia="Times New Roman" w:hAnsi="Times New Roman" w:cs="Times New Roman"/>
          <w:b/>
          <w:bCs/>
          <w:sz w:val="24"/>
          <w:szCs w:val="24"/>
          <w:highlight w:val="yellow"/>
        </w:rPr>
      </w:pPr>
    </w:p>
    <w:p w14:paraId="150DC373" w14:textId="77777777" w:rsidR="007B1DF5" w:rsidRDefault="007B1DF5" w:rsidP="007B1DF5">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ДОГОВОР ПОДРЯДА №</w:t>
      </w:r>
    </w:p>
    <w:p w14:paraId="150DC374" w14:textId="77777777" w:rsidR="007B1DF5" w:rsidRDefault="007B1DF5" w:rsidP="007B1DF5">
      <w:pPr>
        <w:widowControl w:val="0"/>
        <w:shd w:val="clear" w:color="auto" w:fill="FFFFFF"/>
        <w:autoSpaceDE w:val="0"/>
        <w:autoSpaceDN w:val="0"/>
        <w:adjustRightInd w:val="0"/>
        <w:spacing w:after="0" w:line="240" w:lineRule="auto"/>
        <w:rPr>
          <w:rFonts w:ascii="Times New Roman" w:eastAsia="Times New Roman" w:hAnsi="Times New Roman" w:cs="Times New Roman"/>
          <w:bCs/>
          <w:sz w:val="24"/>
          <w:szCs w:val="24"/>
        </w:rPr>
      </w:pPr>
    </w:p>
    <w:p w14:paraId="150DC375" w14:textId="77777777" w:rsidR="007B1DF5" w:rsidRDefault="007B1DF5" w:rsidP="007B1DF5">
      <w:pPr>
        <w:widowControl w:val="0"/>
        <w:shd w:val="clear" w:color="auto" w:fill="FFFFFF"/>
        <w:autoSpaceDE w:val="0"/>
        <w:autoSpaceDN w:val="0"/>
        <w:adjustRightInd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г. Норильск</w:t>
      </w:r>
      <w:r>
        <w:rPr>
          <w:rFonts w:ascii="Times New Roman" w:eastAsia="Times New Roman" w:hAnsi="Times New Roman" w:cs="Times New Roman"/>
          <w:bCs/>
          <w:sz w:val="24"/>
          <w:szCs w:val="24"/>
        </w:rPr>
        <w:tab/>
        <w:t xml:space="preserve">                                                                                              «   » _________2023г.</w:t>
      </w:r>
    </w:p>
    <w:p w14:paraId="150DC376" w14:textId="77777777" w:rsidR="007B1DF5" w:rsidRDefault="007B1DF5" w:rsidP="007B1DF5">
      <w:pPr>
        <w:widowControl w:val="0"/>
        <w:shd w:val="clear" w:color="auto" w:fill="FFFFFF"/>
        <w:tabs>
          <w:tab w:val="left" w:pos="1134"/>
        </w:tabs>
        <w:autoSpaceDE w:val="0"/>
        <w:autoSpaceDN w:val="0"/>
        <w:adjustRightInd w:val="0"/>
        <w:spacing w:after="0" w:line="240" w:lineRule="auto"/>
        <w:jc w:val="both"/>
        <w:rPr>
          <w:rFonts w:ascii="Times New Roman" w:eastAsia="Times New Roman" w:hAnsi="Times New Roman" w:cs="Times New Roman"/>
          <w:b/>
          <w:sz w:val="24"/>
          <w:szCs w:val="24"/>
        </w:rPr>
      </w:pPr>
    </w:p>
    <w:p w14:paraId="150DC377" w14:textId="77777777" w:rsidR="007B1DF5" w:rsidRDefault="007B1DF5" w:rsidP="007B1DF5">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sz w:val="24"/>
          <w:szCs w:val="24"/>
        </w:rPr>
      </w:pPr>
    </w:p>
    <w:p w14:paraId="150DC378" w14:textId="77777777" w:rsidR="007B1DF5" w:rsidRDefault="007B1DF5" w:rsidP="007B1DF5">
      <w:pPr>
        <w:pStyle w:val="15"/>
        <w:shd w:val="clear" w:color="auto" w:fill="auto"/>
        <w:spacing w:line="264" w:lineRule="auto"/>
        <w:ind w:firstLine="880"/>
        <w:jc w:val="both"/>
      </w:pPr>
      <w:r>
        <w:rPr>
          <w:b/>
          <w:bCs/>
        </w:rPr>
        <w:t xml:space="preserve">Общество с ограниченной ответственностью «НОРДСЕРВИС» </w:t>
      </w:r>
      <w:r>
        <w:t xml:space="preserve">(сокращенное наименование ООО «НОРДСЕРВИС»), именуемое в дальнейшем «Заказчик», в лице генерального директора Ассанаева Ширвана Мамаевича, действующего на основании Устава, с одной стороны, и </w:t>
      </w:r>
      <w:r>
        <w:rPr>
          <w:b/>
          <w:bCs/>
        </w:rPr>
        <w:t>________________________________________________________________</w:t>
      </w:r>
      <w:r>
        <w:t>именуемое в дальнейшем «Подрядчик», в лице ___________________________________________________ ,</w:t>
      </w:r>
      <w:r>
        <w:br/>
        <w:t>действующего на основании ____________, с другой стороны, вместе именуемые «Стороны», (далее по тексту - Договор) о нижеследующем:</w:t>
      </w:r>
    </w:p>
    <w:p w14:paraId="150DC379" w14:textId="77777777" w:rsidR="007B1DF5" w:rsidRDefault="007B1DF5" w:rsidP="007B1DF5">
      <w:pPr>
        <w:pStyle w:val="29"/>
        <w:keepNext/>
        <w:keepLines/>
        <w:numPr>
          <w:ilvl w:val="0"/>
          <w:numId w:val="32"/>
        </w:numPr>
        <w:shd w:val="clear" w:color="auto" w:fill="auto"/>
        <w:tabs>
          <w:tab w:val="left" w:pos="289"/>
        </w:tabs>
      </w:pPr>
      <w:bookmarkStart w:id="17" w:name="bookmark2"/>
      <w:bookmarkStart w:id="18" w:name="bookmark3"/>
      <w:r>
        <w:t>ПРЕДМЕТ ДОГОВОРА</w:t>
      </w:r>
      <w:bookmarkEnd w:id="17"/>
      <w:bookmarkEnd w:id="18"/>
    </w:p>
    <w:p w14:paraId="150DC37A" w14:textId="77777777" w:rsidR="007B1DF5" w:rsidRDefault="007B1DF5" w:rsidP="007B1DF5">
      <w:pPr>
        <w:pStyle w:val="15"/>
        <w:numPr>
          <w:ilvl w:val="1"/>
          <w:numId w:val="32"/>
        </w:numPr>
        <w:shd w:val="clear" w:color="auto" w:fill="auto"/>
        <w:tabs>
          <w:tab w:val="left" w:pos="1192"/>
        </w:tabs>
        <w:ind w:firstLine="780"/>
        <w:jc w:val="both"/>
      </w:pPr>
      <w:r>
        <w:t>Подрядчик обязуется по заданию Заказчика (Приложение №1, № 1.1 «Техническое</w:t>
      </w:r>
      <w:r>
        <w:br/>
        <w:t>задание» к настоящему Договору) выполнить работы по ________________________________________________________________  (далее - Работы) в рамках проводимого капитального ремонта общего имущества МКД, на основании Муниципальной программы ___________________________________________________________________________ на 2023 год, в соответствии с условиями настоящего Договора, а Заказчик обязуется обеспечить приемку,</w:t>
      </w:r>
      <w:r>
        <w:br/>
        <w:t>произвести оплату выполненных Работ в порядке и на условиях, предусмотренных настоящим</w:t>
      </w:r>
      <w:r>
        <w:br/>
        <w:t>Договором.</w:t>
      </w:r>
    </w:p>
    <w:p w14:paraId="150DC37B" w14:textId="77777777" w:rsidR="007B1DF5" w:rsidRDefault="007B1DF5" w:rsidP="007B1DF5">
      <w:pPr>
        <w:pStyle w:val="15"/>
        <w:numPr>
          <w:ilvl w:val="1"/>
          <w:numId w:val="32"/>
        </w:numPr>
        <w:shd w:val="clear" w:color="auto" w:fill="auto"/>
        <w:tabs>
          <w:tab w:val="left" w:pos="1196"/>
        </w:tabs>
        <w:ind w:firstLine="780"/>
        <w:jc w:val="both"/>
      </w:pPr>
      <w:r>
        <w:t>Работы должны быть выполнены Подрядчиком на основании разработанной и</w:t>
      </w:r>
      <w:r>
        <w:br/>
        <w:t>утвержденной в установленном законом порядке проектно-сметной документацией, с учетом</w:t>
      </w:r>
      <w:r>
        <w:br/>
        <w:t>постановления Правительства РФ от 18 мая 2009г. № 427 «О порядке проведения проверки</w:t>
      </w:r>
      <w:r>
        <w:br/>
      </w:r>
      <w:r>
        <w:lastRenderedPageBreak/>
        <w:t>достоверности определения сметной стоимости строительства, реконструкции, капитального</w:t>
      </w:r>
      <w:r>
        <w:br/>
        <w:t>ремонта объектов капитального строительства, работ по сохранению объектов культурного</w:t>
      </w:r>
      <w:r>
        <w:br/>
        <w:t>наследия (памятников истории и культуры) народов Российской Федерации, финансирование</w:t>
      </w:r>
      <w:r>
        <w:br/>
        <w:t>которых осуществляется с привлечением средств бюджетов бюджетной системы Российской</w:t>
      </w:r>
      <w:r>
        <w:br/>
        <w:t>Федерации, средств юридических лиц, созданных Российской Федерацией, субъектами Российской</w:t>
      </w:r>
      <w:r>
        <w:br/>
        <w:t>Федерации, муниципальными образованиями, юридических лиц, доля Российской Федерации,</w:t>
      </w:r>
      <w:r>
        <w:br/>
        <w:t>субъектов Российской Федерации, муниципальных образований в уставных (складочных)</w:t>
      </w:r>
      <w:r>
        <w:br/>
        <w:t>капиталах которых составляет более 50 процентов», а также Постановления Правительства РФ от</w:t>
      </w:r>
      <w:r>
        <w:br/>
        <w:t>5 марта 2007 г. № 145 «О порядке организации и проведения государственной экспертизы</w:t>
      </w:r>
      <w:r>
        <w:br/>
        <w:t>проектной документации и результатов инженерных изысканий».</w:t>
      </w:r>
    </w:p>
    <w:p w14:paraId="150DC37C" w14:textId="77777777" w:rsidR="007B1DF5" w:rsidRDefault="007B1DF5" w:rsidP="007B1DF5">
      <w:pPr>
        <w:pStyle w:val="15"/>
        <w:numPr>
          <w:ilvl w:val="1"/>
          <w:numId w:val="32"/>
        </w:numPr>
        <w:shd w:val="clear" w:color="auto" w:fill="auto"/>
        <w:tabs>
          <w:tab w:val="left" w:pos="1192"/>
        </w:tabs>
        <w:spacing w:after="260"/>
        <w:ind w:firstLine="780"/>
        <w:jc w:val="both"/>
      </w:pPr>
      <w:r>
        <w:t>Оплата выполненных Работ по настоящему Договору производится Заказчиком из</w:t>
      </w:r>
      <w:r>
        <w:br/>
        <w:t>средств бюджетного финансирования (субсидии), в рамках Муниципальной программы</w:t>
      </w:r>
      <w:r>
        <w:br/>
        <w:t>«Реформирование и модернизация жилищно-коммунального хозяйства и повышение</w:t>
      </w:r>
      <w:r>
        <w:br/>
        <w:t>энергетической эффективности» на 2023 год.</w:t>
      </w:r>
    </w:p>
    <w:p w14:paraId="150DC37D" w14:textId="77777777" w:rsidR="007B1DF5" w:rsidRDefault="007B1DF5" w:rsidP="007B1DF5">
      <w:pPr>
        <w:pStyle w:val="29"/>
        <w:keepNext/>
        <w:keepLines/>
        <w:numPr>
          <w:ilvl w:val="0"/>
          <w:numId w:val="32"/>
        </w:numPr>
        <w:shd w:val="clear" w:color="auto" w:fill="auto"/>
        <w:tabs>
          <w:tab w:val="left" w:pos="298"/>
        </w:tabs>
        <w:spacing w:after="360" w:line="240" w:lineRule="auto"/>
      </w:pPr>
      <w:bookmarkStart w:id="19" w:name="bookmark4"/>
      <w:bookmarkStart w:id="20" w:name="bookmark5"/>
      <w:r>
        <w:t>СРОКИ ВЫПОЛНЕНИЯ РАБОТ</w:t>
      </w:r>
      <w:bookmarkEnd w:id="19"/>
      <w:bookmarkEnd w:id="20"/>
    </w:p>
    <w:p w14:paraId="150DC37E" w14:textId="77777777" w:rsidR="007B1DF5" w:rsidRDefault="007B1DF5" w:rsidP="007B1DF5">
      <w:pPr>
        <w:pStyle w:val="15"/>
        <w:numPr>
          <w:ilvl w:val="1"/>
          <w:numId w:val="32"/>
        </w:numPr>
        <w:shd w:val="clear" w:color="auto" w:fill="auto"/>
        <w:tabs>
          <w:tab w:val="left" w:pos="1373"/>
        </w:tabs>
        <w:ind w:firstLine="740"/>
        <w:jc w:val="both"/>
      </w:pPr>
      <w:r>
        <w:t>Подрядчик приступает к выполнению Работ после разработки, согласования и</w:t>
      </w:r>
      <w:r>
        <w:br/>
        <w:t>утверждения в установленном порядке проектно-сметной документации, и обязан окончить</w:t>
      </w:r>
      <w:r>
        <w:br/>
        <w:t xml:space="preserve">Работы не позднее </w:t>
      </w:r>
      <w:r>
        <w:rPr>
          <w:b/>
          <w:bCs/>
        </w:rPr>
        <w:t xml:space="preserve">___________________ </w:t>
      </w:r>
      <w:r>
        <w:t>Сроки выполнения промежуточных и скрытых Работ</w:t>
      </w:r>
      <w:r>
        <w:br/>
        <w:t xml:space="preserve">устанавливаются и согласовываются Сторонами в Графике производства Работ </w:t>
      </w:r>
      <w:r w:rsidRPr="00C86CB8">
        <w:t>(Приложение №2).</w:t>
      </w:r>
    </w:p>
    <w:p w14:paraId="150DC37F" w14:textId="77777777" w:rsidR="007B1DF5" w:rsidRDefault="007B1DF5" w:rsidP="007B1DF5">
      <w:pPr>
        <w:pStyle w:val="15"/>
        <w:numPr>
          <w:ilvl w:val="1"/>
          <w:numId w:val="32"/>
        </w:numPr>
        <w:shd w:val="clear" w:color="auto" w:fill="auto"/>
        <w:tabs>
          <w:tab w:val="left" w:pos="1200"/>
        </w:tabs>
        <w:ind w:firstLine="740"/>
        <w:jc w:val="both"/>
      </w:pPr>
      <w:r>
        <w:t>Фактической датой окончания Работ на Объекте является дата подписания акта о</w:t>
      </w:r>
      <w:r>
        <w:br/>
        <w:t>приёмке в эксплуатацию рабочей комиссией законченной ремонтом части (очереди) жилого</w:t>
      </w:r>
      <w:r>
        <w:br/>
        <w:t>здания.</w:t>
      </w:r>
    </w:p>
    <w:p w14:paraId="150DC380" w14:textId="77777777" w:rsidR="007B1DF5" w:rsidRDefault="007B1DF5" w:rsidP="007B1DF5">
      <w:pPr>
        <w:pStyle w:val="15"/>
        <w:numPr>
          <w:ilvl w:val="1"/>
          <w:numId w:val="32"/>
        </w:numPr>
        <w:shd w:val="clear" w:color="auto" w:fill="auto"/>
        <w:tabs>
          <w:tab w:val="left" w:pos="1200"/>
        </w:tabs>
        <w:spacing w:after="280"/>
        <w:ind w:firstLine="740"/>
        <w:jc w:val="both"/>
      </w:pPr>
      <w:r>
        <w:t>Сроки, установленные в п. 2.1. настоящего Договора являются исходными для</w:t>
      </w:r>
      <w:r>
        <w:br/>
        <w:t>определения имущественных санкций в случае нарушения Подрядчиком сроков выполнения</w:t>
      </w:r>
      <w:r>
        <w:br/>
        <w:t>Работ.</w:t>
      </w:r>
    </w:p>
    <w:p w14:paraId="150DC381" w14:textId="77777777" w:rsidR="007B1DF5" w:rsidRDefault="007B1DF5" w:rsidP="007B1DF5">
      <w:pPr>
        <w:pStyle w:val="15"/>
        <w:numPr>
          <w:ilvl w:val="0"/>
          <w:numId w:val="32"/>
        </w:numPr>
        <w:shd w:val="clear" w:color="auto" w:fill="auto"/>
        <w:tabs>
          <w:tab w:val="left" w:pos="306"/>
        </w:tabs>
        <w:ind w:firstLine="0"/>
        <w:jc w:val="center"/>
      </w:pPr>
      <w:r>
        <w:rPr>
          <w:b/>
          <w:bCs/>
        </w:rPr>
        <w:t>ПРАВА И ОБЯЗАННОСТИ СТОРОН</w:t>
      </w:r>
    </w:p>
    <w:p w14:paraId="150DC382" w14:textId="77777777" w:rsidR="007B1DF5" w:rsidRDefault="007B1DF5" w:rsidP="007B1DF5">
      <w:pPr>
        <w:pStyle w:val="29"/>
        <w:keepNext/>
        <w:keepLines/>
        <w:numPr>
          <w:ilvl w:val="1"/>
          <w:numId w:val="32"/>
        </w:numPr>
        <w:shd w:val="clear" w:color="auto" w:fill="auto"/>
        <w:tabs>
          <w:tab w:val="left" w:pos="1206"/>
        </w:tabs>
        <w:ind w:firstLine="720"/>
        <w:jc w:val="both"/>
      </w:pPr>
      <w:bookmarkStart w:id="21" w:name="bookmark6"/>
      <w:bookmarkStart w:id="22" w:name="bookmark7"/>
      <w:r>
        <w:t>Подрядчик обязуется:</w:t>
      </w:r>
      <w:bookmarkEnd w:id="21"/>
      <w:bookmarkEnd w:id="22"/>
    </w:p>
    <w:p w14:paraId="150DC383" w14:textId="77777777" w:rsidR="007B1DF5" w:rsidRDefault="007B1DF5" w:rsidP="007B1DF5">
      <w:pPr>
        <w:pStyle w:val="15"/>
        <w:numPr>
          <w:ilvl w:val="2"/>
          <w:numId w:val="32"/>
        </w:numPr>
        <w:shd w:val="clear" w:color="auto" w:fill="auto"/>
        <w:tabs>
          <w:tab w:val="left" w:pos="1373"/>
        </w:tabs>
        <w:ind w:firstLine="740"/>
        <w:jc w:val="both"/>
      </w:pPr>
      <w:r>
        <w:t>Выполнить Работы на основании соответствующего разрешения на право</w:t>
      </w:r>
      <w:r>
        <w:br/>
        <w:t>осуществления деятельности по разработке проектно-сметной документации, на допуск к</w:t>
      </w:r>
      <w:r>
        <w:br/>
        <w:t>определенному виду или видам работ, которые оказывают влияние на безопасность объектов</w:t>
      </w:r>
      <w:r>
        <w:br/>
        <w:t>капитального строительства (свидетельство о вступлении в саморегулируемую организацию, и</w:t>
      </w:r>
      <w:r>
        <w:br/>
        <w:t>(или) лицензия), в соответствии с проектно-сметной документацией, требованиями ГОСТов и</w:t>
      </w:r>
      <w:r>
        <w:br/>
        <w:t>СНиПов, технических условий, технических регламентов, иных нормативов, норм, положений,</w:t>
      </w:r>
      <w:r>
        <w:br/>
        <w:t>инструкций, правил, указаний, а также требованиями, предусмотренными настоящим Договором,</w:t>
      </w:r>
      <w:r>
        <w:br/>
        <w:t>с надлежащим качеством, квалифицированным персоналом, в полном объеме и сроки,</w:t>
      </w:r>
      <w:r>
        <w:br/>
        <w:t>предусмотренные настоящим Договором, и сдать результат Заказчику.</w:t>
      </w:r>
    </w:p>
    <w:p w14:paraId="150DC384" w14:textId="77777777" w:rsidR="007B1DF5" w:rsidRDefault="007B1DF5" w:rsidP="007B1DF5">
      <w:pPr>
        <w:pStyle w:val="15"/>
        <w:numPr>
          <w:ilvl w:val="2"/>
          <w:numId w:val="32"/>
        </w:numPr>
        <w:shd w:val="clear" w:color="auto" w:fill="auto"/>
        <w:tabs>
          <w:tab w:val="left" w:pos="1402"/>
        </w:tabs>
        <w:ind w:firstLine="740"/>
        <w:jc w:val="both"/>
      </w:pPr>
      <w:r>
        <w:t>Обеспечить:</w:t>
      </w:r>
    </w:p>
    <w:p w14:paraId="150DC385" w14:textId="77777777" w:rsidR="007B1DF5" w:rsidRDefault="007B1DF5" w:rsidP="007B1DF5">
      <w:pPr>
        <w:pStyle w:val="15"/>
        <w:numPr>
          <w:ilvl w:val="0"/>
          <w:numId w:val="33"/>
        </w:numPr>
        <w:shd w:val="clear" w:color="auto" w:fill="auto"/>
        <w:tabs>
          <w:tab w:val="left" w:pos="947"/>
        </w:tabs>
        <w:ind w:firstLine="740"/>
        <w:jc w:val="both"/>
      </w:pPr>
      <w:r>
        <w:t>выполнение Работ квалифицированным персоналом в полном соответствии с</w:t>
      </w:r>
      <w:r>
        <w:br/>
        <w:t>Техническим заданием, строительными нормами и правилами;</w:t>
      </w:r>
    </w:p>
    <w:p w14:paraId="150DC386" w14:textId="77777777" w:rsidR="007B1DF5" w:rsidRDefault="007B1DF5" w:rsidP="007B1DF5">
      <w:pPr>
        <w:pStyle w:val="15"/>
        <w:numPr>
          <w:ilvl w:val="0"/>
          <w:numId w:val="33"/>
        </w:numPr>
        <w:shd w:val="clear" w:color="auto" w:fill="auto"/>
        <w:tabs>
          <w:tab w:val="left" w:pos="947"/>
        </w:tabs>
        <w:ind w:firstLine="740"/>
        <w:jc w:val="both"/>
      </w:pPr>
      <w:r>
        <w:t>выполнение Работ в соответствии с правилами пожарной безопасности, требованиями</w:t>
      </w:r>
      <w:r>
        <w:br/>
        <w:t>техники безопасности и охраны труда, техническими регламентами и другими нормативными</w:t>
      </w:r>
      <w:r>
        <w:br/>
        <w:t>документами, установленными законодательством РФ, а так же требованиями органов</w:t>
      </w:r>
      <w:r>
        <w:br/>
        <w:t>государственного надзора при строгом соблюдении технологии выполнения Работ.</w:t>
      </w:r>
    </w:p>
    <w:p w14:paraId="150DC387" w14:textId="77777777" w:rsidR="007B1DF5" w:rsidRDefault="007B1DF5" w:rsidP="007B1DF5">
      <w:pPr>
        <w:pStyle w:val="15"/>
        <w:numPr>
          <w:ilvl w:val="0"/>
          <w:numId w:val="33"/>
        </w:numPr>
        <w:shd w:val="clear" w:color="auto" w:fill="auto"/>
        <w:tabs>
          <w:tab w:val="left" w:pos="947"/>
        </w:tabs>
        <w:ind w:firstLine="740"/>
        <w:jc w:val="both"/>
      </w:pPr>
      <w:r>
        <w:t>выполнение Работ, в условиях эксплуатирующегося МКД, в соответствии с Законом</w:t>
      </w:r>
      <w:r>
        <w:br/>
        <w:t>Красноярского края от 02.10.2008 № 7-2161 «Об административных правонарушениях».</w:t>
      </w:r>
    </w:p>
    <w:p w14:paraId="150DC388" w14:textId="77777777" w:rsidR="007B1DF5" w:rsidRDefault="007B1DF5" w:rsidP="007B1DF5">
      <w:pPr>
        <w:pStyle w:val="15"/>
        <w:numPr>
          <w:ilvl w:val="2"/>
          <w:numId w:val="32"/>
        </w:numPr>
        <w:shd w:val="clear" w:color="auto" w:fill="auto"/>
        <w:tabs>
          <w:tab w:val="left" w:pos="1375"/>
        </w:tabs>
        <w:ind w:firstLine="740"/>
        <w:jc w:val="both"/>
      </w:pPr>
      <w:r>
        <w:t>Безвозмездно и своевременно устранять недостатки и дефекты, выявленные в ходе</w:t>
      </w:r>
      <w:r>
        <w:br/>
        <w:t>производства Работ, при приемке Работ, а также в течение гарантийного срока эксплуатации</w:t>
      </w:r>
      <w:r>
        <w:br/>
        <w:t>объекта (п.4.2.Договора).</w:t>
      </w:r>
    </w:p>
    <w:p w14:paraId="150DC389" w14:textId="77777777" w:rsidR="007B1DF5" w:rsidRDefault="007B1DF5" w:rsidP="007B1DF5">
      <w:pPr>
        <w:pStyle w:val="15"/>
        <w:numPr>
          <w:ilvl w:val="2"/>
          <w:numId w:val="32"/>
        </w:numPr>
        <w:shd w:val="clear" w:color="auto" w:fill="auto"/>
        <w:tabs>
          <w:tab w:val="left" w:pos="1375"/>
        </w:tabs>
        <w:ind w:firstLine="740"/>
        <w:jc w:val="both"/>
      </w:pPr>
      <w:r>
        <w:t>Известить письменно (факсограммой) за 1 (один) день до начала приемки скрытых</w:t>
      </w:r>
      <w:r>
        <w:br/>
        <w:t>Работ об их выполнении. Подрядчик приступает к выполнению следующего этапа Работ только</w:t>
      </w:r>
      <w:r>
        <w:br/>
        <w:t>после приемки Заказчиком скрытых Работ и составления актов освидетельствования данных</w:t>
      </w:r>
      <w:r>
        <w:br/>
        <w:t>Работ. Если скрытые Работы выполнены без подтверждения Заказчика, в случае, когда они не</w:t>
      </w:r>
      <w:r>
        <w:br/>
        <w:t>были информированы об этом, то по требованию Заказчика Подрядчик должен за свой счет</w:t>
      </w:r>
      <w:r>
        <w:br/>
      </w:r>
      <w:r>
        <w:lastRenderedPageBreak/>
        <w:t>вскрыть любую часть скрытых Работ, согласно указанию Заказчика, а затем восстановить её за</w:t>
      </w:r>
      <w:r>
        <w:br/>
        <w:t>свой счет.</w:t>
      </w:r>
    </w:p>
    <w:p w14:paraId="150DC38A" w14:textId="77777777" w:rsidR="007B1DF5" w:rsidRDefault="007B1DF5" w:rsidP="007B1DF5">
      <w:pPr>
        <w:pStyle w:val="15"/>
        <w:numPr>
          <w:ilvl w:val="2"/>
          <w:numId w:val="32"/>
        </w:numPr>
        <w:shd w:val="clear" w:color="auto" w:fill="auto"/>
        <w:tabs>
          <w:tab w:val="left" w:pos="1375"/>
        </w:tabs>
        <w:ind w:firstLine="740"/>
        <w:jc w:val="both"/>
      </w:pPr>
      <w:r>
        <w:t>В случае неявки представителей Заказчика в указанный Подрядчиком срок для</w:t>
      </w:r>
      <w:r>
        <w:br/>
        <w:t>приемки скрытых Работ, Подрядчик не освобождается от ответственности за качество</w:t>
      </w:r>
      <w:r>
        <w:br/>
        <w:t>выполняемых Работ.</w:t>
      </w:r>
    </w:p>
    <w:p w14:paraId="150DC38B" w14:textId="77777777" w:rsidR="007B1DF5" w:rsidRDefault="007B1DF5" w:rsidP="007B1DF5">
      <w:pPr>
        <w:pStyle w:val="15"/>
        <w:numPr>
          <w:ilvl w:val="2"/>
          <w:numId w:val="32"/>
        </w:numPr>
        <w:shd w:val="clear" w:color="auto" w:fill="auto"/>
        <w:tabs>
          <w:tab w:val="left" w:pos="1375"/>
        </w:tabs>
        <w:ind w:firstLine="740"/>
        <w:jc w:val="both"/>
      </w:pPr>
      <w:r>
        <w:t>В случае причинения вреда жизни и здоровью третьих лиц, равно как и ущерба, их</w:t>
      </w:r>
      <w:r>
        <w:br/>
        <w:t>имуществу, в ходе производства Работ по Договору, незамедлительно уведомить Заказчика о</w:t>
      </w:r>
      <w:r>
        <w:br/>
        <w:t>произошедшем случае, а также предпринять меры по добровольному возмещению причинённого</w:t>
      </w:r>
      <w:r>
        <w:br/>
        <w:t>ущерба (вреда) в досудебном порядке.</w:t>
      </w:r>
    </w:p>
    <w:p w14:paraId="150DC38C" w14:textId="77777777" w:rsidR="007B1DF5" w:rsidRDefault="007B1DF5" w:rsidP="007B1DF5">
      <w:pPr>
        <w:pStyle w:val="15"/>
        <w:numPr>
          <w:ilvl w:val="2"/>
          <w:numId w:val="32"/>
        </w:numPr>
        <w:shd w:val="clear" w:color="auto" w:fill="auto"/>
        <w:tabs>
          <w:tab w:val="left" w:pos="1375"/>
        </w:tabs>
        <w:ind w:firstLine="740"/>
        <w:jc w:val="both"/>
      </w:pPr>
      <w:r>
        <w:t>Нести ответственность и устранять в течение 15 (пятнадцати) рабочих дней все</w:t>
      </w:r>
      <w:r>
        <w:br/>
        <w:t>последствия за свой счет в случае повреждения общего имущества собственников МКД,</w:t>
      </w:r>
      <w:r>
        <w:br/>
        <w:t>конструктивных элементов и инженерных сетей, вызванных ненадлежащим выполнением Работ</w:t>
      </w:r>
      <w:r>
        <w:br/>
        <w:t>по Договору.</w:t>
      </w:r>
    </w:p>
    <w:p w14:paraId="150DC38D" w14:textId="77777777" w:rsidR="007B1DF5" w:rsidRDefault="007B1DF5" w:rsidP="007B1DF5">
      <w:pPr>
        <w:pStyle w:val="15"/>
        <w:numPr>
          <w:ilvl w:val="2"/>
          <w:numId w:val="32"/>
        </w:numPr>
        <w:shd w:val="clear" w:color="auto" w:fill="auto"/>
        <w:tabs>
          <w:tab w:val="left" w:pos="1378"/>
        </w:tabs>
        <w:ind w:firstLine="740"/>
        <w:jc w:val="both"/>
      </w:pPr>
      <w:r>
        <w:t>Информировать Заказчика, не менее чем за 3 (три) рабочих дня до даты завершения</w:t>
      </w:r>
      <w:r>
        <w:br/>
        <w:t>Работ, о необходимости принятия выполненных Работ на объекте.</w:t>
      </w:r>
    </w:p>
    <w:p w14:paraId="150DC38E" w14:textId="77777777" w:rsidR="007B1DF5" w:rsidRDefault="007B1DF5" w:rsidP="007B1DF5">
      <w:pPr>
        <w:pStyle w:val="15"/>
        <w:numPr>
          <w:ilvl w:val="2"/>
          <w:numId w:val="32"/>
        </w:numPr>
        <w:shd w:val="clear" w:color="auto" w:fill="auto"/>
        <w:tabs>
          <w:tab w:val="left" w:pos="1382"/>
        </w:tabs>
        <w:ind w:firstLine="740"/>
        <w:jc w:val="both"/>
      </w:pPr>
      <w:r>
        <w:t>Предоставить Заказчику в течение 3 (трех) рабочих дней с момента подписания</w:t>
      </w:r>
      <w:r>
        <w:br/>
        <w:t>Договора все необходимые сертификаты качества, сертификаты соответствия, сертификат пожарной безопасности, санитарно-эпидемиологическое заключение, удостоверяющие качество</w:t>
      </w:r>
      <w:r>
        <w:br/>
        <w:t>материалов и инструментов, используемых при выполнении Работ.</w:t>
      </w:r>
    </w:p>
    <w:p w14:paraId="150DC38F" w14:textId="77777777" w:rsidR="007B1DF5" w:rsidRDefault="007B1DF5" w:rsidP="007B1DF5">
      <w:pPr>
        <w:pStyle w:val="15"/>
        <w:shd w:val="clear" w:color="auto" w:fill="auto"/>
        <w:ind w:firstLine="740"/>
        <w:jc w:val="both"/>
      </w:pPr>
      <w:r>
        <w:t>Все материалы, используемые при выполнении Работ должны быть новыми, то есть не</w:t>
      </w:r>
      <w:r>
        <w:br/>
        <w:t>бывшими в эксплуатации, не поврежденными и соответствовать нормативным требованиям.</w:t>
      </w:r>
    </w:p>
    <w:p w14:paraId="150DC390" w14:textId="77777777" w:rsidR="007B1DF5" w:rsidRDefault="007B1DF5" w:rsidP="007B1DF5">
      <w:pPr>
        <w:pStyle w:val="15"/>
        <w:numPr>
          <w:ilvl w:val="2"/>
          <w:numId w:val="32"/>
        </w:numPr>
        <w:shd w:val="clear" w:color="auto" w:fill="auto"/>
        <w:tabs>
          <w:tab w:val="left" w:pos="1479"/>
        </w:tabs>
        <w:ind w:firstLine="740"/>
        <w:jc w:val="both"/>
      </w:pPr>
      <w:r>
        <w:t>Предоставить Заказчику график производства Работ в течение 3 (трёх) рабочих дней</w:t>
      </w:r>
      <w:r>
        <w:br/>
        <w:t>с момента подписания Сторонами акта приема - передачи объектов для производства Работ.</w:t>
      </w:r>
    </w:p>
    <w:p w14:paraId="150DC391" w14:textId="77777777" w:rsidR="007B1DF5" w:rsidRDefault="007B1DF5" w:rsidP="007B1DF5">
      <w:pPr>
        <w:pStyle w:val="15"/>
        <w:numPr>
          <w:ilvl w:val="2"/>
          <w:numId w:val="32"/>
        </w:numPr>
        <w:shd w:val="clear" w:color="auto" w:fill="auto"/>
        <w:tabs>
          <w:tab w:val="left" w:pos="1483"/>
        </w:tabs>
        <w:ind w:firstLine="740"/>
        <w:jc w:val="both"/>
      </w:pPr>
      <w:r>
        <w:t>В период выполнения Работ ежедневно за свой счет осуществлять содержание и</w:t>
      </w:r>
      <w:r>
        <w:br/>
        <w:t>уборку строительной площадки и прилегающей непосредственно к ней территории, включая</w:t>
      </w:r>
      <w:r>
        <w:br/>
        <w:t>вывоз строительного мусора (отходов производства Работ).</w:t>
      </w:r>
    </w:p>
    <w:p w14:paraId="150DC392" w14:textId="77777777" w:rsidR="007B1DF5" w:rsidRDefault="007B1DF5" w:rsidP="007B1DF5">
      <w:pPr>
        <w:pStyle w:val="15"/>
        <w:numPr>
          <w:ilvl w:val="2"/>
          <w:numId w:val="32"/>
        </w:numPr>
        <w:shd w:val="clear" w:color="auto" w:fill="auto"/>
        <w:tabs>
          <w:tab w:val="left" w:pos="1479"/>
        </w:tabs>
        <w:ind w:firstLine="740"/>
        <w:jc w:val="both"/>
      </w:pPr>
      <w:r>
        <w:t>Произвести окончательную уборку объекта, вывезти строительный мусор (отходы</w:t>
      </w:r>
      <w:r>
        <w:br/>
        <w:t>производства Работ) перед сдачей Работ Заказчику.</w:t>
      </w:r>
    </w:p>
    <w:p w14:paraId="150DC393" w14:textId="77777777" w:rsidR="007B1DF5" w:rsidRDefault="007B1DF5" w:rsidP="007B1DF5">
      <w:pPr>
        <w:pStyle w:val="15"/>
        <w:numPr>
          <w:ilvl w:val="2"/>
          <w:numId w:val="32"/>
        </w:numPr>
        <w:shd w:val="clear" w:color="auto" w:fill="auto"/>
        <w:tabs>
          <w:tab w:val="left" w:pos="1479"/>
        </w:tabs>
        <w:ind w:firstLine="740"/>
        <w:jc w:val="both"/>
      </w:pPr>
      <w:r>
        <w:t>По окончании Работ в течение 3 (трех) рабочих дней направить Заказчику Акт о</w:t>
      </w:r>
      <w:r>
        <w:br/>
        <w:t>приемке выполненных работ (форма № КС-2) (далее - форма № КС-2), Справку о стоимости</w:t>
      </w:r>
      <w:r>
        <w:br/>
        <w:t>выполненных работ и затрат (форма № КС-3), счёт, а также счет-фактуру (в случае применения</w:t>
      </w:r>
      <w:r>
        <w:br/>
        <w:t>Подрядчиком общей системы налогообложения). Сдать Объект в эксплуатацию в установленные</w:t>
      </w:r>
      <w:r>
        <w:br/>
        <w:t>настоящим Договором сроки и передать Заказчику комплект исполнительной документации</w:t>
      </w:r>
      <w:r>
        <w:br/>
        <w:t>(пакет согласованной и утвержденной проектно-сметной документации, с приложением, при</w:t>
      </w:r>
      <w:r>
        <w:br/>
        <w:t>необходимости, положительных заключений о достоверности определения сметной стоимости</w:t>
      </w:r>
      <w:r>
        <w:br/>
        <w:t>объектов капитального строительства, а также о государственной экспертизе соответствия</w:t>
      </w:r>
      <w:r>
        <w:br/>
        <w:t>проектно-сметной документации), акт освидетельствования скрытых работ и т.д.).</w:t>
      </w:r>
    </w:p>
    <w:p w14:paraId="150DC394" w14:textId="77777777" w:rsidR="007B1DF5" w:rsidRDefault="007B1DF5" w:rsidP="007B1DF5">
      <w:pPr>
        <w:pStyle w:val="15"/>
        <w:numPr>
          <w:ilvl w:val="2"/>
          <w:numId w:val="32"/>
        </w:numPr>
        <w:shd w:val="clear" w:color="auto" w:fill="auto"/>
        <w:tabs>
          <w:tab w:val="left" w:pos="1486"/>
        </w:tabs>
        <w:ind w:firstLine="740"/>
        <w:jc w:val="both"/>
      </w:pPr>
      <w:r>
        <w:t>В трехдневный срок со дня подписания Сторонами формы № КС-2 вывести за</w:t>
      </w:r>
      <w:r>
        <w:br/>
        <w:t>пределы объекта производства Работ, принадлежащие Подрядчику строительные машины,</w:t>
      </w:r>
      <w:r>
        <w:br/>
        <w:t>оборудование, инвентарь, инструменты, строительные материалы, временные сооружения и</w:t>
      </w:r>
      <w:r>
        <w:br/>
        <w:t>другое имущество.</w:t>
      </w:r>
    </w:p>
    <w:p w14:paraId="150DC395" w14:textId="77777777" w:rsidR="007B1DF5" w:rsidRDefault="007B1DF5" w:rsidP="007B1DF5">
      <w:pPr>
        <w:pStyle w:val="15"/>
        <w:numPr>
          <w:ilvl w:val="2"/>
          <w:numId w:val="32"/>
        </w:numPr>
        <w:shd w:val="clear" w:color="auto" w:fill="auto"/>
        <w:tabs>
          <w:tab w:val="left" w:pos="1483"/>
        </w:tabs>
        <w:ind w:firstLine="740"/>
        <w:jc w:val="both"/>
      </w:pPr>
      <w:r>
        <w:t>В случае необходимости использования при производстве Работ энергоресурсов</w:t>
      </w:r>
      <w:r>
        <w:br/>
        <w:t>(водоснабжение, электроснабжение) предоставить Заказчику (отдел Энергосбыт) копию</w:t>
      </w:r>
      <w:r>
        <w:br/>
        <w:t>соответствующего договора с АО «НТЭК», либо заключить с Заказчиком договор на возмещение</w:t>
      </w:r>
      <w:r>
        <w:br/>
        <w:t>коммунальных услуг за 3 (три) дня до начала Работ.</w:t>
      </w:r>
    </w:p>
    <w:p w14:paraId="150DC396" w14:textId="77777777" w:rsidR="007B1DF5" w:rsidRDefault="007B1DF5" w:rsidP="007B1DF5">
      <w:pPr>
        <w:pStyle w:val="15"/>
        <w:numPr>
          <w:ilvl w:val="2"/>
          <w:numId w:val="32"/>
        </w:numPr>
        <w:shd w:val="clear" w:color="auto" w:fill="auto"/>
        <w:tabs>
          <w:tab w:val="left" w:pos="1486"/>
        </w:tabs>
        <w:ind w:firstLine="740"/>
        <w:jc w:val="both"/>
      </w:pPr>
      <w:r>
        <w:t>Нести перед Заказчиком ответственность за неисполнение и/или ненадлежащее</w:t>
      </w:r>
      <w:r>
        <w:br/>
        <w:t>исполнение обязательств по Договору, привлеченными субподрядными организациями.</w:t>
      </w:r>
    </w:p>
    <w:p w14:paraId="150DC397" w14:textId="77777777" w:rsidR="007B1DF5" w:rsidRDefault="007B1DF5" w:rsidP="007B1DF5">
      <w:pPr>
        <w:pStyle w:val="15"/>
        <w:numPr>
          <w:ilvl w:val="2"/>
          <w:numId w:val="32"/>
        </w:numPr>
        <w:shd w:val="clear" w:color="auto" w:fill="auto"/>
        <w:tabs>
          <w:tab w:val="left" w:pos="1486"/>
        </w:tabs>
        <w:ind w:firstLine="740"/>
        <w:jc w:val="both"/>
      </w:pPr>
      <w:r>
        <w:t>Предоставить Заказчику: акт освидетельствования скрытых работ; журналов входного контроля, применяемых строительных материалов, изделий, конструкций, п/фабрикатов и оборудования, с подтверждением документов изготовителя о их качестве и документов о количестве поставленных ресурсов; общих и специальных журналов работ; исполнительных схем и чертежей, протоколов испытаний, результатов лабораторного контроля, а также иных документов по запросу Заказчика.</w:t>
      </w:r>
    </w:p>
    <w:p w14:paraId="150DC398" w14:textId="77777777" w:rsidR="007B1DF5" w:rsidRDefault="007B1DF5" w:rsidP="007B1DF5">
      <w:pPr>
        <w:pStyle w:val="15"/>
        <w:numPr>
          <w:ilvl w:val="2"/>
          <w:numId w:val="32"/>
        </w:numPr>
        <w:shd w:val="clear" w:color="auto" w:fill="auto"/>
        <w:tabs>
          <w:tab w:val="left" w:pos="1486"/>
        </w:tabs>
        <w:ind w:firstLine="740"/>
        <w:jc w:val="both"/>
      </w:pPr>
      <w:r>
        <w:t>Предоставить заказчику на электронном носителе файлы фотофиксации скрытых работ, фотофиксации объектов до выполнения ремонтных работ, во время проведения работ, после выполнения работ, видеосъемку проведения испытаний.</w:t>
      </w:r>
    </w:p>
    <w:p w14:paraId="150DC399" w14:textId="77777777" w:rsidR="007B1DF5" w:rsidRDefault="007B1DF5" w:rsidP="007B1DF5">
      <w:pPr>
        <w:pStyle w:val="29"/>
        <w:keepNext/>
        <w:keepLines/>
        <w:numPr>
          <w:ilvl w:val="1"/>
          <w:numId w:val="32"/>
        </w:numPr>
        <w:shd w:val="clear" w:color="auto" w:fill="auto"/>
        <w:tabs>
          <w:tab w:val="left" w:pos="1226"/>
        </w:tabs>
        <w:ind w:firstLine="740"/>
        <w:jc w:val="both"/>
      </w:pPr>
      <w:bookmarkStart w:id="23" w:name="bookmark8"/>
      <w:bookmarkStart w:id="24" w:name="bookmark9"/>
      <w:r>
        <w:lastRenderedPageBreak/>
        <w:t>Заказчик обязуется:</w:t>
      </w:r>
      <w:bookmarkEnd w:id="23"/>
      <w:bookmarkEnd w:id="24"/>
    </w:p>
    <w:p w14:paraId="150DC39A" w14:textId="77777777" w:rsidR="007B1DF5" w:rsidRDefault="007B1DF5" w:rsidP="007B1DF5">
      <w:pPr>
        <w:pStyle w:val="15"/>
        <w:numPr>
          <w:ilvl w:val="2"/>
          <w:numId w:val="32"/>
        </w:numPr>
        <w:shd w:val="clear" w:color="auto" w:fill="auto"/>
        <w:tabs>
          <w:tab w:val="left" w:pos="1398"/>
        </w:tabs>
        <w:ind w:firstLine="740"/>
        <w:jc w:val="both"/>
      </w:pPr>
      <w:r>
        <w:t>Принимать участие в приемке выполненных Работ Подрядчиком.</w:t>
      </w:r>
    </w:p>
    <w:p w14:paraId="150DC39B" w14:textId="77777777" w:rsidR="007B1DF5" w:rsidRDefault="007B1DF5" w:rsidP="007B1DF5">
      <w:pPr>
        <w:pStyle w:val="15"/>
        <w:numPr>
          <w:ilvl w:val="2"/>
          <w:numId w:val="32"/>
        </w:numPr>
        <w:shd w:val="clear" w:color="auto" w:fill="auto"/>
        <w:tabs>
          <w:tab w:val="left" w:pos="1364"/>
        </w:tabs>
        <w:ind w:firstLine="740"/>
        <w:jc w:val="both"/>
      </w:pPr>
      <w:r>
        <w:t>В случае надлежащего выполнения Работ подписать форму № КС-2, форму № КС-3 в</w:t>
      </w:r>
      <w:r>
        <w:br/>
        <w:t>пятнадцатидневный срок с даты получения.</w:t>
      </w:r>
    </w:p>
    <w:p w14:paraId="150DC39C" w14:textId="77777777" w:rsidR="007B1DF5" w:rsidRDefault="007B1DF5" w:rsidP="007B1DF5">
      <w:pPr>
        <w:pStyle w:val="15"/>
        <w:numPr>
          <w:ilvl w:val="2"/>
          <w:numId w:val="32"/>
        </w:numPr>
        <w:shd w:val="clear" w:color="auto" w:fill="auto"/>
        <w:tabs>
          <w:tab w:val="left" w:pos="1411"/>
        </w:tabs>
        <w:ind w:firstLine="740"/>
        <w:jc w:val="both"/>
      </w:pPr>
      <w:r>
        <w:t>В случае наличия претензий по качеству и (или) объему выполненных Работ, в</w:t>
      </w:r>
      <w:r>
        <w:br/>
        <w:t>пятнадцатидневный срок с даты получения формы № КС-2, предоставить Подрядчику</w:t>
      </w:r>
      <w:r>
        <w:br/>
        <w:t>письменный мотивированный отказ от подписания формы № КС-2.</w:t>
      </w:r>
    </w:p>
    <w:p w14:paraId="150DC39D" w14:textId="77777777" w:rsidR="007B1DF5" w:rsidRDefault="007B1DF5" w:rsidP="007B1DF5">
      <w:pPr>
        <w:pStyle w:val="15"/>
        <w:numPr>
          <w:ilvl w:val="2"/>
          <w:numId w:val="32"/>
        </w:numPr>
        <w:shd w:val="clear" w:color="auto" w:fill="auto"/>
        <w:tabs>
          <w:tab w:val="left" w:pos="1411"/>
        </w:tabs>
        <w:ind w:firstLine="740"/>
        <w:jc w:val="both"/>
      </w:pPr>
      <w:r>
        <w:t>Своевременно оплачивать фактически выполненные Подрядчиком Работы, в</w:t>
      </w:r>
      <w:r>
        <w:br/>
        <w:t>соответствии с условиями Договора.</w:t>
      </w:r>
    </w:p>
    <w:p w14:paraId="150DC39E" w14:textId="77777777" w:rsidR="007B1DF5" w:rsidRDefault="007B1DF5" w:rsidP="007B1DF5">
      <w:pPr>
        <w:pStyle w:val="15"/>
        <w:numPr>
          <w:ilvl w:val="2"/>
          <w:numId w:val="32"/>
        </w:numPr>
        <w:shd w:val="clear" w:color="auto" w:fill="auto"/>
        <w:tabs>
          <w:tab w:val="left" w:pos="1371"/>
        </w:tabs>
        <w:ind w:firstLine="740"/>
        <w:jc w:val="both"/>
      </w:pPr>
      <w:r>
        <w:t>Передать Подрядчику объект для производства Работ по акту приёмки - передачи, в</w:t>
      </w:r>
      <w:r>
        <w:br/>
        <w:t>течение трех дней с момента подписания Договора. Датой подписания Договора является дата его</w:t>
      </w:r>
      <w:r>
        <w:br/>
        <w:t>регистрации, проставленная в правом верхнем углу титульной страницы.</w:t>
      </w:r>
    </w:p>
    <w:p w14:paraId="150DC39F" w14:textId="77777777" w:rsidR="007B1DF5" w:rsidRDefault="007B1DF5" w:rsidP="007B1DF5">
      <w:pPr>
        <w:pStyle w:val="29"/>
        <w:keepNext/>
        <w:keepLines/>
        <w:numPr>
          <w:ilvl w:val="1"/>
          <w:numId w:val="32"/>
        </w:numPr>
        <w:shd w:val="clear" w:color="auto" w:fill="auto"/>
        <w:tabs>
          <w:tab w:val="left" w:pos="1229"/>
        </w:tabs>
        <w:ind w:firstLine="740"/>
        <w:jc w:val="both"/>
      </w:pPr>
      <w:bookmarkStart w:id="25" w:name="bookmark10"/>
      <w:bookmarkStart w:id="26" w:name="bookmark11"/>
      <w:r>
        <w:t>Подрядчик вправе:</w:t>
      </w:r>
      <w:bookmarkEnd w:id="25"/>
      <w:bookmarkEnd w:id="26"/>
    </w:p>
    <w:p w14:paraId="150DC3A0" w14:textId="77777777" w:rsidR="007B1DF5" w:rsidRDefault="007B1DF5" w:rsidP="007B1DF5">
      <w:pPr>
        <w:pStyle w:val="15"/>
        <w:numPr>
          <w:ilvl w:val="2"/>
          <w:numId w:val="32"/>
        </w:numPr>
        <w:shd w:val="clear" w:color="auto" w:fill="auto"/>
        <w:tabs>
          <w:tab w:val="left" w:pos="1364"/>
        </w:tabs>
        <w:ind w:firstLine="740"/>
        <w:jc w:val="both"/>
      </w:pPr>
      <w:r>
        <w:t>Требовать от Заказчика своевременной оплаты фактически выполненных Работ, в</w:t>
      </w:r>
      <w:r>
        <w:br/>
        <w:t>порядке и на условиях предусмотренных Договором.</w:t>
      </w:r>
    </w:p>
    <w:p w14:paraId="150DC3A1" w14:textId="77777777" w:rsidR="007B1DF5" w:rsidRDefault="007B1DF5" w:rsidP="007B1DF5">
      <w:pPr>
        <w:pStyle w:val="15"/>
        <w:numPr>
          <w:ilvl w:val="2"/>
          <w:numId w:val="32"/>
        </w:numPr>
        <w:shd w:val="clear" w:color="auto" w:fill="auto"/>
        <w:tabs>
          <w:tab w:val="left" w:pos="1371"/>
        </w:tabs>
        <w:ind w:firstLine="740"/>
        <w:jc w:val="both"/>
      </w:pPr>
      <w:r>
        <w:t>Для выполнения Работ по Договору, при наличии письменного согласия Заказчика,</w:t>
      </w:r>
      <w:r>
        <w:br/>
        <w:t>Подрядчик вправе привлечь субподрядные организации, обладающие необходимым опытом,</w:t>
      </w:r>
      <w:r>
        <w:br/>
        <w:t>оборудованием и персоналом, а в случаях, предусмотренных действующим законодательством, -</w:t>
      </w:r>
      <w:r>
        <w:br/>
        <w:t>документами, подтверждающими их право на выполнение соответствующего вида Работ.</w:t>
      </w:r>
    </w:p>
    <w:p w14:paraId="150DC3A2" w14:textId="77777777" w:rsidR="007B1DF5" w:rsidRDefault="007B1DF5" w:rsidP="007B1DF5">
      <w:pPr>
        <w:pStyle w:val="29"/>
        <w:keepNext/>
        <w:keepLines/>
        <w:numPr>
          <w:ilvl w:val="1"/>
          <w:numId w:val="32"/>
        </w:numPr>
        <w:shd w:val="clear" w:color="auto" w:fill="auto"/>
        <w:tabs>
          <w:tab w:val="left" w:pos="1229"/>
        </w:tabs>
        <w:ind w:firstLine="740"/>
        <w:jc w:val="both"/>
      </w:pPr>
      <w:bookmarkStart w:id="27" w:name="bookmark12"/>
      <w:bookmarkStart w:id="28" w:name="bookmark13"/>
      <w:r>
        <w:t>Заказчик вправе:</w:t>
      </w:r>
      <w:bookmarkEnd w:id="27"/>
      <w:bookmarkEnd w:id="28"/>
    </w:p>
    <w:p w14:paraId="150DC3A3" w14:textId="77777777" w:rsidR="007B1DF5" w:rsidRDefault="007B1DF5" w:rsidP="007B1DF5">
      <w:pPr>
        <w:pStyle w:val="15"/>
        <w:numPr>
          <w:ilvl w:val="2"/>
          <w:numId w:val="32"/>
        </w:numPr>
        <w:shd w:val="clear" w:color="auto" w:fill="auto"/>
        <w:tabs>
          <w:tab w:val="left" w:pos="1360"/>
        </w:tabs>
        <w:ind w:firstLine="740"/>
        <w:jc w:val="both"/>
      </w:pPr>
      <w:r>
        <w:t>Осуществлять контроль и надзор за ходом и качеством выполняемых Подрядчиком</w:t>
      </w:r>
      <w:r>
        <w:br/>
        <w:t>Работ, соблюдением сроков их выполнения, качеством предоставленных Подрядчиком материалов</w:t>
      </w:r>
      <w:r>
        <w:br/>
        <w:t>и оборудования, не вмешиваясь при этом в оперативно-хозяйственную деятельность Подрядчика.</w:t>
      </w:r>
    </w:p>
    <w:p w14:paraId="150DC3A4" w14:textId="77777777" w:rsidR="007B1DF5" w:rsidRDefault="007B1DF5" w:rsidP="007B1DF5">
      <w:pPr>
        <w:pStyle w:val="15"/>
        <w:numPr>
          <w:ilvl w:val="2"/>
          <w:numId w:val="32"/>
        </w:numPr>
        <w:shd w:val="clear" w:color="auto" w:fill="auto"/>
        <w:tabs>
          <w:tab w:val="left" w:pos="1395"/>
        </w:tabs>
        <w:ind w:firstLine="740"/>
        <w:jc w:val="both"/>
      </w:pPr>
      <w:r>
        <w:t>Задерживать оплату выполненных Работ в случае:</w:t>
      </w:r>
    </w:p>
    <w:p w14:paraId="150DC3A5" w14:textId="77777777" w:rsidR="007B1DF5" w:rsidRDefault="007B1DF5" w:rsidP="007B1DF5">
      <w:pPr>
        <w:pStyle w:val="15"/>
        <w:shd w:val="clear" w:color="auto" w:fill="auto"/>
        <w:ind w:firstLine="720"/>
        <w:jc w:val="both"/>
      </w:pPr>
      <w:r>
        <w:t>- обнаружения дефектов в Работе, предъявленных к оплате, до момента их устранения;</w:t>
      </w:r>
    </w:p>
    <w:p w14:paraId="150DC3A6" w14:textId="77777777" w:rsidR="007B1DF5" w:rsidRDefault="007B1DF5" w:rsidP="007B1DF5">
      <w:pPr>
        <w:pStyle w:val="15"/>
        <w:shd w:val="clear" w:color="auto" w:fill="auto"/>
        <w:spacing w:line="264" w:lineRule="auto"/>
        <w:ind w:firstLine="760"/>
        <w:jc w:val="both"/>
      </w:pPr>
      <w:r>
        <w:t>- причинение материального ущерба Заказчику, и (или) третьим лицам, предъявляющим</w:t>
      </w:r>
      <w:r>
        <w:br/>
        <w:t>требования о возмещении Заказчику, до удовлетворения встречных требований Заказчика;</w:t>
      </w:r>
    </w:p>
    <w:p w14:paraId="150DC3A7" w14:textId="77777777" w:rsidR="007B1DF5" w:rsidRDefault="007B1DF5" w:rsidP="007B1DF5">
      <w:pPr>
        <w:pStyle w:val="15"/>
        <w:numPr>
          <w:ilvl w:val="2"/>
          <w:numId w:val="32"/>
        </w:numPr>
        <w:shd w:val="clear" w:color="auto" w:fill="auto"/>
        <w:tabs>
          <w:tab w:val="left" w:pos="1386"/>
        </w:tabs>
        <w:spacing w:line="264" w:lineRule="auto"/>
        <w:ind w:firstLine="760"/>
        <w:jc w:val="both"/>
      </w:pPr>
      <w:r>
        <w:t>Отказаться от исполнения Договора в одностороннем порядке, путем направления</w:t>
      </w:r>
      <w:r>
        <w:br/>
        <w:t>уведомления о расторжении Договора. Договор считается расторгнутым через 10 (десять) дней с</w:t>
      </w:r>
      <w:r>
        <w:br/>
        <w:t>даты надлежащего уведомления Заказчиком Подрядчика об одностороннем отказе от исполнения</w:t>
      </w:r>
      <w:r>
        <w:br/>
        <w:t>Договора. Датой надлежащего уведомления признается дата получения Заказчиком</w:t>
      </w:r>
      <w:r>
        <w:br/>
        <w:t>подтверждения о вручении Подрядчику указанного уведомления либо дата получения Заказчиком</w:t>
      </w:r>
      <w:r>
        <w:br/>
        <w:t>информации об отсутствии Подрядчика по его адресу, указанному в Договоре.</w:t>
      </w:r>
    </w:p>
    <w:p w14:paraId="150DC3A8" w14:textId="77777777" w:rsidR="007B1DF5" w:rsidRDefault="007B1DF5" w:rsidP="007B1DF5">
      <w:pPr>
        <w:pStyle w:val="15"/>
        <w:numPr>
          <w:ilvl w:val="2"/>
          <w:numId w:val="32"/>
        </w:numPr>
        <w:shd w:val="clear" w:color="auto" w:fill="auto"/>
        <w:tabs>
          <w:tab w:val="left" w:pos="1378"/>
        </w:tabs>
        <w:spacing w:line="264" w:lineRule="auto"/>
        <w:ind w:firstLine="760"/>
        <w:jc w:val="both"/>
      </w:pPr>
      <w:r>
        <w:t>Изменить стоимость Работ, указанную в п.5.1. Договора, в одностороннем порядке.</w:t>
      </w:r>
      <w:r>
        <w:br/>
        <w:t>При этом Заказчик обязан предварительно направить письменное уведомление об изменении</w:t>
      </w:r>
      <w:r>
        <w:br/>
        <w:t>стоимости Работ в адрес Подрядчика. Изменение стоимости Работ применяется к отношениям</w:t>
      </w:r>
      <w:r>
        <w:br/>
        <w:t>Сторон, возникшим после уведомления Подрядчика об изменении стоимости Работ.</w:t>
      </w:r>
    </w:p>
    <w:p w14:paraId="150DC3A9" w14:textId="77777777" w:rsidR="007B1DF5" w:rsidRDefault="007B1DF5" w:rsidP="007B1DF5">
      <w:pPr>
        <w:pStyle w:val="15"/>
        <w:numPr>
          <w:ilvl w:val="2"/>
          <w:numId w:val="32"/>
        </w:numPr>
        <w:shd w:val="clear" w:color="auto" w:fill="auto"/>
        <w:tabs>
          <w:tab w:val="left" w:pos="1368"/>
        </w:tabs>
        <w:spacing w:line="264" w:lineRule="auto"/>
        <w:ind w:firstLine="760"/>
        <w:jc w:val="both"/>
      </w:pPr>
      <w:r>
        <w:t>Заказчик вправе выплатить Подрядчику аванс в размере до 30 процентов от общей</w:t>
      </w:r>
      <w:r>
        <w:br/>
        <w:t>стоимость Работ по настоящему Договору.</w:t>
      </w:r>
    </w:p>
    <w:p w14:paraId="150DC3AA" w14:textId="77777777" w:rsidR="007B1DF5" w:rsidRDefault="007B1DF5" w:rsidP="007B1DF5">
      <w:pPr>
        <w:pStyle w:val="15"/>
        <w:numPr>
          <w:ilvl w:val="2"/>
          <w:numId w:val="32"/>
        </w:numPr>
        <w:shd w:val="clear" w:color="auto" w:fill="auto"/>
        <w:tabs>
          <w:tab w:val="left" w:pos="1508"/>
        </w:tabs>
        <w:spacing w:after="180" w:line="264" w:lineRule="auto"/>
        <w:ind w:firstLine="760"/>
        <w:jc w:val="both"/>
      </w:pPr>
      <w:r>
        <w:t>Заказчик имеет право контролировать соблюдение Подрядчиком целевое</w:t>
      </w:r>
      <w:r>
        <w:br/>
        <w:t>использование денежных средств, истребовать необходимые документы, не вмешиваясь в</w:t>
      </w:r>
      <w:r>
        <w:br/>
        <w:t>хозяйственную деятельность Подрядчика.</w:t>
      </w:r>
    </w:p>
    <w:p w14:paraId="150DC3AB" w14:textId="77777777" w:rsidR="007B1DF5" w:rsidRDefault="007B1DF5" w:rsidP="007B1DF5">
      <w:pPr>
        <w:pStyle w:val="29"/>
        <w:keepNext/>
        <w:keepLines/>
        <w:numPr>
          <w:ilvl w:val="0"/>
          <w:numId w:val="32"/>
        </w:numPr>
        <w:shd w:val="clear" w:color="auto" w:fill="auto"/>
        <w:tabs>
          <w:tab w:val="left" w:pos="306"/>
        </w:tabs>
      </w:pPr>
      <w:bookmarkStart w:id="29" w:name="bookmark14"/>
      <w:bookmarkStart w:id="30" w:name="bookmark15"/>
      <w:r>
        <w:t>ГАРАНТИЙНЫЕ ОБЯЗАТЕЛЬСТВА</w:t>
      </w:r>
      <w:bookmarkEnd w:id="29"/>
      <w:bookmarkEnd w:id="30"/>
    </w:p>
    <w:p w14:paraId="150DC3AC" w14:textId="77777777" w:rsidR="007B1DF5" w:rsidRDefault="007B1DF5" w:rsidP="007B1DF5">
      <w:pPr>
        <w:pStyle w:val="15"/>
        <w:numPr>
          <w:ilvl w:val="1"/>
          <w:numId w:val="32"/>
        </w:numPr>
        <w:shd w:val="clear" w:color="auto" w:fill="auto"/>
        <w:tabs>
          <w:tab w:val="left" w:pos="1191"/>
        </w:tabs>
        <w:ind w:firstLine="760"/>
        <w:jc w:val="both"/>
      </w:pPr>
      <w:r>
        <w:t>Подрядчик гарантирует надлежащий уровень выполнения Работ. Гарантия качества</w:t>
      </w:r>
      <w:r>
        <w:br/>
        <w:t>распространяется на все конструктивные элементы и Работы, выполненные Подрядчиком по</w:t>
      </w:r>
      <w:r>
        <w:br/>
        <w:t>Договору.</w:t>
      </w:r>
    </w:p>
    <w:p w14:paraId="150DC3AD" w14:textId="77777777" w:rsidR="007B1DF5" w:rsidRDefault="007B1DF5" w:rsidP="007B1DF5">
      <w:pPr>
        <w:pStyle w:val="15"/>
        <w:numPr>
          <w:ilvl w:val="1"/>
          <w:numId w:val="32"/>
        </w:numPr>
        <w:shd w:val="clear" w:color="auto" w:fill="auto"/>
        <w:tabs>
          <w:tab w:val="left" w:pos="1188"/>
        </w:tabs>
        <w:ind w:firstLine="760"/>
        <w:jc w:val="both"/>
      </w:pPr>
      <w:r>
        <w:t>Гарантийный срок, в течение которого Подрядчик обязуется устранить за свой счет</w:t>
      </w:r>
      <w:r>
        <w:br/>
        <w:t>выявленные дефекты, повреждения и другие недостатки выполненных Работ, составляет не менее</w:t>
      </w:r>
      <w:r>
        <w:br/>
        <w:t>5 (пяти) лет с момента подписания Сторонами формы № КС-2.</w:t>
      </w:r>
    </w:p>
    <w:p w14:paraId="150DC3AE" w14:textId="77777777" w:rsidR="007B1DF5" w:rsidRDefault="007B1DF5" w:rsidP="007B1DF5">
      <w:pPr>
        <w:pStyle w:val="15"/>
        <w:numPr>
          <w:ilvl w:val="1"/>
          <w:numId w:val="32"/>
        </w:numPr>
        <w:shd w:val="clear" w:color="auto" w:fill="auto"/>
        <w:tabs>
          <w:tab w:val="left" w:pos="1191"/>
        </w:tabs>
        <w:ind w:firstLine="760"/>
        <w:jc w:val="both"/>
      </w:pPr>
      <w:r>
        <w:t>Подрядчик гарантирует устранение за свой счет всех недостатков и дефектов,</w:t>
      </w:r>
      <w:r>
        <w:br/>
        <w:t>выявленных в гарантийный срок, включая замену материалов, конструкций, оборудования.</w:t>
      </w:r>
      <w:r>
        <w:br/>
        <w:t>Подрядчик в течение 2 (двух) дней с момента получения письменного уведомления от Заказчика о</w:t>
      </w:r>
      <w:r>
        <w:br/>
        <w:t>выявленных дефектах в течение гарантийного срока, направляет своего представителя на Объект</w:t>
      </w:r>
      <w:r>
        <w:br/>
        <w:t>для проведения технического осмотра и устранения дефектов.</w:t>
      </w:r>
    </w:p>
    <w:p w14:paraId="150DC3AF" w14:textId="77777777" w:rsidR="007B1DF5" w:rsidRDefault="007B1DF5" w:rsidP="007B1DF5">
      <w:pPr>
        <w:pStyle w:val="15"/>
        <w:shd w:val="clear" w:color="auto" w:fill="auto"/>
        <w:ind w:firstLine="760"/>
        <w:jc w:val="both"/>
      </w:pPr>
      <w:r>
        <w:t>В случае, если устранение дефектов не требует переделки Работ с заменой материалов,</w:t>
      </w:r>
      <w:r>
        <w:br/>
        <w:t>конструкций, оборудования, то данные Работы производятся в сроки, указанные в акте</w:t>
      </w:r>
      <w:r>
        <w:br/>
      </w:r>
      <w:r>
        <w:lastRenderedPageBreak/>
        <w:t>технического осмотра, подписанным представителями Сторон, при этом гарантийный срок на</w:t>
      </w:r>
      <w:r>
        <w:br/>
        <w:t>исправленные Работы увеличивается на время устранения дефектов и неполадок.</w:t>
      </w:r>
    </w:p>
    <w:p w14:paraId="150DC3B0" w14:textId="77777777" w:rsidR="007B1DF5" w:rsidRDefault="007B1DF5" w:rsidP="007B1DF5">
      <w:pPr>
        <w:pStyle w:val="15"/>
        <w:numPr>
          <w:ilvl w:val="1"/>
          <w:numId w:val="32"/>
        </w:numPr>
        <w:shd w:val="clear" w:color="auto" w:fill="auto"/>
        <w:tabs>
          <w:tab w:val="left" w:pos="1184"/>
        </w:tabs>
        <w:spacing w:after="280"/>
        <w:ind w:firstLine="760"/>
        <w:jc w:val="both"/>
      </w:pPr>
      <w:r>
        <w:t>В случае не устранения Подрядчиком недостатков в установленный срок, Заказчику</w:t>
      </w:r>
      <w:r>
        <w:br/>
        <w:t>предоставляется право устранить их самостоятельно или с привлечением третьих лиц, с</w:t>
      </w:r>
      <w:r>
        <w:br/>
        <w:t>возмещением своих расходов, увеличенных на сумму НДС, за счет Подрядчика.</w:t>
      </w:r>
    </w:p>
    <w:p w14:paraId="150DC3B1" w14:textId="77777777" w:rsidR="007B1DF5" w:rsidRDefault="007B1DF5" w:rsidP="007B1DF5">
      <w:pPr>
        <w:pStyle w:val="29"/>
        <w:keepNext/>
        <w:keepLines/>
        <w:numPr>
          <w:ilvl w:val="0"/>
          <w:numId w:val="32"/>
        </w:numPr>
        <w:shd w:val="clear" w:color="auto" w:fill="auto"/>
        <w:tabs>
          <w:tab w:val="left" w:pos="302"/>
        </w:tabs>
      </w:pPr>
      <w:bookmarkStart w:id="31" w:name="bookmark16"/>
      <w:bookmarkStart w:id="32" w:name="bookmark17"/>
      <w:r>
        <w:t>СТОИМОСТЬ РАБОТ И ПОРЯДОК РАСЧЕТОВ</w:t>
      </w:r>
      <w:bookmarkEnd w:id="31"/>
      <w:bookmarkEnd w:id="32"/>
    </w:p>
    <w:p w14:paraId="150DC3B2" w14:textId="77777777" w:rsidR="007B1DF5" w:rsidRDefault="007B1DF5" w:rsidP="007B1DF5">
      <w:pPr>
        <w:pStyle w:val="15"/>
        <w:numPr>
          <w:ilvl w:val="1"/>
          <w:numId w:val="32"/>
        </w:numPr>
        <w:shd w:val="clear" w:color="auto" w:fill="auto"/>
        <w:tabs>
          <w:tab w:val="left" w:pos="1195"/>
        </w:tabs>
        <w:ind w:firstLine="760"/>
        <w:jc w:val="both"/>
      </w:pPr>
      <w:r>
        <w:t xml:space="preserve">Цена настоящего Договора с учетом всех сборов и налогов, а также затрат связанных с её формированием составляет: </w:t>
      </w:r>
      <w:r>
        <w:rPr>
          <w:b/>
          <w:color w:val="000000"/>
          <w:sz w:val="24"/>
          <w:szCs w:val="24"/>
        </w:rPr>
        <w:t>_____________-</w:t>
      </w:r>
      <w:r>
        <w:t xml:space="preserve"> (______________________________) рублей 00 копеек, без  налога на добавленную стоимость (далее НДС) (Приложение 1).</w:t>
      </w:r>
    </w:p>
    <w:p w14:paraId="150DC3B3" w14:textId="77777777" w:rsidR="007B1DF5" w:rsidRDefault="007B1DF5" w:rsidP="007B1DF5">
      <w:pPr>
        <w:pStyle w:val="15"/>
        <w:numPr>
          <w:ilvl w:val="1"/>
          <w:numId w:val="32"/>
        </w:numPr>
        <w:shd w:val="clear" w:color="auto" w:fill="auto"/>
        <w:tabs>
          <w:tab w:val="left" w:pos="1238"/>
        </w:tabs>
        <w:ind w:firstLine="760"/>
        <w:jc w:val="both"/>
      </w:pPr>
      <w:r>
        <w:t>Цена договора является твердой и может изменяться только в следующих случаях:</w:t>
      </w:r>
    </w:p>
    <w:p w14:paraId="150DC3B4" w14:textId="77777777" w:rsidR="007B1DF5" w:rsidRDefault="007B1DF5" w:rsidP="007B1DF5">
      <w:pPr>
        <w:pStyle w:val="15"/>
        <w:numPr>
          <w:ilvl w:val="0"/>
          <w:numId w:val="34"/>
        </w:numPr>
        <w:shd w:val="clear" w:color="auto" w:fill="auto"/>
        <w:tabs>
          <w:tab w:val="left" w:pos="1022"/>
        </w:tabs>
        <w:ind w:firstLine="760"/>
        <w:jc w:val="both"/>
      </w:pPr>
      <w:r>
        <w:t>снижения цены по соглашению сторон без изменения предусмотренного, договором</w:t>
      </w:r>
      <w:r>
        <w:br/>
        <w:t>количества товаров, объема работ, услуг и иных условий исполнения договора;</w:t>
      </w:r>
    </w:p>
    <w:p w14:paraId="150DC3B5" w14:textId="77777777" w:rsidR="007B1DF5" w:rsidRDefault="007B1DF5" w:rsidP="007B1DF5">
      <w:pPr>
        <w:pStyle w:val="15"/>
        <w:numPr>
          <w:ilvl w:val="0"/>
          <w:numId w:val="34"/>
        </w:numPr>
        <w:shd w:val="clear" w:color="auto" w:fill="auto"/>
        <w:tabs>
          <w:tab w:val="left" w:pos="1080"/>
        </w:tabs>
        <w:ind w:firstLine="760"/>
        <w:jc w:val="both"/>
      </w:pPr>
      <w:r>
        <w:t>увеличение цены договора не более чем на 10 процентов;</w:t>
      </w:r>
    </w:p>
    <w:p w14:paraId="150DC3B6" w14:textId="77777777" w:rsidR="007B1DF5" w:rsidRDefault="007B1DF5" w:rsidP="007B1DF5">
      <w:pPr>
        <w:pStyle w:val="15"/>
        <w:numPr>
          <w:ilvl w:val="0"/>
          <w:numId w:val="34"/>
        </w:numPr>
        <w:shd w:val="clear" w:color="auto" w:fill="auto"/>
        <w:tabs>
          <w:tab w:val="left" w:pos="1026"/>
        </w:tabs>
        <w:ind w:firstLine="760"/>
        <w:jc w:val="both"/>
      </w:pPr>
      <w:r>
        <w:t>изменение в соответствии с законодательством Российской Федерации регулируемых</w:t>
      </w:r>
      <w:r>
        <w:br/>
        <w:t>цен (тарифов) на товары, работы, услуги;</w:t>
      </w:r>
    </w:p>
    <w:p w14:paraId="150DC3B7" w14:textId="77777777" w:rsidR="007B1DF5" w:rsidRDefault="007B1DF5" w:rsidP="007B1DF5">
      <w:pPr>
        <w:pStyle w:val="15"/>
        <w:numPr>
          <w:ilvl w:val="0"/>
          <w:numId w:val="34"/>
        </w:numPr>
        <w:shd w:val="clear" w:color="auto" w:fill="auto"/>
        <w:tabs>
          <w:tab w:val="left" w:pos="1080"/>
        </w:tabs>
        <w:ind w:firstLine="760"/>
        <w:jc w:val="both"/>
      </w:pPr>
      <w:r>
        <w:t>утраты Заказчиком потребности в товаре, работе, услуге;</w:t>
      </w:r>
    </w:p>
    <w:p w14:paraId="150DC3B8" w14:textId="77777777" w:rsidR="007B1DF5" w:rsidRDefault="007B1DF5" w:rsidP="007B1DF5">
      <w:pPr>
        <w:pStyle w:val="15"/>
        <w:numPr>
          <w:ilvl w:val="0"/>
          <w:numId w:val="34"/>
        </w:numPr>
        <w:shd w:val="clear" w:color="auto" w:fill="auto"/>
        <w:tabs>
          <w:tab w:val="left" w:pos="1036"/>
        </w:tabs>
        <w:ind w:firstLine="760"/>
        <w:jc w:val="both"/>
      </w:pPr>
      <w:r>
        <w:t>приведение цены договора, предусматривающего выполнение работ по капитальному</w:t>
      </w:r>
      <w:r>
        <w:br/>
        <w:t>ремонту, в соответствии с проектной документацией, получившей положительное заключение</w:t>
      </w:r>
      <w:r>
        <w:br/>
        <w:t>государственной экспертизы проектной документации в части проверки достоверности</w:t>
      </w:r>
      <w:r>
        <w:br/>
        <w:t>определения сметной стоимости капитального ремонта.</w:t>
      </w:r>
    </w:p>
    <w:p w14:paraId="150DC3B9" w14:textId="77777777" w:rsidR="007B1DF5" w:rsidRDefault="007B1DF5" w:rsidP="007B1DF5">
      <w:pPr>
        <w:pStyle w:val="15"/>
        <w:numPr>
          <w:ilvl w:val="1"/>
          <w:numId w:val="34"/>
        </w:numPr>
        <w:shd w:val="clear" w:color="auto" w:fill="auto"/>
        <w:tabs>
          <w:tab w:val="left" w:pos="1218"/>
        </w:tabs>
        <w:ind w:firstLine="740"/>
        <w:jc w:val="both"/>
      </w:pPr>
      <w:r>
        <w:t>Подрядчик применят/не применяет общую систему налогообложения.</w:t>
      </w:r>
    </w:p>
    <w:p w14:paraId="150DC3BA" w14:textId="77777777" w:rsidR="007B1DF5" w:rsidRDefault="007B1DF5" w:rsidP="007B1DF5">
      <w:pPr>
        <w:pStyle w:val="15"/>
        <w:shd w:val="clear" w:color="auto" w:fill="auto"/>
        <w:ind w:firstLine="760"/>
        <w:jc w:val="both"/>
      </w:pPr>
      <w:r>
        <w:t>В случае изменения у Подрядчика системы налогообложения, Подрядчик обязан в течение</w:t>
      </w:r>
      <w:r>
        <w:br/>
        <w:t>пяти рабочих дней в письменной форме уведомить об этом Заказчика.</w:t>
      </w:r>
    </w:p>
    <w:p w14:paraId="150DC3BB" w14:textId="77777777" w:rsidR="007B1DF5" w:rsidRDefault="007B1DF5" w:rsidP="007B1DF5">
      <w:pPr>
        <w:pStyle w:val="15"/>
        <w:shd w:val="clear" w:color="auto" w:fill="auto"/>
        <w:ind w:firstLine="760"/>
        <w:jc w:val="both"/>
      </w:pPr>
      <w:r>
        <w:t>В случае нарушения «Подрядчиком» срока уведомления «Заказчика», «Заказчик» вправе</w:t>
      </w:r>
      <w:r>
        <w:br/>
        <w:t>уменьшить окончательную стоимость работ на сумму начисленных налоговых платежей.</w:t>
      </w:r>
      <w:r>
        <w:br/>
        <w:t>Денежные средства излишне, полученные «Подрядчиком» в нарушение настоящего Договора</w:t>
      </w:r>
      <w:r>
        <w:br/>
        <w:t>и/или действующего налогового законодательства считаются неосновательным обогащением</w:t>
      </w:r>
      <w:r>
        <w:br/>
        <w:t>«Подрядчика» и подлежат возврату «Заказчику» в добровольном или судебном порядке.</w:t>
      </w:r>
    </w:p>
    <w:p w14:paraId="150DC3BC" w14:textId="77777777" w:rsidR="007B1DF5" w:rsidRDefault="007B1DF5" w:rsidP="007B1DF5">
      <w:pPr>
        <w:pStyle w:val="15"/>
        <w:numPr>
          <w:ilvl w:val="1"/>
          <w:numId w:val="34"/>
        </w:numPr>
        <w:shd w:val="clear" w:color="auto" w:fill="auto"/>
        <w:tabs>
          <w:tab w:val="left" w:pos="1212"/>
        </w:tabs>
        <w:ind w:firstLine="760"/>
        <w:jc w:val="both"/>
      </w:pPr>
      <w:r>
        <w:t>Окончательный расчет производится Заказчиком в порядке, предусмотренном</w:t>
      </w:r>
      <w:r>
        <w:br/>
        <w:t>настоящим Договором, на основании полученного от Подрядчика счета, надлежащим образом</w:t>
      </w:r>
      <w:r>
        <w:br/>
        <w:t>оформленных и подписанных обеими Сторонами формы № КС-2, формы № КС-3, акта о приёмке</w:t>
      </w:r>
      <w:r>
        <w:br/>
        <w:t>в эксплуатацию рабочей комиссией законченной ремонтом части (очереди) жилого здания в</w:t>
      </w:r>
      <w:r>
        <w:br/>
        <w:t>течение 3 (трёх) рабочих дней с момента получения финансирования (субсидии), в рамках</w:t>
      </w:r>
      <w:r>
        <w:br/>
        <w:t>Муниципальной программы «Реформирование и модернизация жилищно-коммунального</w:t>
      </w:r>
      <w:r>
        <w:br/>
        <w:t>хозяйства и повышение энергетической эффективности» на 2022 год, выделяемого из средств</w:t>
      </w:r>
      <w:r>
        <w:br/>
        <w:t>местного бюджета.</w:t>
      </w:r>
    </w:p>
    <w:p w14:paraId="150DC3BD" w14:textId="77777777" w:rsidR="007B1DF5" w:rsidRDefault="007B1DF5" w:rsidP="007B1DF5">
      <w:pPr>
        <w:pStyle w:val="15"/>
        <w:shd w:val="clear" w:color="auto" w:fill="auto"/>
        <w:ind w:firstLine="760"/>
        <w:jc w:val="both"/>
      </w:pPr>
      <w:r>
        <w:t>Счет - фактура оформляется Подрядчиком при условии применения им общей системы</w:t>
      </w:r>
      <w:r>
        <w:br/>
        <w:t>налогообложения и направляется Заказчику в сроки и по форме, предусмотренные Налоговым</w:t>
      </w:r>
      <w:r>
        <w:br/>
        <w:t>кодексом РФ.</w:t>
      </w:r>
    </w:p>
    <w:p w14:paraId="150DC3BE" w14:textId="77777777" w:rsidR="007B1DF5" w:rsidRDefault="007B1DF5" w:rsidP="007B1DF5">
      <w:pPr>
        <w:pStyle w:val="15"/>
        <w:numPr>
          <w:ilvl w:val="1"/>
          <w:numId w:val="34"/>
        </w:numPr>
        <w:shd w:val="clear" w:color="auto" w:fill="auto"/>
        <w:tabs>
          <w:tab w:val="left" w:pos="1212"/>
        </w:tabs>
        <w:ind w:firstLine="760"/>
        <w:jc w:val="both"/>
      </w:pPr>
      <w:r>
        <w:t>Оплата по настоящему Договору производится в безналичной форме путем</w:t>
      </w:r>
      <w:r>
        <w:br/>
        <w:t>перечисления денежных средств на расчетный счет Подрядчика, указанный в настоящем</w:t>
      </w:r>
      <w:r>
        <w:br/>
        <w:t>Договоре.</w:t>
      </w:r>
    </w:p>
    <w:p w14:paraId="150DC3BF" w14:textId="77777777" w:rsidR="007B1DF5" w:rsidRDefault="007B1DF5" w:rsidP="007B1DF5">
      <w:pPr>
        <w:pStyle w:val="15"/>
        <w:numPr>
          <w:ilvl w:val="1"/>
          <w:numId w:val="34"/>
        </w:numPr>
        <w:shd w:val="clear" w:color="auto" w:fill="auto"/>
        <w:tabs>
          <w:tab w:val="left" w:pos="1188"/>
        </w:tabs>
        <w:ind w:firstLine="760"/>
        <w:jc w:val="both"/>
      </w:pPr>
      <w:r>
        <w:t>«Заказчик» вправе в одностороннем порядке уменьшить оплату выполненных работ, на</w:t>
      </w:r>
      <w:r>
        <w:br/>
        <w:t>сумму санкций, предусмотренных настоящим Договором, путем вычета из суммы, подлежащей</w:t>
      </w:r>
      <w:r>
        <w:br/>
        <w:t>оплате, суммы пени и/или штрафных санкций. При уменьшении размера оплаты по Договору,</w:t>
      </w:r>
      <w:r>
        <w:br/>
        <w:t>«Заказчик» обязан в письменном виде уведомить «Подрядчика» о причинах уменьшения оплаты и</w:t>
      </w:r>
      <w:r>
        <w:br/>
        <w:t>произвести расчет пени и/или штрафных санкций с указанием суммы, подлежащей вычету.</w:t>
      </w:r>
    </w:p>
    <w:p w14:paraId="150DC3C0" w14:textId="77777777" w:rsidR="007B1DF5" w:rsidRDefault="007B1DF5" w:rsidP="007B1DF5">
      <w:pPr>
        <w:pStyle w:val="15"/>
        <w:numPr>
          <w:ilvl w:val="1"/>
          <w:numId w:val="34"/>
        </w:numPr>
        <w:shd w:val="clear" w:color="auto" w:fill="auto"/>
        <w:tabs>
          <w:tab w:val="left" w:pos="1212"/>
        </w:tabs>
        <w:ind w:firstLine="760"/>
        <w:jc w:val="both"/>
      </w:pPr>
      <w:r>
        <w:t>«Заказчик» вправе в одностороннем порядке удержать сумму пени и/или штрафных</w:t>
      </w:r>
      <w:r>
        <w:br/>
        <w:t>санкций из суммы внесенного «Подрядчиком» обеспечения исполнения Договора (в случае если</w:t>
      </w:r>
      <w:r>
        <w:br/>
        <w:t>такое обеспечение было внесено). «Заказчик» обязан в письменном виде уведомить «Подрядчика»</w:t>
      </w:r>
      <w:r>
        <w:br/>
        <w:t>о причинах удержания и произвести расчет пени и/или штрафных санкций с указанием суммы,</w:t>
      </w:r>
      <w:r>
        <w:br/>
        <w:t>подлежащей удержанию.</w:t>
      </w:r>
    </w:p>
    <w:p w14:paraId="150DC3C1" w14:textId="77777777" w:rsidR="007B1DF5" w:rsidRDefault="007B1DF5" w:rsidP="007B1DF5">
      <w:pPr>
        <w:pStyle w:val="15"/>
        <w:numPr>
          <w:ilvl w:val="1"/>
          <w:numId w:val="34"/>
        </w:numPr>
        <w:shd w:val="clear" w:color="auto" w:fill="auto"/>
        <w:tabs>
          <w:tab w:val="left" w:pos="1184"/>
        </w:tabs>
        <w:ind w:firstLine="760"/>
        <w:jc w:val="both"/>
      </w:pPr>
      <w:r>
        <w:t>Обязательство по оплате считается исполненным в момент списания денежных средств</w:t>
      </w:r>
      <w:r>
        <w:br/>
        <w:t>со счета «Заказчика».</w:t>
      </w:r>
    </w:p>
    <w:p w14:paraId="150DC3C2" w14:textId="77777777" w:rsidR="007B1DF5" w:rsidRDefault="007B1DF5" w:rsidP="007B1DF5">
      <w:pPr>
        <w:pStyle w:val="15"/>
        <w:numPr>
          <w:ilvl w:val="1"/>
          <w:numId w:val="34"/>
        </w:numPr>
        <w:shd w:val="clear" w:color="auto" w:fill="auto"/>
        <w:tabs>
          <w:tab w:val="left" w:pos="1212"/>
        </w:tabs>
        <w:spacing w:after="200"/>
        <w:ind w:firstLine="760"/>
        <w:jc w:val="both"/>
      </w:pPr>
      <w:r>
        <w:t>Обязательства по настоящему Договору могут исполняться путем проведения зачета</w:t>
      </w:r>
      <w:r>
        <w:br/>
      </w:r>
      <w:r>
        <w:lastRenderedPageBreak/>
        <w:t>взаимных требований Сторон.</w:t>
      </w:r>
    </w:p>
    <w:p w14:paraId="150DC3C3" w14:textId="77777777" w:rsidR="007B1DF5" w:rsidRDefault="007B1DF5" w:rsidP="007B1DF5">
      <w:pPr>
        <w:pStyle w:val="29"/>
        <w:keepNext/>
        <w:keepLines/>
        <w:numPr>
          <w:ilvl w:val="0"/>
          <w:numId w:val="32"/>
        </w:numPr>
        <w:shd w:val="clear" w:color="auto" w:fill="auto"/>
        <w:tabs>
          <w:tab w:val="left" w:pos="302"/>
        </w:tabs>
      </w:pPr>
      <w:bookmarkStart w:id="33" w:name="bookmark18"/>
      <w:bookmarkStart w:id="34" w:name="bookmark19"/>
      <w:r>
        <w:t>ОТВЕТСТВЕННОСТЬ СТОРОН</w:t>
      </w:r>
      <w:bookmarkEnd w:id="33"/>
      <w:bookmarkEnd w:id="34"/>
    </w:p>
    <w:p w14:paraId="150DC3C4" w14:textId="77777777" w:rsidR="007B1DF5" w:rsidRDefault="007B1DF5" w:rsidP="007B1DF5">
      <w:pPr>
        <w:pStyle w:val="15"/>
        <w:numPr>
          <w:ilvl w:val="1"/>
          <w:numId w:val="32"/>
        </w:numPr>
        <w:shd w:val="clear" w:color="auto" w:fill="auto"/>
        <w:tabs>
          <w:tab w:val="left" w:pos="1212"/>
        </w:tabs>
        <w:ind w:firstLine="760"/>
        <w:jc w:val="both"/>
      </w:pPr>
      <w:r>
        <w:t>За каждый факт неисполнения или ненадлежащего исполнения «Подрядчиком»</w:t>
      </w:r>
      <w:r>
        <w:br/>
        <w:t>обязательств, предусмотренных договором, за исключением просрочки исполнения обязательств</w:t>
      </w:r>
      <w:r>
        <w:br/>
        <w:t>(в том числе гарантийного обязательства), предусмотренных договором, размер штрафа</w:t>
      </w:r>
      <w:r>
        <w:br/>
        <w:t>устанавливается в виде фиксированной суммы, определяемой в следующем порядке (за</w:t>
      </w:r>
      <w:r>
        <w:br/>
        <w:t>исключением случаев, предусмотренных пп. 5.2. настоящего договора):</w:t>
      </w:r>
    </w:p>
    <w:p w14:paraId="150DC3C5" w14:textId="77777777" w:rsidR="007B1DF5" w:rsidRDefault="007B1DF5" w:rsidP="007B1DF5">
      <w:pPr>
        <w:pStyle w:val="15"/>
        <w:numPr>
          <w:ilvl w:val="0"/>
          <w:numId w:val="35"/>
        </w:numPr>
        <w:shd w:val="clear" w:color="auto" w:fill="auto"/>
        <w:tabs>
          <w:tab w:val="left" w:pos="1033"/>
        </w:tabs>
        <w:ind w:firstLine="760"/>
        <w:jc w:val="both"/>
      </w:pPr>
      <w:r>
        <w:t>10 процентов цены договора (этапа) в случае, если цена договора (этапа) не превышает 3</w:t>
      </w:r>
      <w:r>
        <w:br/>
        <w:t>млн. рублей;</w:t>
      </w:r>
    </w:p>
    <w:p w14:paraId="150DC3C6" w14:textId="77777777" w:rsidR="007B1DF5" w:rsidRDefault="007B1DF5" w:rsidP="007B1DF5">
      <w:pPr>
        <w:pStyle w:val="15"/>
        <w:numPr>
          <w:ilvl w:val="0"/>
          <w:numId w:val="35"/>
        </w:numPr>
        <w:shd w:val="clear" w:color="auto" w:fill="auto"/>
        <w:tabs>
          <w:tab w:val="left" w:pos="1029"/>
        </w:tabs>
        <w:ind w:firstLine="760"/>
        <w:jc w:val="both"/>
      </w:pPr>
      <w:r>
        <w:t>5 процентов цены договора (этапа) в случае, если цена договора (этапа) составляет от 3</w:t>
      </w:r>
      <w:r>
        <w:br/>
        <w:t>млн. рублей до 50 млн. рублей (включительно);</w:t>
      </w:r>
    </w:p>
    <w:p w14:paraId="150DC3C7" w14:textId="77777777" w:rsidR="007B1DF5" w:rsidRDefault="007B1DF5" w:rsidP="007B1DF5">
      <w:pPr>
        <w:pStyle w:val="15"/>
        <w:numPr>
          <w:ilvl w:val="0"/>
          <w:numId w:val="35"/>
        </w:numPr>
        <w:shd w:val="clear" w:color="auto" w:fill="auto"/>
        <w:tabs>
          <w:tab w:val="left" w:pos="1033"/>
        </w:tabs>
        <w:ind w:firstLine="760"/>
        <w:jc w:val="both"/>
      </w:pPr>
      <w:r>
        <w:t>1 процент цены договора (этапа) в случае, если цена договора (этапа) составляет от 50</w:t>
      </w:r>
      <w:r>
        <w:br/>
        <w:t>млн. рублей до 100 млн. рублей (включительно);</w:t>
      </w:r>
    </w:p>
    <w:p w14:paraId="150DC3C8" w14:textId="77777777" w:rsidR="007B1DF5" w:rsidRDefault="007B1DF5" w:rsidP="007B1DF5">
      <w:pPr>
        <w:pStyle w:val="15"/>
        <w:numPr>
          <w:ilvl w:val="0"/>
          <w:numId w:val="35"/>
        </w:numPr>
        <w:shd w:val="clear" w:color="auto" w:fill="auto"/>
        <w:tabs>
          <w:tab w:val="left" w:pos="1013"/>
        </w:tabs>
        <w:ind w:firstLine="760"/>
        <w:jc w:val="both"/>
      </w:pPr>
      <w:r>
        <w:t>0,5 процента цены договора (этапа) в случае, если цена договора (этапа) составляет от</w:t>
      </w:r>
      <w:r>
        <w:br/>
        <w:t>100 млн. рублей до 500 млн. рублей (включительно);</w:t>
      </w:r>
    </w:p>
    <w:p w14:paraId="150DC3C9" w14:textId="77777777" w:rsidR="007B1DF5" w:rsidRDefault="007B1DF5" w:rsidP="007B1DF5">
      <w:pPr>
        <w:pStyle w:val="15"/>
        <w:numPr>
          <w:ilvl w:val="0"/>
          <w:numId w:val="35"/>
        </w:numPr>
        <w:shd w:val="clear" w:color="auto" w:fill="auto"/>
        <w:tabs>
          <w:tab w:val="left" w:pos="1033"/>
        </w:tabs>
        <w:ind w:firstLine="760"/>
        <w:jc w:val="both"/>
      </w:pPr>
      <w:r>
        <w:t>0,4 процента цены договора (этапа) в случае, если цена договора (этапа) составляет от</w:t>
      </w:r>
      <w:r>
        <w:br/>
        <w:t>500 млн. рублей до 1 млрд, рублей (включительно);</w:t>
      </w:r>
    </w:p>
    <w:p w14:paraId="150DC3CA" w14:textId="77777777" w:rsidR="007B1DF5" w:rsidRDefault="007B1DF5" w:rsidP="007B1DF5">
      <w:pPr>
        <w:pStyle w:val="15"/>
        <w:numPr>
          <w:ilvl w:val="0"/>
          <w:numId w:val="35"/>
        </w:numPr>
        <w:shd w:val="clear" w:color="auto" w:fill="auto"/>
        <w:tabs>
          <w:tab w:val="left" w:pos="1036"/>
        </w:tabs>
        <w:ind w:firstLine="760"/>
        <w:jc w:val="both"/>
      </w:pPr>
      <w:r>
        <w:t>0,3 процента цены договора (этапа) в случае, если цена договора (этапа) составляет от 1</w:t>
      </w:r>
      <w:r>
        <w:br/>
        <w:t>млрд, рублей до 2 млрд, рублей (включительно);</w:t>
      </w:r>
    </w:p>
    <w:p w14:paraId="150DC3CB" w14:textId="77777777" w:rsidR="007B1DF5" w:rsidRDefault="007B1DF5" w:rsidP="007B1DF5">
      <w:pPr>
        <w:pStyle w:val="15"/>
        <w:numPr>
          <w:ilvl w:val="0"/>
          <w:numId w:val="35"/>
        </w:numPr>
        <w:shd w:val="clear" w:color="auto" w:fill="auto"/>
        <w:tabs>
          <w:tab w:val="left" w:pos="1036"/>
        </w:tabs>
        <w:ind w:firstLine="760"/>
        <w:jc w:val="both"/>
      </w:pPr>
      <w:r>
        <w:t>0,25 процента цены договора (этапа) в случае, если цена договора (этапа) составляет от 2</w:t>
      </w:r>
      <w:r>
        <w:br/>
        <w:t>млрд, рублей до 5 млрд, рублей (включительно);</w:t>
      </w:r>
    </w:p>
    <w:p w14:paraId="150DC3CC" w14:textId="77777777" w:rsidR="007B1DF5" w:rsidRDefault="007B1DF5" w:rsidP="007B1DF5">
      <w:pPr>
        <w:pStyle w:val="15"/>
        <w:numPr>
          <w:ilvl w:val="0"/>
          <w:numId w:val="35"/>
        </w:numPr>
        <w:shd w:val="clear" w:color="auto" w:fill="auto"/>
        <w:tabs>
          <w:tab w:val="left" w:pos="1029"/>
        </w:tabs>
        <w:ind w:firstLine="760"/>
        <w:jc w:val="both"/>
      </w:pPr>
      <w:r>
        <w:t>0,2 процента цены договора (этапа) в случае, если цена договора (этапа) составляет от 5</w:t>
      </w:r>
      <w:r>
        <w:br/>
        <w:t>млрд, рублей до 10 млрд, рублей (включительно);</w:t>
      </w:r>
    </w:p>
    <w:p w14:paraId="150DC3CD" w14:textId="77777777" w:rsidR="007B1DF5" w:rsidRDefault="007B1DF5" w:rsidP="007B1DF5">
      <w:pPr>
        <w:pStyle w:val="15"/>
        <w:numPr>
          <w:ilvl w:val="0"/>
          <w:numId w:val="35"/>
        </w:numPr>
        <w:shd w:val="clear" w:color="auto" w:fill="auto"/>
        <w:tabs>
          <w:tab w:val="left" w:pos="1029"/>
        </w:tabs>
        <w:ind w:firstLine="760"/>
        <w:jc w:val="both"/>
      </w:pPr>
      <w:r>
        <w:t>0,1 процента цены договора (этапа) в случае, если цена договора (этапа) превышает 10</w:t>
      </w:r>
      <w:r>
        <w:br/>
        <w:t>млрд, рублей.</w:t>
      </w:r>
    </w:p>
    <w:p w14:paraId="150DC3CE" w14:textId="77777777" w:rsidR="007B1DF5" w:rsidRDefault="007B1DF5" w:rsidP="007B1DF5">
      <w:pPr>
        <w:pStyle w:val="15"/>
        <w:numPr>
          <w:ilvl w:val="1"/>
          <w:numId w:val="32"/>
        </w:numPr>
        <w:shd w:val="clear" w:color="auto" w:fill="auto"/>
        <w:tabs>
          <w:tab w:val="left" w:pos="1279"/>
        </w:tabs>
        <w:ind w:firstLine="760"/>
        <w:jc w:val="both"/>
      </w:pPr>
      <w:r>
        <w:t>За каждый факт неисполнения или ненадлежащего исполнения «Подрядчиком»</w:t>
      </w:r>
      <w:r>
        <w:br/>
        <w:t>обязательств, предусмотренных договором, заключенным по результатам определения</w:t>
      </w:r>
      <w:r>
        <w:br/>
        <w:t>«Подрядчика» просрочки исполнения обязательств (в том числе гарантийного обязательства),</w:t>
      </w:r>
      <w:r>
        <w:br/>
        <w:t>предусмотренных договором, размер штрафа устанавливается в виде фиксированной суммы,</w:t>
      </w:r>
      <w:r>
        <w:br/>
        <w:t>определяемой в следующем порядке:</w:t>
      </w:r>
    </w:p>
    <w:p w14:paraId="150DC3CF" w14:textId="77777777" w:rsidR="007B1DF5" w:rsidRDefault="007B1DF5" w:rsidP="007B1DF5">
      <w:pPr>
        <w:pStyle w:val="15"/>
        <w:numPr>
          <w:ilvl w:val="0"/>
          <w:numId w:val="36"/>
        </w:numPr>
        <w:shd w:val="clear" w:color="auto" w:fill="auto"/>
        <w:tabs>
          <w:tab w:val="left" w:pos="1031"/>
        </w:tabs>
        <w:ind w:firstLine="760"/>
        <w:jc w:val="both"/>
      </w:pPr>
      <w:r>
        <w:t>3 процента цены договора (этапа) в случае, если цена договора (этапа) не превышает 3</w:t>
      </w:r>
      <w:r>
        <w:br/>
        <w:t>млн. рублей;</w:t>
      </w:r>
    </w:p>
    <w:p w14:paraId="150DC3D0" w14:textId="77777777" w:rsidR="007B1DF5" w:rsidRDefault="007B1DF5" w:rsidP="007B1DF5">
      <w:pPr>
        <w:pStyle w:val="15"/>
        <w:numPr>
          <w:ilvl w:val="0"/>
          <w:numId w:val="36"/>
        </w:numPr>
        <w:shd w:val="clear" w:color="auto" w:fill="auto"/>
        <w:tabs>
          <w:tab w:val="left" w:pos="1029"/>
        </w:tabs>
        <w:ind w:firstLine="760"/>
        <w:jc w:val="both"/>
      </w:pPr>
      <w:r>
        <w:t>2 процента цены договора (этапа) в случае, если цена договора (этапа) составляет от 3</w:t>
      </w:r>
      <w:r>
        <w:br/>
        <w:t>млн. рублей до 10 млн. рублей (включительно);</w:t>
      </w:r>
    </w:p>
    <w:p w14:paraId="150DC3D1" w14:textId="77777777" w:rsidR="007B1DF5" w:rsidRDefault="007B1DF5" w:rsidP="007B1DF5">
      <w:pPr>
        <w:pStyle w:val="15"/>
        <w:numPr>
          <w:ilvl w:val="0"/>
          <w:numId w:val="36"/>
        </w:numPr>
        <w:shd w:val="clear" w:color="auto" w:fill="auto"/>
        <w:tabs>
          <w:tab w:val="left" w:pos="1035"/>
        </w:tabs>
        <w:ind w:firstLine="760"/>
        <w:jc w:val="both"/>
      </w:pPr>
      <w:r>
        <w:t>1 процент цены договора (этапа) в случае, если цена договора (этапа) составляет от 10</w:t>
      </w:r>
      <w:r>
        <w:br/>
        <w:t>млн. рублей до 20 млн. рублей (включительно).</w:t>
      </w:r>
    </w:p>
    <w:p w14:paraId="150DC3D2" w14:textId="77777777" w:rsidR="007B1DF5" w:rsidRDefault="007B1DF5" w:rsidP="007B1DF5">
      <w:pPr>
        <w:pStyle w:val="15"/>
        <w:numPr>
          <w:ilvl w:val="1"/>
          <w:numId w:val="32"/>
        </w:numPr>
        <w:shd w:val="clear" w:color="auto" w:fill="auto"/>
        <w:tabs>
          <w:tab w:val="left" w:pos="1279"/>
        </w:tabs>
        <w:ind w:firstLine="760"/>
        <w:jc w:val="both"/>
      </w:pPr>
      <w:r>
        <w:t>За каждый факт неисполнения или ненадлежащего исполнения «Подрядчиком»</w:t>
      </w:r>
      <w:r>
        <w:br/>
        <w:t>обязательства, предусмотренного договором, которое не имеет стоимостного выражения, размер</w:t>
      </w:r>
      <w:r>
        <w:br/>
        <w:t>штрафа устанавливается (при наличии в договоре таких обязательств) в виде фиксированной</w:t>
      </w:r>
      <w:r>
        <w:br/>
        <w:t>суммы, определяемой в следующем порядке:</w:t>
      </w:r>
    </w:p>
    <w:p w14:paraId="150DC3D3" w14:textId="77777777" w:rsidR="007B1DF5" w:rsidRDefault="007B1DF5" w:rsidP="007B1DF5">
      <w:pPr>
        <w:pStyle w:val="15"/>
        <w:numPr>
          <w:ilvl w:val="0"/>
          <w:numId w:val="37"/>
        </w:numPr>
        <w:shd w:val="clear" w:color="auto" w:fill="auto"/>
        <w:tabs>
          <w:tab w:val="left" w:pos="1057"/>
        </w:tabs>
        <w:ind w:firstLine="760"/>
        <w:jc w:val="both"/>
      </w:pPr>
      <w:r>
        <w:t>1000 рублей, если цена договора не превышает 3 млн. рублей;</w:t>
      </w:r>
    </w:p>
    <w:p w14:paraId="150DC3D4" w14:textId="77777777" w:rsidR="007B1DF5" w:rsidRDefault="007B1DF5" w:rsidP="007B1DF5">
      <w:pPr>
        <w:pStyle w:val="15"/>
        <w:numPr>
          <w:ilvl w:val="0"/>
          <w:numId w:val="37"/>
        </w:numPr>
        <w:shd w:val="clear" w:color="auto" w:fill="auto"/>
        <w:tabs>
          <w:tab w:val="left" w:pos="1029"/>
        </w:tabs>
        <w:ind w:firstLine="760"/>
        <w:jc w:val="both"/>
      </w:pPr>
      <w:r>
        <w:t>5000 рублей, если цена договора составляет от 3 млн. рублей до 50 млн. рублей</w:t>
      </w:r>
      <w:r>
        <w:br/>
        <w:t>(включительно);</w:t>
      </w:r>
    </w:p>
    <w:p w14:paraId="150DC3D5" w14:textId="77777777" w:rsidR="007B1DF5" w:rsidRDefault="007B1DF5" w:rsidP="007B1DF5">
      <w:pPr>
        <w:pStyle w:val="15"/>
        <w:numPr>
          <w:ilvl w:val="0"/>
          <w:numId w:val="37"/>
        </w:numPr>
        <w:shd w:val="clear" w:color="auto" w:fill="auto"/>
        <w:tabs>
          <w:tab w:val="left" w:pos="1029"/>
        </w:tabs>
        <w:ind w:firstLine="760"/>
        <w:jc w:val="both"/>
      </w:pPr>
      <w:r>
        <w:t>10000 рублей, если цена договора составляет от 50 млн. рублей до 100 млн. рублей</w:t>
      </w:r>
      <w:r>
        <w:br/>
        <w:t>(включительно);</w:t>
      </w:r>
    </w:p>
    <w:p w14:paraId="150DC3D6" w14:textId="77777777" w:rsidR="007B1DF5" w:rsidRDefault="007B1DF5" w:rsidP="007B1DF5">
      <w:pPr>
        <w:pStyle w:val="15"/>
        <w:numPr>
          <w:ilvl w:val="0"/>
          <w:numId w:val="37"/>
        </w:numPr>
        <w:shd w:val="clear" w:color="auto" w:fill="auto"/>
        <w:tabs>
          <w:tab w:val="left" w:pos="1086"/>
        </w:tabs>
        <w:ind w:firstLine="760"/>
        <w:jc w:val="both"/>
      </w:pPr>
      <w:r>
        <w:t>100000 рублей, если цена договора превышает 100 млн. рублей.</w:t>
      </w:r>
    </w:p>
    <w:p w14:paraId="150DC3D7" w14:textId="77777777" w:rsidR="007B1DF5" w:rsidRDefault="007B1DF5" w:rsidP="007B1DF5">
      <w:pPr>
        <w:pStyle w:val="15"/>
        <w:numPr>
          <w:ilvl w:val="1"/>
          <w:numId w:val="32"/>
        </w:numPr>
        <w:shd w:val="clear" w:color="auto" w:fill="auto"/>
        <w:tabs>
          <w:tab w:val="left" w:pos="1279"/>
        </w:tabs>
        <w:ind w:firstLine="760"/>
        <w:jc w:val="both"/>
      </w:pPr>
      <w:r>
        <w:t>За каждый факт неисполнения «Заказчиком» обязательств, предусмотренных</w:t>
      </w:r>
      <w:r>
        <w:br/>
        <w:t>договором, за исключением просрочки исполнения обязательств, предусмотренных договором,</w:t>
      </w:r>
      <w:r>
        <w:br/>
        <w:t>размер штрафа устанавливается в виде фиксированной суммы, определяемой в следующем</w:t>
      </w:r>
      <w:r>
        <w:br/>
        <w:t>порядке:</w:t>
      </w:r>
    </w:p>
    <w:p w14:paraId="150DC3D8" w14:textId="77777777" w:rsidR="007B1DF5" w:rsidRDefault="007B1DF5" w:rsidP="007B1DF5">
      <w:pPr>
        <w:pStyle w:val="15"/>
        <w:shd w:val="clear" w:color="auto" w:fill="auto"/>
        <w:tabs>
          <w:tab w:val="left" w:pos="1071"/>
        </w:tabs>
        <w:ind w:firstLine="760"/>
        <w:jc w:val="both"/>
      </w:pPr>
      <w:r>
        <w:t>а)</w:t>
      </w:r>
      <w:r>
        <w:tab/>
        <w:t>1000 рублей, если цена договора не превышает 3 млн. рублей (включительно);</w:t>
      </w:r>
    </w:p>
    <w:p w14:paraId="150DC3D9" w14:textId="77777777" w:rsidR="007B1DF5" w:rsidRDefault="007B1DF5" w:rsidP="007B1DF5">
      <w:pPr>
        <w:pStyle w:val="15"/>
        <w:shd w:val="clear" w:color="auto" w:fill="auto"/>
        <w:tabs>
          <w:tab w:val="left" w:pos="1035"/>
        </w:tabs>
        <w:ind w:firstLine="760"/>
        <w:jc w:val="both"/>
      </w:pPr>
      <w:r>
        <w:t>б)</w:t>
      </w:r>
      <w:r>
        <w:tab/>
        <w:t>5000 рублей, если цена договора составляет от 3 млн. рублей до 50 млн. рублей</w:t>
      </w:r>
      <w:r>
        <w:br/>
        <w:t>(включительно);</w:t>
      </w:r>
    </w:p>
    <w:p w14:paraId="150DC3DA" w14:textId="77777777" w:rsidR="007B1DF5" w:rsidRDefault="007B1DF5" w:rsidP="007B1DF5">
      <w:pPr>
        <w:pStyle w:val="15"/>
        <w:shd w:val="clear" w:color="auto" w:fill="auto"/>
        <w:tabs>
          <w:tab w:val="left" w:pos="1035"/>
        </w:tabs>
        <w:ind w:firstLine="760"/>
        <w:jc w:val="both"/>
      </w:pPr>
      <w:r>
        <w:t>в)</w:t>
      </w:r>
      <w:r>
        <w:tab/>
        <w:t>10000 рублей, если цена договора составляет от 50 млн. рублей до 100 млн. рублей</w:t>
      </w:r>
      <w:r>
        <w:br/>
        <w:t>(включительно);</w:t>
      </w:r>
    </w:p>
    <w:p w14:paraId="150DC3DB" w14:textId="77777777" w:rsidR="007B1DF5" w:rsidRDefault="007B1DF5" w:rsidP="007B1DF5">
      <w:pPr>
        <w:pStyle w:val="15"/>
        <w:shd w:val="clear" w:color="auto" w:fill="auto"/>
        <w:tabs>
          <w:tab w:val="left" w:pos="1089"/>
        </w:tabs>
        <w:ind w:firstLine="760"/>
        <w:jc w:val="both"/>
      </w:pPr>
      <w:r>
        <w:t>г)</w:t>
      </w:r>
      <w:r>
        <w:tab/>
        <w:t>100000 рублей, если цена договора превышает 100 млн. рублей.</w:t>
      </w:r>
    </w:p>
    <w:p w14:paraId="150DC3DC" w14:textId="77777777" w:rsidR="007B1DF5" w:rsidRDefault="007B1DF5" w:rsidP="007B1DF5">
      <w:pPr>
        <w:pStyle w:val="15"/>
        <w:numPr>
          <w:ilvl w:val="1"/>
          <w:numId w:val="32"/>
        </w:numPr>
        <w:shd w:val="clear" w:color="auto" w:fill="auto"/>
        <w:tabs>
          <w:tab w:val="left" w:pos="1279"/>
        </w:tabs>
        <w:ind w:firstLine="760"/>
        <w:jc w:val="both"/>
      </w:pPr>
      <w:r>
        <w:lastRenderedPageBreak/>
        <w:t>Пеня начисляется за каждый день просрочки исполнения «Подрядчиком»</w:t>
      </w:r>
      <w:r>
        <w:br/>
        <w:t>обязательства, предусмотренного договором, в размере одной трехсотой действующей на дату</w:t>
      </w:r>
      <w:r>
        <w:br/>
        <w:t>уплаты пени учетной ставки Центрального банка Российской Федерации от цены договора,</w:t>
      </w:r>
      <w:r>
        <w:br/>
        <w:t>уменьшенной на сумму, пропорциональную объему обязательств, предусмотренных договором и</w:t>
      </w:r>
      <w:r>
        <w:br/>
        <w:t>фактически исполненных продавцом.</w:t>
      </w:r>
    </w:p>
    <w:p w14:paraId="150DC3DD" w14:textId="77777777" w:rsidR="007B1DF5" w:rsidRDefault="007B1DF5" w:rsidP="007B1DF5">
      <w:pPr>
        <w:pStyle w:val="15"/>
        <w:numPr>
          <w:ilvl w:val="1"/>
          <w:numId w:val="32"/>
        </w:numPr>
        <w:shd w:val="clear" w:color="auto" w:fill="auto"/>
        <w:tabs>
          <w:tab w:val="left" w:pos="1279"/>
        </w:tabs>
        <w:ind w:firstLine="760"/>
        <w:jc w:val="both"/>
      </w:pPr>
      <w:r>
        <w:t>Общая сумма начисленной неустойки (штрафов, пени) за неисполнение или</w:t>
      </w:r>
      <w:r>
        <w:br/>
        <w:t>ненадлежащее исполнение «Подрядчиком» обязательств, предусмотренных договором, не может</w:t>
      </w:r>
      <w:r>
        <w:br/>
        <w:t>превышать цену договора.</w:t>
      </w:r>
    </w:p>
    <w:p w14:paraId="150DC3DE" w14:textId="77777777" w:rsidR="007B1DF5" w:rsidRDefault="007B1DF5" w:rsidP="007B1DF5">
      <w:pPr>
        <w:pStyle w:val="15"/>
        <w:numPr>
          <w:ilvl w:val="1"/>
          <w:numId w:val="32"/>
        </w:numPr>
        <w:shd w:val="clear" w:color="auto" w:fill="auto"/>
        <w:tabs>
          <w:tab w:val="left" w:pos="1279"/>
        </w:tabs>
        <w:ind w:firstLine="760"/>
        <w:jc w:val="both"/>
      </w:pPr>
      <w:r>
        <w:t>«Подрядчик» освобождается от уплаты неустойки (штрафа, пеней), если докажет, что</w:t>
      </w:r>
      <w:r>
        <w:br/>
        <w:t>ненадлежащее исполнение обязательства или просрочка его исполнения произошли вследствие</w:t>
      </w:r>
      <w:r>
        <w:br/>
        <w:t>обстоятельств непреодолимой силы или по вине Заказчика.</w:t>
      </w:r>
    </w:p>
    <w:p w14:paraId="150DC3DF" w14:textId="77777777" w:rsidR="007B1DF5" w:rsidRDefault="007B1DF5" w:rsidP="007B1DF5">
      <w:pPr>
        <w:pStyle w:val="15"/>
        <w:numPr>
          <w:ilvl w:val="1"/>
          <w:numId w:val="32"/>
        </w:numPr>
        <w:shd w:val="clear" w:color="auto" w:fill="auto"/>
        <w:tabs>
          <w:tab w:val="left" w:pos="1279"/>
        </w:tabs>
        <w:ind w:firstLine="760"/>
        <w:jc w:val="both"/>
      </w:pPr>
      <w:r>
        <w:t>«Заказчик» вправе применять один или несколько видов ответственности,</w:t>
      </w:r>
      <w:r>
        <w:br/>
        <w:t>предусмотренных Договором, в том числе начислять проценты, предусмотренные ст. 395 ГК РФ.</w:t>
      </w:r>
    </w:p>
    <w:p w14:paraId="150DC3E0" w14:textId="77777777" w:rsidR="007B1DF5" w:rsidRDefault="007B1DF5" w:rsidP="007B1DF5">
      <w:pPr>
        <w:pStyle w:val="15"/>
        <w:numPr>
          <w:ilvl w:val="1"/>
          <w:numId w:val="32"/>
        </w:numPr>
        <w:shd w:val="clear" w:color="auto" w:fill="auto"/>
        <w:tabs>
          <w:tab w:val="left" w:pos="1279"/>
        </w:tabs>
        <w:ind w:firstLine="760"/>
        <w:jc w:val="both"/>
      </w:pPr>
      <w:r>
        <w:t>Иные меры ответственности Сторон, не предусмотренные настоящим Договором,</w:t>
      </w:r>
      <w:r>
        <w:br/>
        <w:t>применяется в соответствии с действующим законодательством РФ.</w:t>
      </w:r>
    </w:p>
    <w:p w14:paraId="150DC3E1" w14:textId="77777777" w:rsidR="007B1DF5" w:rsidRDefault="007B1DF5" w:rsidP="007B1DF5">
      <w:pPr>
        <w:pStyle w:val="15"/>
        <w:numPr>
          <w:ilvl w:val="1"/>
          <w:numId w:val="32"/>
        </w:numPr>
        <w:shd w:val="clear" w:color="auto" w:fill="auto"/>
        <w:tabs>
          <w:tab w:val="left" w:pos="1316"/>
        </w:tabs>
        <w:spacing w:after="200"/>
        <w:ind w:firstLine="760"/>
        <w:jc w:val="both"/>
      </w:pPr>
      <w:r>
        <w:t>В случае причинения «Подрядчиком» в процессе оказания услуг материального</w:t>
      </w:r>
      <w:r>
        <w:br/>
        <w:t>ущерба «Заказчику» и (или) третьим лицам, «Подрядчик» возмещает стоимость этого ущерба или</w:t>
      </w:r>
      <w:r>
        <w:br/>
        <w:t>принимает меры по его ликвидации.</w:t>
      </w:r>
    </w:p>
    <w:p w14:paraId="150DC3E2" w14:textId="77777777" w:rsidR="007B1DF5" w:rsidRDefault="007B1DF5" w:rsidP="007B1DF5">
      <w:pPr>
        <w:pStyle w:val="29"/>
        <w:keepNext/>
        <w:keepLines/>
        <w:numPr>
          <w:ilvl w:val="0"/>
          <w:numId w:val="32"/>
        </w:numPr>
        <w:shd w:val="clear" w:color="auto" w:fill="auto"/>
        <w:tabs>
          <w:tab w:val="left" w:pos="301"/>
        </w:tabs>
        <w:spacing w:line="240" w:lineRule="auto"/>
      </w:pPr>
      <w:bookmarkStart w:id="35" w:name="bookmark20"/>
      <w:bookmarkStart w:id="36" w:name="bookmark21"/>
      <w:r>
        <w:t>РАЗРЕШЕНИЕ СПОРОВ</w:t>
      </w:r>
      <w:bookmarkEnd w:id="35"/>
      <w:bookmarkEnd w:id="36"/>
    </w:p>
    <w:p w14:paraId="150DC3E3" w14:textId="77777777" w:rsidR="007B1DF5" w:rsidRDefault="007B1DF5" w:rsidP="007B1DF5">
      <w:pPr>
        <w:pStyle w:val="15"/>
        <w:numPr>
          <w:ilvl w:val="1"/>
          <w:numId w:val="32"/>
        </w:numPr>
        <w:shd w:val="clear" w:color="auto" w:fill="auto"/>
        <w:tabs>
          <w:tab w:val="left" w:pos="1201"/>
        </w:tabs>
        <w:ind w:firstLine="760"/>
        <w:jc w:val="both"/>
      </w:pPr>
      <w:r>
        <w:t>Разногласия, которые могут возникнуть при исполнении условий Договора, Стороны</w:t>
      </w:r>
      <w:r>
        <w:br/>
        <w:t>разрешают путем переговоров.</w:t>
      </w:r>
    </w:p>
    <w:p w14:paraId="150DC3E4" w14:textId="77777777" w:rsidR="007B1DF5" w:rsidRDefault="007B1DF5" w:rsidP="007B1DF5">
      <w:pPr>
        <w:pStyle w:val="15"/>
        <w:numPr>
          <w:ilvl w:val="1"/>
          <w:numId w:val="32"/>
        </w:numPr>
        <w:shd w:val="clear" w:color="auto" w:fill="auto"/>
        <w:tabs>
          <w:tab w:val="left" w:pos="1201"/>
        </w:tabs>
        <w:spacing w:after="280"/>
        <w:ind w:firstLine="760"/>
        <w:jc w:val="both"/>
      </w:pPr>
      <w:r>
        <w:t>Споры, не урегулированные путем переговоров, передаются для разрешения в суд по</w:t>
      </w:r>
      <w:r>
        <w:br/>
        <w:t>правилам подсудности, установленным действующим законодательством Российской Федерации.</w:t>
      </w:r>
    </w:p>
    <w:p w14:paraId="150DC3E5" w14:textId="77777777" w:rsidR="007B1DF5" w:rsidRDefault="007B1DF5" w:rsidP="007B1DF5">
      <w:pPr>
        <w:pStyle w:val="29"/>
        <w:keepNext/>
        <w:keepLines/>
        <w:numPr>
          <w:ilvl w:val="0"/>
          <w:numId w:val="32"/>
        </w:numPr>
        <w:shd w:val="clear" w:color="auto" w:fill="auto"/>
        <w:tabs>
          <w:tab w:val="left" w:pos="298"/>
        </w:tabs>
        <w:spacing w:line="264" w:lineRule="auto"/>
      </w:pPr>
      <w:bookmarkStart w:id="37" w:name="bookmark22"/>
      <w:bookmarkStart w:id="38" w:name="bookmark23"/>
      <w:r>
        <w:t>ОСОБЫЕ ОБСТОЯТЕЛЬСТВА</w:t>
      </w:r>
      <w:bookmarkEnd w:id="37"/>
      <w:bookmarkEnd w:id="38"/>
    </w:p>
    <w:p w14:paraId="150DC3E6" w14:textId="77777777" w:rsidR="007B1DF5" w:rsidRDefault="007B1DF5" w:rsidP="007B1DF5">
      <w:pPr>
        <w:pStyle w:val="15"/>
        <w:numPr>
          <w:ilvl w:val="1"/>
          <w:numId w:val="32"/>
        </w:numPr>
        <w:shd w:val="clear" w:color="auto" w:fill="auto"/>
        <w:tabs>
          <w:tab w:val="left" w:pos="1201"/>
        </w:tabs>
        <w:spacing w:line="264" w:lineRule="auto"/>
        <w:ind w:firstLine="760"/>
        <w:jc w:val="both"/>
      </w:pPr>
      <w:r>
        <w:t>Стороны освобождаются от ответственности за частичное или полное неисполнение</w:t>
      </w:r>
      <w:r>
        <w:br/>
        <w:t>обязательств по Договору, если оно явилось следствием обстоятельств непреодолимой силы,</w:t>
      </w:r>
      <w:r>
        <w:br/>
        <w:t>возникших после заключения договора, которые Стороны не могли ни предвидеть, ни преодолеть</w:t>
      </w:r>
      <w:r>
        <w:br/>
        <w:t>своими силами.</w:t>
      </w:r>
    </w:p>
    <w:p w14:paraId="150DC3E7" w14:textId="77777777" w:rsidR="007B1DF5" w:rsidRDefault="007B1DF5" w:rsidP="007B1DF5">
      <w:pPr>
        <w:pStyle w:val="15"/>
        <w:numPr>
          <w:ilvl w:val="1"/>
          <w:numId w:val="32"/>
        </w:numPr>
        <w:shd w:val="clear" w:color="auto" w:fill="auto"/>
        <w:tabs>
          <w:tab w:val="left" w:pos="1201"/>
        </w:tabs>
        <w:spacing w:line="264" w:lineRule="auto"/>
        <w:ind w:firstLine="760"/>
        <w:jc w:val="both"/>
      </w:pPr>
      <w:r>
        <w:t>К обстоятельствам непреодолимой силы относятся события, на которые участники</w:t>
      </w:r>
      <w:r>
        <w:br/>
        <w:t>данного договора не могут оказать влияния, и за возникновение которых не несут</w:t>
      </w:r>
      <w:r>
        <w:br/>
        <w:t>ответственности, такие, как действия правительства и других государственных органов, запреты</w:t>
      </w:r>
      <w:r>
        <w:br/>
        <w:t>на импорт или экспорт, пожары, взрывы, наводнения, землетрясения, погодные условия,</w:t>
      </w:r>
      <w:r>
        <w:br/>
        <w:t>несчастные случаи, забастовки или другие подобные действия рабочих, локауты, саботаж,</w:t>
      </w:r>
      <w:r>
        <w:br/>
        <w:t>социальные потрясения, нарушение общественного порядка, а также длящиеся более одного</w:t>
      </w:r>
      <w:r>
        <w:br/>
        <w:t>месяца военные действия любого характера, если они препятствуют выполнению Договора.</w:t>
      </w:r>
    </w:p>
    <w:p w14:paraId="150DC3E8" w14:textId="77777777" w:rsidR="007B1DF5" w:rsidRDefault="007B1DF5" w:rsidP="007B1DF5">
      <w:pPr>
        <w:pStyle w:val="15"/>
        <w:numPr>
          <w:ilvl w:val="1"/>
          <w:numId w:val="32"/>
        </w:numPr>
        <w:shd w:val="clear" w:color="auto" w:fill="auto"/>
        <w:tabs>
          <w:tab w:val="left" w:pos="1201"/>
        </w:tabs>
        <w:spacing w:line="264" w:lineRule="auto"/>
        <w:ind w:firstLine="760"/>
        <w:jc w:val="both"/>
      </w:pPr>
      <w:r>
        <w:t>Сторона, для которой создалась временная или полная невозможность исполнения</w:t>
      </w:r>
      <w:r>
        <w:br/>
        <w:t>обязательств по Договору вследствие форс-мажорных обстоятельств, обязана немедленно</w:t>
      </w:r>
      <w:r>
        <w:br/>
        <w:t>известить другую Сторону о наступлении вышеуказанных обстоятельств в письменной форме о</w:t>
      </w:r>
      <w:r>
        <w:br/>
        <w:t>начале и ожидаемых сроках действия и прекращения указанных обстоятельств.</w:t>
      </w:r>
    </w:p>
    <w:p w14:paraId="150DC3E9" w14:textId="77777777" w:rsidR="007B1DF5" w:rsidRDefault="007B1DF5" w:rsidP="007B1DF5">
      <w:pPr>
        <w:pStyle w:val="15"/>
        <w:numPr>
          <w:ilvl w:val="1"/>
          <w:numId w:val="32"/>
        </w:numPr>
        <w:shd w:val="clear" w:color="auto" w:fill="auto"/>
        <w:tabs>
          <w:tab w:val="left" w:pos="1201"/>
        </w:tabs>
        <w:spacing w:line="264" w:lineRule="auto"/>
        <w:ind w:firstLine="760"/>
        <w:jc w:val="both"/>
      </w:pPr>
      <w:r>
        <w:t>Если данные обстоятельства будут длиться более трех месяцев, то каждая из Сторон</w:t>
      </w:r>
      <w:r>
        <w:br/>
        <w:t>будет иметь право отказаться от дальнейшего исполнения обязательств по Договору, частичного</w:t>
      </w:r>
      <w:r>
        <w:br/>
        <w:t>или полного, без обязательного возмещения убытков, известив об этом другую сторону.</w:t>
      </w:r>
    </w:p>
    <w:p w14:paraId="150DC3EA" w14:textId="77777777" w:rsidR="007B1DF5" w:rsidRDefault="007B1DF5" w:rsidP="007B1DF5">
      <w:pPr>
        <w:pStyle w:val="15"/>
        <w:shd w:val="clear" w:color="auto" w:fill="auto"/>
        <w:tabs>
          <w:tab w:val="left" w:pos="1201"/>
        </w:tabs>
        <w:spacing w:line="264" w:lineRule="auto"/>
        <w:ind w:left="760" w:firstLine="0"/>
        <w:jc w:val="both"/>
      </w:pPr>
    </w:p>
    <w:p w14:paraId="150DC3EB" w14:textId="77777777" w:rsidR="007B1DF5" w:rsidRDefault="007B1DF5" w:rsidP="007B1DF5">
      <w:pPr>
        <w:pStyle w:val="29"/>
        <w:keepNext/>
        <w:keepLines/>
        <w:numPr>
          <w:ilvl w:val="0"/>
          <w:numId w:val="32"/>
        </w:numPr>
        <w:shd w:val="clear" w:color="auto" w:fill="auto"/>
        <w:tabs>
          <w:tab w:val="left" w:pos="302"/>
        </w:tabs>
      </w:pPr>
      <w:bookmarkStart w:id="39" w:name="bookmark24"/>
      <w:bookmarkStart w:id="40" w:name="bookmark25"/>
      <w:r>
        <w:t>НАЛОГОВАЯ ОГОВОРКА</w:t>
      </w:r>
      <w:bookmarkEnd w:id="39"/>
      <w:bookmarkEnd w:id="40"/>
    </w:p>
    <w:p w14:paraId="150DC3EC" w14:textId="77777777" w:rsidR="007B1DF5" w:rsidRDefault="007B1DF5" w:rsidP="007B1DF5">
      <w:pPr>
        <w:pStyle w:val="15"/>
        <w:numPr>
          <w:ilvl w:val="1"/>
          <w:numId w:val="32"/>
        </w:numPr>
        <w:shd w:val="clear" w:color="auto" w:fill="auto"/>
        <w:tabs>
          <w:tab w:val="left" w:pos="1209"/>
        </w:tabs>
        <w:ind w:firstLine="760"/>
        <w:jc w:val="both"/>
      </w:pPr>
      <w:r>
        <w:t>Подрядчик обязуется возместить имущественные потери Заказчика, возникшие в</w:t>
      </w:r>
      <w:r>
        <w:br/>
        <w:t>любое время после заключения Договора, в случае, если к Заказчику на основании решения</w:t>
      </w:r>
      <w:r>
        <w:br/>
        <w:t>налогового органа (далее - Решение) будут предъявлены требования имущественного характера по</w:t>
      </w:r>
      <w:r>
        <w:br/>
        <w:t>причине не подтверждения налоговым органом права Заказчика на вычет сумм НДС,</w:t>
      </w:r>
      <w:r>
        <w:br/>
        <w:t>перечисленных Заказчиком в пользу Подрядчика, и(или) отказа налогового органа в признании</w:t>
      </w:r>
      <w:r>
        <w:br/>
        <w:t>права Заказчика на включение в состав расходов в целях исчисления налога на прибыль</w:t>
      </w:r>
      <w:r>
        <w:br/>
        <w:t>организаций стоимости выполненных Работ по Договору.</w:t>
      </w:r>
    </w:p>
    <w:p w14:paraId="150DC3ED" w14:textId="77777777" w:rsidR="007B1DF5" w:rsidRDefault="007B1DF5" w:rsidP="007B1DF5">
      <w:pPr>
        <w:pStyle w:val="15"/>
        <w:numPr>
          <w:ilvl w:val="1"/>
          <w:numId w:val="32"/>
        </w:numPr>
        <w:shd w:val="clear" w:color="auto" w:fill="auto"/>
        <w:tabs>
          <w:tab w:val="left" w:pos="1213"/>
        </w:tabs>
        <w:ind w:firstLine="760"/>
        <w:jc w:val="both"/>
      </w:pPr>
      <w:r>
        <w:t>Размер возмещения равен размеру требований имущественного характера (включая</w:t>
      </w:r>
      <w:r>
        <w:br/>
        <w:t>штрафные санкции), предъявленных налоговым органом к Заказчику и увеличенных на сумму,</w:t>
      </w:r>
      <w:r>
        <w:br/>
        <w:t>равную сумме налога на прибыль, которую Заказчик должен будет уплатить в связи с получением</w:t>
      </w:r>
      <w:r>
        <w:br/>
        <w:t>возмещения имущественных потерь. Размер возмещения определяется путем умножения суммы</w:t>
      </w:r>
      <w:r>
        <w:br/>
      </w:r>
      <w:r>
        <w:lastRenderedPageBreak/>
        <w:t>предъявленных налоговым органом требований имущественного характера (включая штрафные</w:t>
      </w:r>
      <w:r>
        <w:br/>
        <w:t>санкции) на 1,25.</w:t>
      </w:r>
    </w:p>
    <w:p w14:paraId="150DC3EE" w14:textId="77777777" w:rsidR="007B1DF5" w:rsidRDefault="007B1DF5" w:rsidP="007B1DF5">
      <w:pPr>
        <w:pStyle w:val="15"/>
        <w:numPr>
          <w:ilvl w:val="1"/>
          <w:numId w:val="32"/>
        </w:numPr>
        <w:shd w:val="clear" w:color="auto" w:fill="auto"/>
        <w:tabs>
          <w:tab w:val="left" w:pos="1209"/>
        </w:tabs>
        <w:ind w:firstLine="760"/>
        <w:jc w:val="both"/>
      </w:pPr>
      <w:r>
        <w:t>Заказчик вправе обратиться за возмещением имущественных потерь к Подрядчику</w:t>
      </w:r>
      <w:r>
        <w:br/>
        <w:t>после вступления в силу Решения. При этом оспаривание Заказчиком Решения не является</w:t>
      </w:r>
      <w:r>
        <w:br/>
        <w:t>обязательным условием для обращения к исполнителю за возмещением имущественных потерь.</w:t>
      </w:r>
    </w:p>
    <w:p w14:paraId="150DC3EF" w14:textId="77777777" w:rsidR="007B1DF5" w:rsidRDefault="007B1DF5" w:rsidP="007B1DF5">
      <w:pPr>
        <w:pStyle w:val="15"/>
        <w:numPr>
          <w:ilvl w:val="1"/>
          <w:numId w:val="32"/>
        </w:numPr>
        <w:shd w:val="clear" w:color="auto" w:fill="auto"/>
        <w:tabs>
          <w:tab w:val="left" w:pos="1209"/>
        </w:tabs>
        <w:ind w:firstLine="760"/>
        <w:jc w:val="both"/>
      </w:pPr>
      <w:r>
        <w:t>В обоснование требования возместить имущественные потери Заказчик предоставляет</w:t>
      </w:r>
      <w:r>
        <w:br/>
        <w:t>Подрядчику документы:</w:t>
      </w:r>
    </w:p>
    <w:p w14:paraId="150DC3F0" w14:textId="77777777" w:rsidR="007B1DF5" w:rsidRDefault="007B1DF5" w:rsidP="007B1DF5">
      <w:pPr>
        <w:pStyle w:val="15"/>
        <w:numPr>
          <w:ilvl w:val="2"/>
          <w:numId w:val="32"/>
        </w:numPr>
        <w:shd w:val="clear" w:color="auto" w:fill="auto"/>
        <w:tabs>
          <w:tab w:val="left" w:pos="1389"/>
        </w:tabs>
        <w:ind w:firstLine="760"/>
        <w:jc w:val="both"/>
      </w:pPr>
      <w:r>
        <w:t>Заверенную покупателем/заказчиком выписку из вступившего в законную силу</w:t>
      </w:r>
      <w:r>
        <w:br/>
        <w:t>Решения, в силу которого вступают имущественные потери;</w:t>
      </w:r>
    </w:p>
    <w:p w14:paraId="150DC3F1" w14:textId="77777777" w:rsidR="007B1DF5" w:rsidRDefault="007B1DF5" w:rsidP="007B1DF5">
      <w:pPr>
        <w:pStyle w:val="15"/>
        <w:numPr>
          <w:ilvl w:val="2"/>
          <w:numId w:val="32"/>
        </w:numPr>
        <w:shd w:val="clear" w:color="auto" w:fill="auto"/>
        <w:tabs>
          <w:tab w:val="left" w:pos="1389"/>
        </w:tabs>
        <w:ind w:firstLine="760"/>
        <w:jc w:val="both"/>
      </w:pPr>
      <w:r>
        <w:t>Копию требования об уплате налога, выставленного на основании Решения (далее -</w:t>
      </w:r>
      <w:r>
        <w:br/>
        <w:t>Требование).</w:t>
      </w:r>
    </w:p>
    <w:p w14:paraId="150DC3F2" w14:textId="77777777" w:rsidR="007B1DF5" w:rsidRDefault="007B1DF5" w:rsidP="007B1DF5">
      <w:pPr>
        <w:pStyle w:val="15"/>
        <w:numPr>
          <w:ilvl w:val="1"/>
          <w:numId w:val="32"/>
        </w:numPr>
        <w:shd w:val="clear" w:color="auto" w:fill="auto"/>
        <w:tabs>
          <w:tab w:val="left" w:pos="1388"/>
        </w:tabs>
        <w:ind w:firstLine="760"/>
        <w:jc w:val="both"/>
      </w:pPr>
      <w:r>
        <w:t>Подрядчик обязан в течение 5 (пяти) рабочих дней с момента получения</w:t>
      </w:r>
      <w:r>
        <w:br/>
        <w:t>соответствующей претензии от Заказчика с приложением обосновывающих ее документов,</w:t>
      </w:r>
      <w:r>
        <w:br/>
        <w:t>возместить Заказчику имущественные потери путем перечисления денежных средств на его</w:t>
      </w:r>
      <w:r>
        <w:br/>
        <w:t>расчетный счет.</w:t>
      </w:r>
    </w:p>
    <w:p w14:paraId="150DC3F3" w14:textId="77777777" w:rsidR="007B1DF5" w:rsidRDefault="007B1DF5" w:rsidP="007B1DF5">
      <w:pPr>
        <w:pStyle w:val="15"/>
        <w:numPr>
          <w:ilvl w:val="1"/>
          <w:numId w:val="32"/>
        </w:numPr>
        <w:shd w:val="clear" w:color="auto" w:fill="auto"/>
        <w:tabs>
          <w:tab w:val="left" w:pos="1209"/>
        </w:tabs>
        <w:ind w:firstLine="760"/>
        <w:jc w:val="both"/>
      </w:pPr>
      <w:r>
        <w:t>Если Решение или Требование будет признано недействительным вышестоящим</w:t>
      </w:r>
      <w:r>
        <w:br/>
        <w:t>органом или судом, Заказчик обязан возвратить Подрядчику возмещенные имущественные потери</w:t>
      </w:r>
      <w:r>
        <w:br/>
        <w:t>в размере полученной суммы, начисление или взыскание которой было признано вышестоящим</w:t>
      </w:r>
      <w:r>
        <w:br/>
        <w:t>органом или судом неправомерным.</w:t>
      </w:r>
    </w:p>
    <w:p w14:paraId="150DC3F4" w14:textId="77777777" w:rsidR="007B1DF5" w:rsidRDefault="007B1DF5" w:rsidP="007B1DF5">
      <w:pPr>
        <w:pStyle w:val="15"/>
        <w:numPr>
          <w:ilvl w:val="1"/>
          <w:numId w:val="32"/>
        </w:numPr>
        <w:shd w:val="clear" w:color="auto" w:fill="auto"/>
        <w:tabs>
          <w:tab w:val="left" w:pos="1307"/>
        </w:tabs>
        <w:spacing w:line="264" w:lineRule="auto"/>
        <w:ind w:firstLine="800"/>
        <w:jc w:val="both"/>
      </w:pPr>
      <w:r>
        <w:t>При этом возвращаемая Подрядчику сумма имущественных потерь уменьшается на</w:t>
      </w:r>
      <w:r>
        <w:br/>
        <w:t>сумму расходов, которые понес Заказчик в целях признания Решения и (или) Требования</w:t>
      </w:r>
      <w:r>
        <w:br/>
        <w:t>недействительным (расходы на досудебное обжалование и судебные расходы пропорционально</w:t>
      </w:r>
      <w:r>
        <w:br/>
        <w:t>сумме имущественных потерь, начисление или взыскание которых налоговым органом был</w:t>
      </w:r>
      <w:r>
        <w:br/>
        <w:t>признано неправомерным вышестоящим налоговым органом или судом).</w:t>
      </w:r>
    </w:p>
    <w:p w14:paraId="150DC3F5" w14:textId="77777777" w:rsidR="007B1DF5" w:rsidRDefault="007B1DF5" w:rsidP="007B1DF5">
      <w:pPr>
        <w:pStyle w:val="15"/>
        <w:numPr>
          <w:ilvl w:val="1"/>
          <w:numId w:val="32"/>
        </w:numPr>
        <w:shd w:val="clear" w:color="auto" w:fill="auto"/>
        <w:tabs>
          <w:tab w:val="left" w:pos="1307"/>
        </w:tabs>
        <w:spacing w:line="264" w:lineRule="auto"/>
        <w:ind w:firstLine="800"/>
        <w:jc w:val="both"/>
      </w:pPr>
      <w:r>
        <w:t>Заказчик обязан возвратить Подрядчику сумму ранее возмещенных Подрядчиком</w:t>
      </w:r>
      <w:r>
        <w:br/>
        <w:t>имущественных потерь в течение 20 (двадцати) рабочих дней со дня;</w:t>
      </w:r>
    </w:p>
    <w:p w14:paraId="150DC3F6" w14:textId="77777777" w:rsidR="007B1DF5" w:rsidRDefault="007B1DF5" w:rsidP="007B1DF5">
      <w:pPr>
        <w:pStyle w:val="15"/>
        <w:numPr>
          <w:ilvl w:val="2"/>
          <w:numId w:val="32"/>
        </w:numPr>
        <w:shd w:val="clear" w:color="auto" w:fill="auto"/>
        <w:tabs>
          <w:tab w:val="left" w:pos="1367"/>
        </w:tabs>
        <w:spacing w:line="264" w:lineRule="auto"/>
        <w:ind w:firstLine="800"/>
        <w:jc w:val="both"/>
      </w:pPr>
      <w:r>
        <w:t>Истечения срока на обжалование судебных актов либо вступления в законную силу</w:t>
      </w:r>
      <w:r>
        <w:br/>
        <w:t>последнего судебного акта по делу, по результатам рассмотрения которого Решение или</w:t>
      </w:r>
      <w:r>
        <w:br/>
        <w:t>Требование было признано недействительным, если Решение и Требование до этого момента не</w:t>
      </w:r>
      <w:r>
        <w:br/>
        <w:t>было исполнено;</w:t>
      </w:r>
    </w:p>
    <w:p w14:paraId="150DC3F7" w14:textId="77777777" w:rsidR="007B1DF5" w:rsidRDefault="007B1DF5" w:rsidP="007B1DF5">
      <w:pPr>
        <w:pStyle w:val="15"/>
        <w:numPr>
          <w:ilvl w:val="2"/>
          <w:numId w:val="32"/>
        </w:numPr>
        <w:shd w:val="clear" w:color="auto" w:fill="auto"/>
        <w:tabs>
          <w:tab w:val="left" w:pos="1372"/>
        </w:tabs>
        <w:spacing w:line="264" w:lineRule="auto"/>
        <w:ind w:firstLine="800"/>
        <w:jc w:val="both"/>
      </w:pPr>
      <w:r>
        <w:t>Фактического возврата денежных средств (поведения зачета) Заказчику налоговым</w:t>
      </w:r>
      <w:r>
        <w:br/>
        <w:t>органом во исполнение решения суда, которым Решение было признано недействительным, если</w:t>
      </w:r>
      <w:r>
        <w:br/>
        <w:t>Решение и Требование до этого момента было исполнено.</w:t>
      </w:r>
    </w:p>
    <w:p w14:paraId="150DC3F8" w14:textId="77777777" w:rsidR="007B1DF5" w:rsidRDefault="007B1DF5" w:rsidP="007B1DF5">
      <w:pPr>
        <w:pStyle w:val="15"/>
        <w:shd w:val="clear" w:color="auto" w:fill="auto"/>
        <w:tabs>
          <w:tab w:val="left" w:pos="1372"/>
        </w:tabs>
        <w:spacing w:line="264" w:lineRule="auto"/>
        <w:ind w:left="800" w:firstLine="0"/>
        <w:jc w:val="both"/>
      </w:pPr>
    </w:p>
    <w:p w14:paraId="150DC3F9" w14:textId="77777777" w:rsidR="007B1DF5" w:rsidRDefault="007B1DF5" w:rsidP="007B1DF5">
      <w:pPr>
        <w:pStyle w:val="29"/>
        <w:keepNext/>
        <w:keepLines/>
        <w:numPr>
          <w:ilvl w:val="0"/>
          <w:numId w:val="32"/>
        </w:numPr>
        <w:shd w:val="clear" w:color="auto" w:fill="auto"/>
        <w:tabs>
          <w:tab w:val="left" w:pos="414"/>
        </w:tabs>
      </w:pPr>
      <w:bookmarkStart w:id="41" w:name="bookmark26"/>
      <w:bookmarkStart w:id="42" w:name="bookmark27"/>
      <w:r>
        <w:t>ЗАКЛЮЧИТЕЛЬНЫЕ ПОЛОЖЕНИЯ</w:t>
      </w:r>
      <w:bookmarkEnd w:id="41"/>
      <w:bookmarkEnd w:id="42"/>
    </w:p>
    <w:p w14:paraId="150DC3FA" w14:textId="77777777" w:rsidR="007B1DF5" w:rsidRDefault="007B1DF5" w:rsidP="007B1DF5">
      <w:pPr>
        <w:pStyle w:val="15"/>
        <w:numPr>
          <w:ilvl w:val="1"/>
          <w:numId w:val="32"/>
        </w:numPr>
        <w:shd w:val="clear" w:color="auto" w:fill="auto"/>
        <w:tabs>
          <w:tab w:val="left" w:pos="1307"/>
        </w:tabs>
        <w:ind w:firstLine="800"/>
        <w:jc w:val="both"/>
      </w:pPr>
      <w:r>
        <w:t>Изменения или дополнения условий Договора оформляются Сторонами в виде</w:t>
      </w:r>
      <w:r>
        <w:br/>
        <w:t>дополнительных соглашений, и подписываются обеими Сторонами.</w:t>
      </w:r>
    </w:p>
    <w:p w14:paraId="150DC3FB" w14:textId="77777777" w:rsidR="007B1DF5" w:rsidRDefault="007B1DF5" w:rsidP="007B1DF5">
      <w:pPr>
        <w:pStyle w:val="15"/>
        <w:numPr>
          <w:ilvl w:val="1"/>
          <w:numId w:val="32"/>
        </w:numPr>
        <w:shd w:val="clear" w:color="auto" w:fill="auto"/>
        <w:tabs>
          <w:tab w:val="left" w:pos="1307"/>
        </w:tabs>
        <w:ind w:firstLine="800"/>
        <w:jc w:val="both"/>
      </w:pPr>
      <w:r>
        <w:t>Расторжение Договора до окончания срока его действия осуществляется в</w:t>
      </w:r>
      <w:r>
        <w:br/>
        <w:t>одностороннем порядке по инициативе Заказчика, по решению суда, а также в иных случаях</w:t>
      </w:r>
      <w:r>
        <w:br/>
        <w:t>предусмотренных действующим законодательством РФ и Договором.</w:t>
      </w:r>
    </w:p>
    <w:p w14:paraId="150DC3FC" w14:textId="77777777" w:rsidR="007B1DF5" w:rsidRDefault="007B1DF5" w:rsidP="007B1DF5">
      <w:pPr>
        <w:pStyle w:val="15"/>
        <w:numPr>
          <w:ilvl w:val="2"/>
          <w:numId w:val="32"/>
        </w:numPr>
        <w:shd w:val="clear" w:color="auto" w:fill="auto"/>
        <w:tabs>
          <w:tab w:val="left" w:pos="1524"/>
        </w:tabs>
        <w:ind w:firstLine="800"/>
        <w:jc w:val="both"/>
      </w:pPr>
      <w:r>
        <w:t>Расторжение Договора в одностороннем порядке по инициативе Заказчика</w:t>
      </w:r>
      <w:r>
        <w:br/>
        <w:t>допускается путём направления Подрядчику уведомления о расторжении не менее чем за 5 (пять)</w:t>
      </w:r>
      <w:r>
        <w:br/>
        <w:t>календарных дней до предполагаемой даты расторжения Договора.</w:t>
      </w:r>
    </w:p>
    <w:p w14:paraId="150DC3FD" w14:textId="77777777" w:rsidR="007B1DF5" w:rsidRDefault="007B1DF5" w:rsidP="007B1DF5">
      <w:pPr>
        <w:pStyle w:val="15"/>
        <w:numPr>
          <w:ilvl w:val="2"/>
          <w:numId w:val="32"/>
        </w:numPr>
        <w:shd w:val="clear" w:color="auto" w:fill="auto"/>
        <w:tabs>
          <w:tab w:val="left" w:pos="1524"/>
        </w:tabs>
        <w:ind w:firstLine="800"/>
        <w:jc w:val="both"/>
      </w:pPr>
      <w:r>
        <w:t>Ни одна из сторон не вправе передавать ответственность по настоящему Договору</w:t>
      </w:r>
      <w:r>
        <w:br/>
        <w:t>третьей стороне без письменного согласия другой стороны.</w:t>
      </w:r>
    </w:p>
    <w:p w14:paraId="150DC3FE" w14:textId="77777777" w:rsidR="007B1DF5" w:rsidRDefault="007B1DF5" w:rsidP="007B1DF5">
      <w:pPr>
        <w:pStyle w:val="15"/>
        <w:numPr>
          <w:ilvl w:val="2"/>
          <w:numId w:val="32"/>
        </w:numPr>
        <w:shd w:val="clear" w:color="auto" w:fill="auto"/>
        <w:tabs>
          <w:tab w:val="left" w:pos="1524"/>
        </w:tabs>
        <w:ind w:firstLine="800"/>
        <w:jc w:val="both"/>
      </w:pPr>
      <w:r>
        <w:t>Право собственности у Заказчика на приобретение Работ, предусмотренных</w:t>
      </w:r>
      <w:r>
        <w:br/>
        <w:t>Договором, возникают с момента подписания акта выполненных Работ.</w:t>
      </w:r>
    </w:p>
    <w:p w14:paraId="150DC3FF" w14:textId="77777777" w:rsidR="007B1DF5" w:rsidRDefault="007B1DF5" w:rsidP="007B1DF5">
      <w:pPr>
        <w:pStyle w:val="15"/>
        <w:numPr>
          <w:ilvl w:val="1"/>
          <w:numId w:val="32"/>
        </w:numPr>
        <w:shd w:val="clear" w:color="auto" w:fill="auto"/>
        <w:tabs>
          <w:tab w:val="left" w:pos="1484"/>
        </w:tabs>
        <w:ind w:firstLine="800"/>
        <w:jc w:val="both"/>
      </w:pPr>
      <w:r>
        <w:t>В остальном, что не урегулировано Договором, Стороны руководствуются</w:t>
      </w:r>
      <w:r>
        <w:br/>
        <w:t>действующим законодательством Российской Федерации.</w:t>
      </w:r>
    </w:p>
    <w:p w14:paraId="150DC400" w14:textId="77777777" w:rsidR="007B1DF5" w:rsidRDefault="007B1DF5" w:rsidP="007B1DF5">
      <w:pPr>
        <w:pStyle w:val="15"/>
        <w:numPr>
          <w:ilvl w:val="1"/>
          <w:numId w:val="32"/>
        </w:numPr>
        <w:shd w:val="clear" w:color="auto" w:fill="auto"/>
        <w:tabs>
          <w:tab w:val="left" w:pos="1307"/>
        </w:tabs>
        <w:ind w:firstLine="800"/>
        <w:jc w:val="both"/>
      </w:pPr>
      <w:r>
        <w:t>Настоящий договор вступает в силу с момента подписания Договора и действует по 01</w:t>
      </w:r>
      <w:r>
        <w:br/>
        <w:t>октября 2021 г. включительно, а в части обязательств, не исполненных к моменту окончания срока</w:t>
      </w:r>
      <w:r>
        <w:br/>
        <w:t>его действия, до полного их исполнения Сторонами.</w:t>
      </w:r>
    </w:p>
    <w:p w14:paraId="150DC401" w14:textId="77777777" w:rsidR="007B1DF5" w:rsidRDefault="007B1DF5" w:rsidP="007B1DF5">
      <w:pPr>
        <w:pStyle w:val="15"/>
        <w:numPr>
          <w:ilvl w:val="1"/>
          <w:numId w:val="32"/>
        </w:numPr>
        <w:shd w:val="clear" w:color="auto" w:fill="auto"/>
        <w:tabs>
          <w:tab w:val="left" w:pos="1307"/>
        </w:tabs>
        <w:ind w:firstLine="800"/>
        <w:jc w:val="both"/>
      </w:pPr>
      <w:r>
        <w:t>Договор составлен в двух экземплярах, имеющих равную юридическую силу, по</w:t>
      </w:r>
      <w:r>
        <w:br/>
        <w:t>одному для каждой из Сторон. Приложения №1-№3 к Договору являются его неотъемлемой</w:t>
      </w:r>
      <w:r>
        <w:br/>
        <w:t>частью.</w:t>
      </w:r>
    </w:p>
    <w:p w14:paraId="150DC402" w14:textId="77777777" w:rsidR="007B1DF5" w:rsidRDefault="007B1DF5" w:rsidP="007B1DF5">
      <w:pPr>
        <w:pStyle w:val="15"/>
        <w:shd w:val="clear" w:color="auto" w:fill="auto"/>
        <w:tabs>
          <w:tab w:val="left" w:pos="1307"/>
        </w:tabs>
        <w:ind w:left="800" w:firstLine="0"/>
        <w:jc w:val="both"/>
      </w:pPr>
    </w:p>
    <w:p w14:paraId="150DC403" w14:textId="77777777" w:rsidR="007B1DF5" w:rsidRPr="00F042E9" w:rsidRDefault="007B1DF5" w:rsidP="007B1DF5">
      <w:pPr>
        <w:pStyle w:val="15"/>
        <w:numPr>
          <w:ilvl w:val="0"/>
          <w:numId w:val="32"/>
        </w:numPr>
        <w:shd w:val="clear" w:color="auto" w:fill="auto"/>
        <w:tabs>
          <w:tab w:val="left" w:pos="414"/>
        </w:tabs>
        <w:spacing w:line="240" w:lineRule="auto"/>
        <w:ind w:firstLine="0"/>
        <w:jc w:val="center"/>
      </w:pPr>
      <w:r>
        <w:rPr>
          <w:b/>
          <w:bCs/>
        </w:rPr>
        <w:lastRenderedPageBreak/>
        <w:t>АДРЕСА И РЕКВИЗИТЫ СТОРОН</w:t>
      </w:r>
    </w:p>
    <w:p w14:paraId="150DC404" w14:textId="0527FE3D" w:rsidR="007B1DF5" w:rsidRDefault="007D51CA" w:rsidP="007B1DF5">
      <w:pPr>
        <w:pStyle w:val="15"/>
        <w:shd w:val="clear" w:color="auto" w:fill="auto"/>
        <w:tabs>
          <w:tab w:val="left" w:pos="414"/>
        </w:tabs>
        <w:spacing w:after="140" w:line="240" w:lineRule="auto"/>
        <w:ind w:firstLine="0"/>
      </w:pPr>
      <w:r>
        <w:rPr>
          <w:noProof/>
        </w:rPr>
        <mc:AlternateContent>
          <mc:Choice Requires="wps">
            <w:drawing>
              <wp:anchor distT="0" distB="0" distL="0" distR="0" simplePos="0" relativeHeight="251659264" behindDoc="1" locked="0" layoutInCell="1" allowOverlap="1" wp14:anchorId="150DC637" wp14:editId="17286E9B">
                <wp:simplePos x="0" y="0"/>
                <wp:positionH relativeFrom="page">
                  <wp:posOffset>4145915</wp:posOffset>
                </wp:positionH>
                <wp:positionV relativeFrom="paragraph">
                  <wp:posOffset>1085215</wp:posOffset>
                </wp:positionV>
                <wp:extent cx="1452245" cy="347980"/>
                <wp:effectExtent l="0" t="0" r="0" b="0"/>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52245" cy="347980"/>
                        </a:xfrm>
                        <a:prstGeom prst="rect">
                          <a:avLst/>
                        </a:prstGeom>
                        <a:noFill/>
                      </wps:spPr>
                      <wps:txbx>
                        <w:txbxContent>
                          <w:p w14:paraId="150DC641" w14:textId="77777777" w:rsidR="00B75139" w:rsidRDefault="00B75139" w:rsidP="007B1DF5">
                            <w:pPr>
                              <w:pStyle w:val="15"/>
                              <w:shd w:val="clear" w:color="auto" w:fill="auto"/>
                              <w:spacing w:line="240" w:lineRule="auto"/>
                              <w:ind w:firstLine="0"/>
                            </w:pPr>
                          </w:p>
                        </w:txbxContent>
                      </wps:txbx>
                      <wps:bodyPr lIns="0" tIns="0" rIns="0" bIns="0"/>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5" o:spid="_x0000_s1026" type="#_x0000_t202" style="position:absolute;margin-left:326.45pt;margin-top:85.45pt;width:114.35pt;height:27.4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" filled="f" stroked="f">
                <v:path arrowok="t"/>
                <v:textbox inset="0,0,0,0">
                  <w:txbxContent>
                    <w:p w14:paraId="150DC641" w14:textId="77777777" w:rsidR="00B75139" w:rsidRDefault="00B75139" w:rsidP="007B1DF5">
                      <w:pPr>
                        <w:pStyle w:val="15"/>
                        <w:shd w:val="clear" w:color="auto" w:fill="auto"/>
                        <w:spacing w:line="240" w:lineRule="auto"/>
                        <w:ind w:firstLine="0"/>
                      </w:pPr>
                    </w:p>
                  </w:txbxContent>
                </v:textbox>
                <w10:wrap anchorx="page"/>
              </v:shape>
            </w:pict>
          </mc:Fallback>
        </mc:AlternateContent>
      </w:r>
      <w:r>
        <w:rPr>
          <w:noProof/>
        </w:rPr>
        <mc:AlternateContent>
          <mc:Choice Requires="wps">
            <w:drawing>
              <wp:anchor distT="0" distB="0" distL="0" distR="0" simplePos="0" relativeHeight="251660288" behindDoc="0" locked="0" layoutInCell="1" allowOverlap="1" wp14:anchorId="150DC638" wp14:editId="43B25592">
                <wp:simplePos x="0" y="0"/>
                <wp:positionH relativeFrom="page">
                  <wp:posOffset>6711950</wp:posOffset>
                </wp:positionH>
                <wp:positionV relativeFrom="paragraph">
                  <wp:posOffset>3000375</wp:posOffset>
                </wp:positionV>
                <wp:extent cx="534670" cy="183515"/>
                <wp:effectExtent l="0" t="0" r="0" b="0"/>
                <wp:wrapNone/>
                <wp:docPr id="17" name="Поле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4670" cy="183515"/>
                        </a:xfrm>
                        <a:prstGeom prst="rect">
                          <a:avLst/>
                        </a:prstGeom>
                        <a:noFill/>
                      </wps:spPr>
                      <wps:txbx>
                        <w:txbxContent>
                          <w:p w14:paraId="150DC642" w14:textId="77777777" w:rsidR="00B75139" w:rsidRDefault="00B75139" w:rsidP="007B1DF5">
                            <w:pPr>
                              <w:pStyle w:val="aff0"/>
                              <w:shd w:val="clear" w:color="auto" w:fill="auto"/>
                              <w:rPr>
                                <w:sz w:val="22"/>
                                <w:szCs w:val="22"/>
                              </w:rPr>
                            </w:pPr>
                          </w:p>
                        </w:txbxContent>
                      </wps:txbx>
                      <wps:bodyPr lIns="0" tIns="0" rIns="0" bIns="0"/>
                    </wps:wsp>
                  </a:graphicData>
                </a:graphic>
                <wp14:sizeRelH relativeFrom="page">
                  <wp14:pctWidth>0</wp14:pctWidth>
                </wp14:sizeRelH>
                <wp14:sizeRelV relativeFrom="page">
                  <wp14:pctHeight>0</wp14:pctHeight>
                </wp14:sizeRelV>
              </wp:anchor>
            </w:drawing>
          </mc:Choice>
          <mc:Fallback>
            <w:pict>
              <v:shape id="Поле 17" o:spid="_x0000_s1027" type="#_x0000_t202" style="position:absolute;margin-left:528.5pt;margin-top:236.25pt;width:42.1pt;height:14.45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" filled="f" stroked="f">
                <v:path arrowok="t"/>
                <v:textbox inset="0,0,0,0">
                  <w:txbxContent>
                    <w:p w14:paraId="150DC642" w14:textId="77777777" w:rsidR="00B75139" w:rsidRDefault="00B75139" w:rsidP="007B1DF5">
                      <w:pPr>
                        <w:pStyle w:val="aff0"/>
                        <w:shd w:val="clear" w:color="auto" w:fill="auto"/>
                        <w:rPr>
                          <w:sz w:val="22"/>
                          <w:szCs w:val="22"/>
                        </w:rPr>
                      </w:pPr>
                    </w:p>
                  </w:txbxContent>
                </v:textbox>
                <w10:wrap anchorx="page"/>
              </v:shape>
            </w:pict>
          </mc:Fallback>
        </mc:AlternateContent>
      </w:r>
      <w:r>
        <w:rPr>
          <w:noProof/>
        </w:rPr>
        <mc:AlternateContent>
          <mc:Choice Requires="wps">
            <w:drawing>
              <wp:anchor distT="0" distB="0" distL="0" distR="0" simplePos="0" relativeHeight="251662336" behindDoc="1" locked="0" layoutInCell="1" allowOverlap="1" wp14:anchorId="150DC639" wp14:editId="36223B36">
                <wp:simplePos x="0" y="0"/>
                <wp:positionH relativeFrom="page">
                  <wp:posOffset>5343525</wp:posOffset>
                </wp:positionH>
                <wp:positionV relativeFrom="paragraph">
                  <wp:posOffset>2691765</wp:posOffset>
                </wp:positionV>
                <wp:extent cx="104775" cy="267335"/>
                <wp:effectExtent l="0" t="0" r="0" b="0"/>
                <wp:wrapNone/>
                <wp:docPr id="21" name="Поле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4775" cy="267335"/>
                        </a:xfrm>
                        <a:prstGeom prst="rect">
                          <a:avLst/>
                        </a:prstGeom>
                        <a:noFill/>
                      </wps:spPr>
                      <wps:txbx>
                        <w:txbxContent>
                          <w:p w14:paraId="150DC643" w14:textId="77777777" w:rsidR="00B75139" w:rsidRDefault="00B75139" w:rsidP="007B1DF5">
                            <w:pPr>
                              <w:pStyle w:val="44"/>
                              <w:shd w:val="clear" w:color="auto" w:fill="auto"/>
                            </w:pP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id="Поле 21" o:spid="_x0000_s1028" type="#_x0000_t202" style="position:absolute;margin-left:420.75pt;margin-top:211.95pt;width:8.25pt;height:21.05pt;z-index:-251654144;visibility:visible;mso-wrap-style:non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" filled="f" stroked="f">
                <v:path arrowok="t"/>
                <v:textbox inset="0,0,0,0">
                  <w:txbxContent>
                    <w:p w14:paraId="150DC643" w14:textId="77777777" w:rsidR="00B75139" w:rsidRDefault="00B75139" w:rsidP="007B1DF5">
                      <w:pPr>
                        <w:pStyle w:val="44"/>
                        <w:shd w:val="clear" w:color="auto" w:fill="auto"/>
                      </w:pPr>
                    </w:p>
                  </w:txbxContent>
                </v:textbox>
                <w10:wrap anchorx="page"/>
              </v:shape>
            </w:pict>
          </mc:Fallback>
        </mc:AlternateContent>
      </w:r>
    </w:p>
    <w:p w14:paraId="150DC405" w14:textId="77777777" w:rsidR="007B1DF5" w:rsidRPr="00141989" w:rsidRDefault="007B1DF5" w:rsidP="007B1DF5">
      <w:pPr>
        <w:pStyle w:val="15"/>
        <w:shd w:val="clear" w:color="auto" w:fill="auto"/>
        <w:tabs>
          <w:tab w:val="left" w:pos="414"/>
        </w:tabs>
        <w:spacing w:after="140" w:line="240" w:lineRule="auto"/>
        <w:ind w:firstLine="0"/>
        <w:rPr>
          <w:b/>
          <w:sz w:val="24"/>
          <w:szCs w:val="24"/>
        </w:rPr>
      </w:pPr>
      <w:r w:rsidRPr="00141989">
        <w:rPr>
          <w:b/>
          <w:sz w:val="24"/>
          <w:szCs w:val="24"/>
        </w:rPr>
        <w:t>Заказчик</w:t>
      </w:r>
      <w:r>
        <w:rPr>
          <w:b/>
          <w:sz w:val="24"/>
          <w:szCs w:val="24"/>
        </w:rPr>
        <w:t xml:space="preserve">                                                                                  Подрядчик</w:t>
      </w:r>
    </w:p>
    <w:p w14:paraId="150DC406" w14:textId="3CE92239" w:rsidR="007B1DF5" w:rsidRDefault="007D51CA" w:rsidP="007B1DF5">
      <w:pPr>
        <w:pStyle w:val="15"/>
        <w:shd w:val="clear" w:color="auto" w:fill="auto"/>
        <w:tabs>
          <w:tab w:val="left" w:pos="414"/>
        </w:tabs>
        <w:spacing w:after="140" w:line="240" w:lineRule="auto"/>
        <w:ind w:firstLine="0"/>
      </w:pPr>
      <w:r>
        <w:rPr>
          <w:noProof/>
        </w:rPr>
        <mc:AlternateContent>
          <mc:Choice Requires="wps">
            <w:drawing>
              <wp:anchor distT="0" distB="0" distL="0" distR="0" simplePos="0" relativeHeight="251661312" behindDoc="0" locked="0" layoutInCell="1" allowOverlap="1" wp14:anchorId="150DC63A" wp14:editId="40EC1B89">
                <wp:simplePos x="0" y="0"/>
                <wp:positionH relativeFrom="page">
                  <wp:posOffset>10219690</wp:posOffset>
                </wp:positionH>
                <wp:positionV relativeFrom="paragraph">
                  <wp:posOffset>1511300</wp:posOffset>
                </wp:positionV>
                <wp:extent cx="1136650" cy="357505"/>
                <wp:effectExtent l="0" t="0" r="0" b="0"/>
                <wp:wrapNone/>
                <wp:docPr id="19" name="Поле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36650" cy="357505"/>
                        </a:xfrm>
                        <a:prstGeom prst="rect">
                          <a:avLst/>
                        </a:prstGeom>
                        <a:noFill/>
                      </wps:spPr>
                      <wps:txbx>
                        <w:txbxContent>
                          <w:p w14:paraId="150DC644" w14:textId="77777777" w:rsidR="00B75139" w:rsidRDefault="00B75139" w:rsidP="007B1DF5">
                            <w:pPr>
                              <w:pStyle w:val="aff0"/>
                              <w:shd w:val="clear" w:color="auto" w:fill="auto"/>
                              <w:rPr>
                                <w:sz w:val="22"/>
                                <w:szCs w:val="22"/>
                              </w:rPr>
                            </w:pPr>
                          </w:p>
                        </w:txbxContent>
                      </wps:txbx>
                      <wps:bodyPr lIns="0" tIns="0" rIns="0" bIns="0"/>
                    </wps:wsp>
                  </a:graphicData>
                </a:graphic>
                <wp14:sizeRelH relativeFrom="page">
                  <wp14:pctWidth>0</wp14:pctWidth>
                </wp14:sizeRelH>
                <wp14:sizeRelV relativeFrom="page">
                  <wp14:pctHeight>0</wp14:pctHeight>
                </wp14:sizeRelV>
              </wp:anchor>
            </w:drawing>
          </mc:Choice>
          <mc:Fallback>
            <w:pict>
              <v:shape id="Поле 19" o:spid="_x0000_s1029" type="#_x0000_t202" style="position:absolute;margin-left:804.7pt;margin-top:119pt;width:89.5pt;height:28.15pt;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" filled="f" stroked="f">
                <v:path arrowok="t"/>
                <v:textbox inset="0,0,0,0">
                  <w:txbxContent>
                    <w:p w14:paraId="150DC644" w14:textId="77777777" w:rsidR="00B75139" w:rsidRDefault="00B75139" w:rsidP="007B1DF5">
                      <w:pPr>
                        <w:pStyle w:val="aff0"/>
                        <w:shd w:val="clear" w:color="auto" w:fill="auto"/>
                        <w:rPr>
                          <w:sz w:val="22"/>
                          <w:szCs w:val="22"/>
                        </w:rPr>
                      </w:pPr>
                    </w:p>
                  </w:txbxContent>
                </v:textbox>
                <w10:wrap anchorx="page"/>
              </v:shape>
            </w:pict>
          </mc:Fallback>
        </mc:AlternateContent>
      </w:r>
      <w:r>
        <w:rPr>
          <w:noProof/>
        </w:rPr>
        <mc:AlternateContent>
          <mc:Choice Requires="wps">
            <w:drawing>
              <wp:anchor distT="0" distB="0" distL="0" distR="0" simplePos="0" relativeHeight="251663360" behindDoc="1" locked="0" layoutInCell="1" allowOverlap="1" wp14:anchorId="150DC63B" wp14:editId="10BEFC29">
                <wp:simplePos x="0" y="0"/>
                <wp:positionH relativeFrom="page">
                  <wp:posOffset>4143375</wp:posOffset>
                </wp:positionH>
                <wp:positionV relativeFrom="paragraph">
                  <wp:posOffset>200660</wp:posOffset>
                </wp:positionV>
                <wp:extent cx="2881630" cy="4600575"/>
                <wp:effectExtent l="0" t="0" r="0" b="0"/>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81630" cy="4600575"/>
                        </a:xfrm>
                        <a:prstGeom prst="rect">
                          <a:avLst/>
                        </a:prstGeom>
                        <a:noFill/>
                      </wps:spPr>
                      <wps:txbx>
                        <w:txbxContent>
                          <w:p w14:paraId="150DC645" w14:textId="77777777" w:rsidR="00B75139" w:rsidRPr="00141989" w:rsidRDefault="00B75139" w:rsidP="007B1DF5">
                            <w:pPr>
                              <w:pStyle w:val="15"/>
                              <w:shd w:val="clear" w:color="auto" w:fill="auto"/>
                              <w:spacing w:line="264" w:lineRule="auto"/>
                              <w:ind w:firstLine="0"/>
                              <w:rPr>
                                <w:sz w:val="24"/>
                                <w:szCs w:val="24"/>
                              </w:rPr>
                            </w:pPr>
                            <w:r>
                              <w:rPr>
                                <w:sz w:val="24"/>
                                <w:szCs w:val="24"/>
                              </w:rPr>
                              <w:t xml:space="preserve">     </w:t>
                            </w:r>
                          </w:p>
                        </w:txbxContent>
                      </wps:txbx>
                      <wps:bodyPr lIns="0" tIns="0" rIns="0" bIns="0">
                        <a:noAutofit/>
                      </wps:bodyPr>
                    </wps:wsp>
                  </a:graphicData>
                </a:graphic>
                <wp14:sizeRelH relativeFrom="page">
                  <wp14:pctWidth>0</wp14:pctWidth>
                </wp14:sizeRelH>
                <wp14:sizeRelV relativeFrom="page">
                  <wp14:pctHeight>0</wp14:pctHeight>
                </wp14:sizeRelV>
              </wp:anchor>
            </w:drawing>
          </mc:Choice>
          <mc:Fallback>
            <w:pict>
              <v:shape id="Поле 3" o:spid="_x0000_s1030" type="#_x0000_t202" style="position:absolute;margin-left:326.25pt;margin-top:15.8pt;width:226.9pt;height:362.25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" filled="f" stroked="f">
                <v:path arrowok="t"/>
                <v:textbox inset="0,0,0,0">
                  <w:txbxContent>
                    <w:p w14:paraId="150DC645" w14:textId="77777777" w:rsidR="00B75139" w:rsidRPr="00141989" w:rsidRDefault="00B75139" w:rsidP="007B1DF5">
                      <w:pPr>
                        <w:pStyle w:val="15"/>
                        <w:shd w:val="clear" w:color="auto" w:fill="auto"/>
                        <w:spacing w:line="264" w:lineRule="auto"/>
                        <w:ind w:firstLine="0"/>
                        <w:rPr>
                          <w:sz w:val="24"/>
                          <w:szCs w:val="24"/>
                        </w:rPr>
                      </w:pPr>
                      <w:r>
                        <w:rPr>
                          <w:sz w:val="24"/>
                          <w:szCs w:val="24"/>
                        </w:rPr>
                        <w:t xml:space="preserve">     </w:t>
                      </w:r>
                    </w:p>
                  </w:txbxContent>
                </v:textbox>
                <w10:wrap anchorx="page"/>
              </v:shape>
            </w:pict>
          </mc:Fallback>
        </mc:AlternateContent>
      </w:r>
      <w:r>
        <w:rPr>
          <w:noProof/>
        </w:rPr>
        <mc:AlternateContent>
          <mc:Choice Requires="wps">
            <w:drawing>
              <wp:anchor distT="0" distB="0" distL="0" distR="0" simplePos="0" relativeHeight="251664384" behindDoc="1" locked="0" layoutInCell="1" allowOverlap="1" wp14:anchorId="150DC63C" wp14:editId="08232973">
                <wp:simplePos x="0" y="0"/>
                <wp:positionH relativeFrom="page">
                  <wp:posOffset>638175</wp:posOffset>
                </wp:positionH>
                <wp:positionV relativeFrom="paragraph">
                  <wp:posOffset>198120</wp:posOffset>
                </wp:positionV>
                <wp:extent cx="2809875" cy="4867275"/>
                <wp:effectExtent l="0" t="0" r="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09875" cy="4867275"/>
                        </a:xfrm>
                        <a:prstGeom prst="rect">
                          <a:avLst/>
                        </a:prstGeom>
                        <a:noFill/>
                      </wps:spPr>
                      <wps:txbx>
                        <w:txbxContent>
                          <w:p w14:paraId="150DC646" w14:textId="77777777" w:rsidR="00B75139" w:rsidRDefault="00B75139" w:rsidP="007B1DF5">
                            <w:pPr>
                              <w:pStyle w:val="15"/>
                              <w:shd w:val="clear" w:color="auto" w:fill="auto"/>
                              <w:ind w:firstLine="0"/>
                            </w:pPr>
                          </w:p>
                        </w:txbxContent>
                      </wps:txbx>
                      <wps:bodyPr wrap="square" lIns="0" tIns="0" rIns="0" bIns="0">
                        <a:noAutofit/>
                      </wps:bodyPr>
                    </wps:wsp>
                  </a:graphicData>
                </a:graphic>
                <wp14:sizeRelH relativeFrom="page">
                  <wp14:pctWidth>0</wp14:pctWidth>
                </wp14:sizeRelH>
                <wp14:sizeRelV relativeFrom="page">
                  <wp14:pctHeight>0</wp14:pctHeight>
                </wp14:sizeRelV>
              </wp:anchor>
            </w:drawing>
          </mc:Choice>
          <mc:Fallback>
            <w:pict>
              <v:shape id="Поле 1" o:spid="_x0000_s1031" type="#_x0000_t202" style="position:absolute;margin-left:50.25pt;margin-top:15.6pt;width:221.25pt;height:383.25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" filled="f" stroked="f">
                <v:path arrowok="t"/>
                <v:textbox inset="0,0,0,0">
                  <w:txbxContent>
                    <w:p w14:paraId="150DC646" w14:textId="77777777" w:rsidR="00B75139" w:rsidRDefault="00B75139" w:rsidP="007B1DF5">
                      <w:pPr>
                        <w:pStyle w:val="15"/>
                        <w:shd w:val="clear" w:color="auto" w:fill="auto"/>
                        <w:ind w:firstLine="0"/>
                      </w:pPr>
                    </w:p>
                  </w:txbxContent>
                </v:textbox>
                <w10:wrap anchorx="page"/>
              </v:shape>
            </w:pict>
          </mc:Fallback>
        </mc:AlternateContent>
      </w:r>
    </w:p>
    <w:p w14:paraId="150DC407" w14:textId="77777777" w:rsidR="00575784" w:rsidRPr="003B1228" w:rsidRDefault="00575784" w:rsidP="00575784"/>
    <w:p w14:paraId="150DC408" w14:textId="77777777" w:rsidR="00575784" w:rsidRPr="003B1228" w:rsidRDefault="00575784" w:rsidP="00575784"/>
    <w:p w14:paraId="150DC409" w14:textId="77777777" w:rsidR="00575784" w:rsidRPr="003B1228" w:rsidRDefault="00575784" w:rsidP="00575784"/>
    <w:p w14:paraId="150DC40A" w14:textId="77777777" w:rsidR="00575784" w:rsidRPr="003B1228" w:rsidRDefault="00575784" w:rsidP="00575784"/>
    <w:p w14:paraId="150DC40B" w14:textId="77777777"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rPr>
      </w:pPr>
    </w:p>
    <w:p w14:paraId="150DC40C" w14:textId="77777777"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rPr>
      </w:pPr>
    </w:p>
    <w:p w14:paraId="150DC40D" w14:textId="77777777"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rPr>
      </w:pPr>
    </w:p>
    <w:p w14:paraId="150DC40E" w14:textId="77777777"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rPr>
      </w:pPr>
    </w:p>
    <w:p w14:paraId="150DC40F" w14:textId="77777777"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rPr>
      </w:pPr>
    </w:p>
    <w:p w14:paraId="150DC410" w14:textId="77777777"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rPr>
      </w:pPr>
    </w:p>
    <w:p w14:paraId="150DC411" w14:textId="77777777"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rPr>
      </w:pPr>
    </w:p>
    <w:p w14:paraId="150DC412" w14:textId="77777777"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rPr>
      </w:pPr>
    </w:p>
    <w:p w14:paraId="150DC413" w14:textId="77777777"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rPr>
      </w:pPr>
    </w:p>
    <w:p w14:paraId="150DC414" w14:textId="77777777" w:rsidR="001302B5" w:rsidRDefault="001302B5" w:rsidP="001302B5">
      <w:pPr>
        <w:widowControl w:val="0"/>
        <w:autoSpaceDE w:val="0"/>
        <w:autoSpaceDN w:val="0"/>
        <w:spacing w:after="0" w:line="240" w:lineRule="auto"/>
        <w:rPr>
          <w:rFonts w:ascii="Times New Roman" w:eastAsia="Times New Roman" w:hAnsi="Times New Roman" w:cs="Times New Roman"/>
          <w:sz w:val="24"/>
          <w:szCs w:val="24"/>
        </w:rPr>
      </w:pPr>
    </w:p>
    <w:p w14:paraId="150DC415" w14:textId="77777777"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rPr>
      </w:pPr>
    </w:p>
    <w:p w14:paraId="150DC416" w14:textId="77777777" w:rsidR="001302B5" w:rsidRPr="00646518"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rPr>
      </w:pPr>
    </w:p>
    <w:p w14:paraId="150DC417" w14:textId="77777777" w:rsidR="0089238B" w:rsidRDefault="0089238B"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14:paraId="150DC418" w14:textId="77777777" w:rsidR="005076C0" w:rsidRPr="00D777B2" w:rsidRDefault="005076C0" w:rsidP="000144DB">
      <w:pPr>
        <w:tabs>
          <w:tab w:val="left" w:pos="426"/>
        </w:tabs>
        <w:spacing w:after="0" w:line="240" w:lineRule="auto"/>
        <w:ind w:left="4111" w:right="-1"/>
        <w:jc w:val="right"/>
        <w:outlineLvl w:val="0"/>
        <w:rPr>
          <w:rFonts w:ascii="Times New Roman" w:eastAsia="Times New Roman" w:hAnsi="Times New Roman" w:cs="Times New Roman"/>
          <w:sz w:val="24"/>
          <w:szCs w:val="24"/>
        </w:rPr>
      </w:pPr>
      <w:r w:rsidRPr="00D777B2">
        <w:rPr>
          <w:rFonts w:ascii="Times New Roman" w:eastAsia="Times New Roman" w:hAnsi="Times New Roman" w:cs="Times New Roman"/>
          <w:sz w:val="24"/>
          <w:szCs w:val="24"/>
        </w:rPr>
        <w:t>Приложение №1</w:t>
      </w:r>
    </w:p>
    <w:tbl>
      <w:tblPr>
        <w:tblW w:w="9950" w:type="dxa"/>
        <w:tblInd w:w="93" w:type="dxa"/>
        <w:tblLook w:val="04A0" w:firstRow="1" w:lastRow="0" w:firstColumn="1" w:lastColumn="0" w:noHBand="0" w:noVBand="1"/>
      </w:tblPr>
      <w:tblGrid>
        <w:gridCol w:w="593"/>
        <w:gridCol w:w="2211"/>
        <w:gridCol w:w="2456"/>
        <w:gridCol w:w="851"/>
        <w:gridCol w:w="331"/>
        <w:gridCol w:w="803"/>
        <w:gridCol w:w="1409"/>
        <w:gridCol w:w="1001"/>
        <w:gridCol w:w="121"/>
        <w:gridCol w:w="174"/>
      </w:tblGrid>
      <w:tr w:rsidR="005076C0" w:rsidRPr="00D777B2" w14:paraId="150DC41D" w14:textId="77777777" w:rsidTr="00E559B1">
        <w:trPr>
          <w:trHeight w:val="312"/>
        </w:trPr>
        <w:tc>
          <w:tcPr>
            <w:tcW w:w="593" w:type="dxa"/>
            <w:tcBorders>
              <w:top w:val="nil"/>
              <w:left w:val="nil"/>
              <w:bottom w:val="nil"/>
              <w:right w:val="nil"/>
            </w:tcBorders>
            <w:shd w:val="clear" w:color="auto" w:fill="auto"/>
            <w:vAlign w:val="center"/>
            <w:hideMark/>
          </w:tcPr>
          <w:p w14:paraId="150DC419"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1" w:type="dxa"/>
            <w:tcBorders>
              <w:top w:val="nil"/>
              <w:left w:val="nil"/>
              <w:bottom w:val="nil"/>
              <w:right w:val="nil"/>
            </w:tcBorders>
            <w:shd w:val="clear" w:color="auto" w:fill="auto"/>
            <w:vAlign w:val="center"/>
            <w:hideMark/>
          </w:tcPr>
          <w:p w14:paraId="150DC41A"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638" w:type="dxa"/>
            <w:gridSpan w:val="3"/>
            <w:tcBorders>
              <w:top w:val="nil"/>
              <w:left w:val="nil"/>
              <w:bottom w:val="nil"/>
              <w:right w:val="nil"/>
            </w:tcBorders>
            <w:shd w:val="clear" w:color="auto" w:fill="auto"/>
            <w:vAlign w:val="center"/>
            <w:hideMark/>
          </w:tcPr>
          <w:p w14:paraId="150DC41B"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508" w:type="dxa"/>
            <w:gridSpan w:val="5"/>
            <w:tcBorders>
              <w:top w:val="nil"/>
              <w:left w:val="nil"/>
              <w:bottom w:val="nil"/>
              <w:right w:val="nil"/>
            </w:tcBorders>
            <w:shd w:val="clear" w:color="auto" w:fill="auto"/>
            <w:vAlign w:val="center"/>
            <w:hideMark/>
          </w:tcPr>
          <w:p w14:paraId="150DC41C" w14:textId="77777777" w:rsidR="005076C0" w:rsidRPr="00D777B2" w:rsidRDefault="005076C0" w:rsidP="003B4BAA">
            <w:pPr>
              <w:spacing w:after="0" w:line="240" w:lineRule="auto"/>
              <w:jc w:val="right"/>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к Договору подряда №  ____</w:t>
            </w:r>
          </w:p>
        </w:tc>
      </w:tr>
      <w:tr w:rsidR="005076C0" w:rsidRPr="00D777B2" w14:paraId="150DC422" w14:textId="77777777" w:rsidTr="00E559B1">
        <w:trPr>
          <w:trHeight w:val="312"/>
        </w:trPr>
        <w:tc>
          <w:tcPr>
            <w:tcW w:w="593" w:type="dxa"/>
            <w:tcBorders>
              <w:top w:val="nil"/>
              <w:left w:val="nil"/>
              <w:bottom w:val="nil"/>
              <w:right w:val="nil"/>
            </w:tcBorders>
            <w:shd w:val="clear" w:color="auto" w:fill="auto"/>
            <w:vAlign w:val="center"/>
            <w:hideMark/>
          </w:tcPr>
          <w:p w14:paraId="150DC41E"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1" w:type="dxa"/>
            <w:tcBorders>
              <w:top w:val="nil"/>
              <w:left w:val="nil"/>
              <w:bottom w:val="nil"/>
              <w:right w:val="nil"/>
            </w:tcBorders>
            <w:shd w:val="clear" w:color="auto" w:fill="auto"/>
            <w:vAlign w:val="center"/>
            <w:hideMark/>
          </w:tcPr>
          <w:p w14:paraId="150DC41F"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638" w:type="dxa"/>
            <w:gridSpan w:val="3"/>
            <w:tcBorders>
              <w:top w:val="nil"/>
              <w:left w:val="nil"/>
              <w:bottom w:val="nil"/>
              <w:right w:val="nil"/>
            </w:tcBorders>
            <w:shd w:val="clear" w:color="auto" w:fill="auto"/>
            <w:vAlign w:val="center"/>
            <w:hideMark/>
          </w:tcPr>
          <w:p w14:paraId="150DC420"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508" w:type="dxa"/>
            <w:gridSpan w:val="5"/>
            <w:tcBorders>
              <w:top w:val="nil"/>
              <w:left w:val="nil"/>
              <w:bottom w:val="nil"/>
              <w:right w:val="nil"/>
            </w:tcBorders>
            <w:shd w:val="clear" w:color="auto" w:fill="auto"/>
            <w:vAlign w:val="center"/>
            <w:hideMark/>
          </w:tcPr>
          <w:p w14:paraId="150DC421" w14:textId="77777777" w:rsidR="005076C0" w:rsidRPr="00D777B2" w:rsidRDefault="006B4577" w:rsidP="009A40C0">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 "___"____________20</w:t>
            </w:r>
            <w:r w:rsidR="00E41CB9">
              <w:rPr>
                <w:rFonts w:ascii="Times New Roman" w:eastAsia="Times New Roman" w:hAnsi="Times New Roman" w:cs="Times New Roman"/>
                <w:color w:val="000000"/>
                <w:sz w:val="24"/>
                <w:szCs w:val="24"/>
              </w:rPr>
              <w:t>2</w:t>
            </w:r>
            <w:r w:rsidR="009A40C0">
              <w:rPr>
                <w:rFonts w:ascii="Times New Roman" w:eastAsia="Times New Roman" w:hAnsi="Times New Roman" w:cs="Times New Roman"/>
                <w:color w:val="000000"/>
                <w:sz w:val="24"/>
                <w:szCs w:val="24"/>
              </w:rPr>
              <w:t>3</w:t>
            </w:r>
            <w:r w:rsidR="005076C0" w:rsidRPr="00D777B2">
              <w:rPr>
                <w:rFonts w:ascii="Times New Roman" w:eastAsia="Times New Roman" w:hAnsi="Times New Roman" w:cs="Times New Roman"/>
                <w:color w:val="000000"/>
                <w:sz w:val="24"/>
                <w:szCs w:val="24"/>
              </w:rPr>
              <w:t>г.</w:t>
            </w:r>
          </w:p>
        </w:tc>
      </w:tr>
      <w:tr w:rsidR="005076C0" w:rsidRPr="00D777B2" w14:paraId="150DC427" w14:textId="77777777" w:rsidTr="00E559B1">
        <w:trPr>
          <w:trHeight w:val="312"/>
        </w:trPr>
        <w:tc>
          <w:tcPr>
            <w:tcW w:w="593" w:type="dxa"/>
            <w:tcBorders>
              <w:top w:val="nil"/>
              <w:left w:val="nil"/>
              <w:bottom w:val="nil"/>
              <w:right w:val="nil"/>
            </w:tcBorders>
            <w:shd w:val="clear" w:color="auto" w:fill="auto"/>
            <w:vAlign w:val="center"/>
            <w:hideMark/>
          </w:tcPr>
          <w:p w14:paraId="150DC423"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1" w:type="dxa"/>
            <w:tcBorders>
              <w:top w:val="nil"/>
              <w:left w:val="nil"/>
              <w:bottom w:val="nil"/>
              <w:right w:val="nil"/>
            </w:tcBorders>
            <w:shd w:val="clear" w:color="auto" w:fill="auto"/>
            <w:vAlign w:val="center"/>
            <w:hideMark/>
          </w:tcPr>
          <w:p w14:paraId="150DC424"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638" w:type="dxa"/>
            <w:gridSpan w:val="3"/>
            <w:tcBorders>
              <w:top w:val="nil"/>
              <w:left w:val="nil"/>
              <w:bottom w:val="nil"/>
              <w:right w:val="nil"/>
            </w:tcBorders>
            <w:shd w:val="clear" w:color="auto" w:fill="auto"/>
            <w:vAlign w:val="center"/>
            <w:hideMark/>
          </w:tcPr>
          <w:p w14:paraId="150DC425"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508" w:type="dxa"/>
            <w:gridSpan w:val="5"/>
            <w:tcBorders>
              <w:top w:val="nil"/>
              <w:left w:val="nil"/>
              <w:bottom w:val="nil"/>
              <w:right w:val="nil"/>
            </w:tcBorders>
            <w:shd w:val="clear" w:color="auto" w:fill="auto"/>
            <w:vAlign w:val="center"/>
            <w:hideMark/>
          </w:tcPr>
          <w:p w14:paraId="150DC426" w14:textId="77777777" w:rsidR="005076C0" w:rsidRPr="00D777B2" w:rsidRDefault="005076C0" w:rsidP="003B4BAA">
            <w:pPr>
              <w:spacing w:after="0" w:line="240" w:lineRule="auto"/>
              <w:jc w:val="right"/>
              <w:rPr>
                <w:rFonts w:ascii="Times New Roman" w:eastAsia="Times New Roman" w:hAnsi="Times New Roman" w:cs="Times New Roman"/>
                <w:color w:val="000000"/>
                <w:sz w:val="24"/>
                <w:szCs w:val="24"/>
              </w:rPr>
            </w:pPr>
          </w:p>
        </w:tc>
      </w:tr>
      <w:tr w:rsidR="005076C0" w:rsidRPr="00D777B2" w14:paraId="150DC42C" w14:textId="77777777" w:rsidTr="00E559B1">
        <w:trPr>
          <w:trHeight w:val="312"/>
        </w:trPr>
        <w:tc>
          <w:tcPr>
            <w:tcW w:w="593" w:type="dxa"/>
            <w:tcBorders>
              <w:top w:val="nil"/>
              <w:left w:val="nil"/>
              <w:bottom w:val="nil"/>
              <w:right w:val="nil"/>
            </w:tcBorders>
            <w:shd w:val="clear" w:color="auto" w:fill="auto"/>
            <w:vAlign w:val="center"/>
            <w:hideMark/>
          </w:tcPr>
          <w:p w14:paraId="150DC428"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1" w:type="dxa"/>
            <w:tcBorders>
              <w:top w:val="nil"/>
              <w:left w:val="nil"/>
              <w:bottom w:val="nil"/>
              <w:right w:val="nil"/>
            </w:tcBorders>
            <w:shd w:val="clear" w:color="auto" w:fill="auto"/>
            <w:vAlign w:val="center"/>
            <w:hideMark/>
          </w:tcPr>
          <w:p w14:paraId="150DC429"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638" w:type="dxa"/>
            <w:gridSpan w:val="3"/>
            <w:tcBorders>
              <w:top w:val="nil"/>
              <w:left w:val="nil"/>
              <w:bottom w:val="nil"/>
              <w:right w:val="nil"/>
            </w:tcBorders>
            <w:shd w:val="clear" w:color="auto" w:fill="auto"/>
            <w:vAlign w:val="center"/>
            <w:hideMark/>
          </w:tcPr>
          <w:p w14:paraId="150DC42A"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508" w:type="dxa"/>
            <w:gridSpan w:val="5"/>
            <w:tcBorders>
              <w:top w:val="nil"/>
              <w:left w:val="nil"/>
              <w:bottom w:val="nil"/>
              <w:right w:val="nil"/>
            </w:tcBorders>
            <w:shd w:val="clear" w:color="auto" w:fill="auto"/>
            <w:vAlign w:val="center"/>
            <w:hideMark/>
          </w:tcPr>
          <w:p w14:paraId="150DC42B" w14:textId="77777777" w:rsidR="005076C0" w:rsidRPr="00D777B2" w:rsidRDefault="005076C0" w:rsidP="003B4BAA">
            <w:pPr>
              <w:spacing w:after="0" w:line="240" w:lineRule="auto"/>
              <w:jc w:val="right"/>
              <w:rPr>
                <w:rFonts w:ascii="Times New Roman" w:eastAsia="Times New Roman" w:hAnsi="Times New Roman" w:cs="Times New Roman"/>
                <w:color w:val="000000"/>
                <w:sz w:val="24"/>
                <w:szCs w:val="24"/>
              </w:rPr>
            </w:pPr>
          </w:p>
        </w:tc>
      </w:tr>
      <w:tr w:rsidR="005076C0" w:rsidRPr="00D777B2" w14:paraId="150DC431" w14:textId="77777777" w:rsidTr="00E559B1">
        <w:trPr>
          <w:trHeight w:val="312"/>
        </w:trPr>
        <w:tc>
          <w:tcPr>
            <w:tcW w:w="593" w:type="dxa"/>
            <w:tcBorders>
              <w:top w:val="nil"/>
              <w:left w:val="nil"/>
              <w:bottom w:val="nil"/>
              <w:right w:val="nil"/>
            </w:tcBorders>
            <w:shd w:val="clear" w:color="auto" w:fill="auto"/>
            <w:vAlign w:val="center"/>
            <w:hideMark/>
          </w:tcPr>
          <w:p w14:paraId="150DC42D"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1" w:type="dxa"/>
            <w:tcBorders>
              <w:top w:val="nil"/>
              <w:left w:val="nil"/>
              <w:bottom w:val="nil"/>
              <w:right w:val="nil"/>
            </w:tcBorders>
            <w:shd w:val="clear" w:color="auto" w:fill="auto"/>
            <w:vAlign w:val="center"/>
            <w:hideMark/>
          </w:tcPr>
          <w:p w14:paraId="150DC42E"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638" w:type="dxa"/>
            <w:gridSpan w:val="3"/>
            <w:tcBorders>
              <w:top w:val="nil"/>
              <w:left w:val="nil"/>
              <w:bottom w:val="nil"/>
              <w:right w:val="nil"/>
            </w:tcBorders>
            <w:shd w:val="clear" w:color="auto" w:fill="auto"/>
            <w:vAlign w:val="center"/>
            <w:hideMark/>
          </w:tcPr>
          <w:p w14:paraId="150DC42F"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508" w:type="dxa"/>
            <w:gridSpan w:val="5"/>
            <w:tcBorders>
              <w:top w:val="nil"/>
              <w:left w:val="nil"/>
              <w:bottom w:val="nil"/>
              <w:right w:val="nil"/>
            </w:tcBorders>
            <w:shd w:val="clear" w:color="auto" w:fill="auto"/>
            <w:vAlign w:val="center"/>
            <w:hideMark/>
          </w:tcPr>
          <w:p w14:paraId="150DC430" w14:textId="77777777" w:rsidR="005076C0" w:rsidRPr="00D777B2" w:rsidRDefault="005076C0" w:rsidP="003B4BAA">
            <w:pPr>
              <w:spacing w:after="0" w:line="240" w:lineRule="auto"/>
              <w:jc w:val="right"/>
              <w:rPr>
                <w:rFonts w:ascii="Times New Roman" w:eastAsia="Times New Roman" w:hAnsi="Times New Roman" w:cs="Times New Roman"/>
                <w:color w:val="000000"/>
                <w:sz w:val="24"/>
                <w:szCs w:val="24"/>
              </w:rPr>
            </w:pPr>
          </w:p>
        </w:tc>
      </w:tr>
      <w:tr w:rsidR="005076C0" w:rsidRPr="00D777B2" w14:paraId="150DC433" w14:textId="77777777" w:rsidTr="005527D5">
        <w:trPr>
          <w:gridAfter w:val="2"/>
          <w:wAfter w:w="295" w:type="dxa"/>
          <w:trHeight w:val="552"/>
        </w:trPr>
        <w:tc>
          <w:tcPr>
            <w:tcW w:w="9655" w:type="dxa"/>
            <w:gridSpan w:val="8"/>
            <w:tcBorders>
              <w:top w:val="nil"/>
              <w:left w:val="nil"/>
              <w:bottom w:val="single" w:sz="4" w:space="0" w:color="auto"/>
              <w:right w:val="nil"/>
            </w:tcBorders>
            <w:shd w:val="clear" w:color="auto" w:fill="auto"/>
            <w:vAlign w:val="center"/>
            <w:hideMark/>
          </w:tcPr>
          <w:p w14:paraId="150DC432" w14:textId="77777777"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rPr>
            </w:pPr>
            <w:r w:rsidRPr="00D777B2">
              <w:rPr>
                <w:rFonts w:ascii="Times New Roman" w:eastAsia="Times New Roman" w:hAnsi="Times New Roman" w:cs="Times New Roman"/>
                <w:b/>
                <w:bCs/>
                <w:color w:val="000000"/>
                <w:sz w:val="24"/>
                <w:szCs w:val="24"/>
              </w:rPr>
              <w:t>Перечень объектов с указанием стоимости и видов Работ</w:t>
            </w:r>
          </w:p>
        </w:tc>
      </w:tr>
      <w:tr w:rsidR="005076C0" w:rsidRPr="00D777B2" w14:paraId="150DC438" w14:textId="77777777" w:rsidTr="00E559B1">
        <w:trPr>
          <w:gridAfter w:val="2"/>
          <w:wAfter w:w="295" w:type="dxa"/>
          <w:trHeight w:val="624"/>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14:paraId="150DC434" w14:textId="77777777" w:rsidR="005076C0" w:rsidRPr="00513AB4" w:rsidRDefault="005076C0" w:rsidP="003B4BAA">
            <w:pPr>
              <w:spacing w:after="0" w:line="240" w:lineRule="auto"/>
              <w:jc w:val="center"/>
              <w:rPr>
                <w:rFonts w:ascii="Times New Roman" w:eastAsia="Times New Roman" w:hAnsi="Times New Roman" w:cs="Times New Roman"/>
                <w:color w:val="000000"/>
                <w:sz w:val="24"/>
                <w:szCs w:val="24"/>
              </w:rPr>
            </w:pPr>
            <w:r w:rsidRPr="00513AB4">
              <w:rPr>
                <w:rFonts w:ascii="Times New Roman" w:eastAsia="Times New Roman" w:hAnsi="Times New Roman" w:cs="Times New Roman"/>
                <w:color w:val="000000"/>
                <w:sz w:val="24"/>
                <w:szCs w:val="24"/>
              </w:rPr>
              <w:t xml:space="preserve">Наименование объекта </w:t>
            </w:r>
          </w:p>
        </w:tc>
        <w:tc>
          <w:tcPr>
            <w:tcW w:w="851" w:type="dxa"/>
            <w:tcBorders>
              <w:top w:val="nil"/>
              <w:left w:val="nil"/>
              <w:bottom w:val="single" w:sz="4" w:space="0" w:color="auto"/>
              <w:right w:val="single" w:sz="4" w:space="0" w:color="auto"/>
            </w:tcBorders>
            <w:shd w:val="clear" w:color="auto" w:fill="auto"/>
            <w:vAlign w:val="center"/>
            <w:hideMark/>
          </w:tcPr>
          <w:p w14:paraId="150DC435"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Ед. изм.</w:t>
            </w:r>
          </w:p>
        </w:tc>
        <w:tc>
          <w:tcPr>
            <w:tcW w:w="1134" w:type="dxa"/>
            <w:gridSpan w:val="2"/>
            <w:tcBorders>
              <w:top w:val="nil"/>
              <w:left w:val="nil"/>
              <w:bottom w:val="single" w:sz="4" w:space="0" w:color="auto"/>
              <w:right w:val="single" w:sz="4" w:space="0" w:color="auto"/>
            </w:tcBorders>
            <w:shd w:val="clear" w:color="auto" w:fill="auto"/>
            <w:vAlign w:val="center"/>
            <w:hideMark/>
          </w:tcPr>
          <w:p w14:paraId="150DC436"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Объем Работ</w:t>
            </w:r>
          </w:p>
        </w:tc>
        <w:tc>
          <w:tcPr>
            <w:tcW w:w="2410" w:type="dxa"/>
            <w:gridSpan w:val="2"/>
            <w:tcBorders>
              <w:top w:val="nil"/>
              <w:left w:val="nil"/>
              <w:bottom w:val="single" w:sz="4" w:space="0" w:color="auto"/>
              <w:right w:val="single" w:sz="4" w:space="0" w:color="auto"/>
            </w:tcBorders>
            <w:shd w:val="clear" w:color="auto" w:fill="auto"/>
            <w:vAlign w:val="center"/>
            <w:hideMark/>
          </w:tcPr>
          <w:p w14:paraId="150DC437" w14:textId="77777777" w:rsidR="005076C0" w:rsidRPr="00D777B2" w:rsidRDefault="005076C0" w:rsidP="00640373">
            <w:pPr>
              <w:spacing w:after="0" w:line="240" w:lineRule="auto"/>
              <w:jc w:val="center"/>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Стоимость Работ (в текущих ценах, с учетом НДС), руб.</w:t>
            </w:r>
          </w:p>
        </w:tc>
      </w:tr>
      <w:tr w:rsidR="005076C0" w:rsidRPr="000144DB" w14:paraId="150DC43E" w14:textId="77777777" w:rsidTr="00E559B1">
        <w:trPr>
          <w:gridAfter w:val="2"/>
          <w:wAfter w:w="295" w:type="dxa"/>
          <w:trHeight w:val="1248"/>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14:paraId="150DC439" w14:textId="77777777" w:rsidR="00B11136" w:rsidRDefault="00B11136" w:rsidP="0040194B">
            <w:pPr>
              <w:pStyle w:val="afd"/>
              <w:rPr>
                <w:rFonts w:ascii="Times New Roman" w:hAnsi="Times New Roman" w:cs="Times New Roman"/>
                <w:i/>
                <w:sz w:val="26"/>
                <w:szCs w:val="26"/>
              </w:rPr>
            </w:pPr>
          </w:p>
          <w:p w14:paraId="150DC43A" w14:textId="77777777" w:rsidR="00B11136" w:rsidRPr="00513AB4" w:rsidRDefault="00B11136" w:rsidP="0040194B">
            <w:pPr>
              <w:pStyle w:val="afd"/>
              <w:rPr>
                <w:rFonts w:ascii="Times New Roman" w:eastAsia="Times New Roman" w:hAnsi="Times New Roman" w:cs="Times New Roman"/>
                <w:color w:val="000000"/>
                <w:sz w:val="24"/>
                <w:szCs w:val="24"/>
              </w:rPr>
            </w:pPr>
          </w:p>
        </w:tc>
        <w:tc>
          <w:tcPr>
            <w:tcW w:w="851" w:type="dxa"/>
            <w:tcBorders>
              <w:top w:val="nil"/>
              <w:left w:val="nil"/>
              <w:bottom w:val="single" w:sz="4" w:space="0" w:color="auto"/>
              <w:right w:val="single" w:sz="4" w:space="0" w:color="auto"/>
            </w:tcBorders>
            <w:shd w:val="clear" w:color="auto" w:fill="auto"/>
            <w:vAlign w:val="center"/>
          </w:tcPr>
          <w:p w14:paraId="150DC43B"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1134" w:type="dxa"/>
            <w:gridSpan w:val="2"/>
            <w:tcBorders>
              <w:top w:val="nil"/>
              <w:left w:val="nil"/>
              <w:bottom w:val="single" w:sz="4" w:space="0" w:color="auto"/>
              <w:right w:val="single" w:sz="4" w:space="0" w:color="auto"/>
            </w:tcBorders>
            <w:shd w:val="clear" w:color="auto" w:fill="auto"/>
            <w:vAlign w:val="center"/>
          </w:tcPr>
          <w:p w14:paraId="150DC43C"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410" w:type="dxa"/>
            <w:gridSpan w:val="2"/>
            <w:tcBorders>
              <w:top w:val="nil"/>
              <w:left w:val="nil"/>
              <w:bottom w:val="single" w:sz="4" w:space="0" w:color="auto"/>
              <w:right w:val="single" w:sz="4" w:space="0" w:color="auto"/>
            </w:tcBorders>
            <w:shd w:val="clear" w:color="auto" w:fill="auto"/>
            <w:vAlign w:val="center"/>
          </w:tcPr>
          <w:p w14:paraId="150DC43D"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r>
      <w:tr w:rsidR="005076C0" w:rsidRPr="00D777B2" w14:paraId="150DC443" w14:textId="77777777" w:rsidTr="00E559B1">
        <w:trPr>
          <w:gridAfter w:val="2"/>
          <w:wAfter w:w="295" w:type="dxa"/>
          <w:trHeight w:val="312"/>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14:paraId="150DC43F" w14:textId="77777777" w:rsidR="005076C0" w:rsidRPr="00D777B2" w:rsidRDefault="005076C0" w:rsidP="003B4BAA">
            <w:pPr>
              <w:spacing w:after="0" w:line="240" w:lineRule="auto"/>
              <w:jc w:val="right"/>
              <w:rPr>
                <w:rFonts w:ascii="Times New Roman" w:eastAsia="Times New Roman" w:hAnsi="Times New Roman" w:cs="Times New Roman"/>
                <w:b/>
                <w:bCs/>
                <w:color w:val="000000"/>
                <w:sz w:val="24"/>
                <w:szCs w:val="24"/>
              </w:rPr>
            </w:pPr>
            <w:r w:rsidRPr="00D777B2">
              <w:rPr>
                <w:rFonts w:ascii="Times New Roman" w:eastAsia="Times New Roman" w:hAnsi="Times New Roman" w:cs="Times New Roman"/>
                <w:b/>
                <w:bCs/>
                <w:color w:val="000000"/>
                <w:sz w:val="24"/>
                <w:szCs w:val="24"/>
              </w:rPr>
              <w:t>Итого:</w:t>
            </w:r>
          </w:p>
        </w:tc>
        <w:tc>
          <w:tcPr>
            <w:tcW w:w="851" w:type="dxa"/>
            <w:tcBorders>
              <w:top w:val="nil"/>
              <w:left w:val="nil"/>
              <w:bottom w:val="single" w:sz="4" w:space="0" w:color="auto"/>
              <w:right w:val="single" w:sz="4" w:space="0" w:color="auto"/>
            </w:tcBorders>
            <w:shd w:val="clear" w:color="auto" w:fill="auto"/>
            <w:vAlign w:val="center"/>
            <w:hideMark/>
          </w:tcPr>
          <w:p w14:paraId="150DC440" w14:textId="77777777"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rPr>
            </w:pPr>
            <w:r w:rsidRPr="00D777B2">
              <w:rPr>
                <w:rFonts w:ascii="Times New Roman" w:eastAsia="Times New Roman" w:hAnsi="Times New Roman" w:cs="Times New Roman"/>
                <w:b/>
                <w:bCs/>
                <w:color w:val="000000"/>
                <w:sz w:val="24"/>
                <w:szCs w:val="24"/>
              </w:rPr>
              <w:t> </w:t>
            </w:r>
          </w:p>
        </w:tc>
        <w:tc>
          <w:tcPr>
            <w:tcW w:w="1134" w:type="dxa"/>
            <w:gridSpan w:val="2"/>
            <w:tcBorders>
              <w:top w:val="nil"/>
              <w:left w:val="nil"/>
              <w:bottom w:val="single" w:sz="4" w:space="0" w:color="auto"/>
              <w:right w:val="single" w:sz="4" w:space="0" w:color="auto"/>
            </w:tcBorders>
            <w:shd w:val="clear" w:color="auto" w:fill="auto"/>
            <w:vAlign w:val="center"/>
          </w:tcPr>
          <w:p w14:paraId="150DC441" w14:textId="77777777"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rPr>
            </w:pPr>
          </w:p>
        </w:tc>
        <w:tc>
          <w:tcPr>
            <w:tcW w:w="2410" w:type="dxa"/>
            <w:gridSpan w:val="2"/>
            <w:tcBorders>
              <w:top w:val="nil"/>
              <w:left w:val="nil"/>
              <w:bottom w:val="single" w:sz="4" w:space="0" w:color="auto"/>
              <w:right w:val="single" w:sz="4" w:space="0" w:color="auto"/>
            </w:tcBorders>
            <w:shd w:val="clear" w:color="auto" w:fill="auto"/>
            <w:vAlign w:val="center"/>
          </w:tcPr>
          <w:p w14:paraId="150DC442" w14:textId="77777777"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rPr>
            </w:pPr>
          </w:p>
        </w:tc>
      </w:tr>
      <w:tr w:rsidR="005076C0" w:rsidRPr="00D777B2" w14:paraId="150DC448" w14:textId="77777777" w:rsidTr="00E559B1">
        <w:trPr>
          <w:gridAfter w:val="2"/>
          <w:wAfter w:w="295" w:type="dxa"/>
          <w:trHeight w:val="312"/>
        </w:trPr>
        <w:tc>
          <w:tcPr>
            <w:tcW w:w="5260" w:type="dxa"/>
            <w:gridSpan w:val="3"/>
            <w:tcBorders>
              <w:top w:val="nil"/>
              <w:left w:val="nil"/>
              <w:bottom w:val="nil"/>
              <w:right w:val="nil"/>
            </w:tcBorders>
            <w:shd w:val="clear" w:color="auto" w:fill="auto"/>
            <w:vAlign w:val="center"/>
          </w:tcPr>
          <w:p w14:paraId="150DC444"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851" w:type="dxa"/>
            <w:tcBorders>
              <w:top w:val="nil"/>
              <w:left w:val="nil"/>
              <w:bottom w:val="nil"/>
              <w:right w:val="nil"/>
            </w:tcBorders>
            <w:shd w:val="clear" w:color="auto" w:fill="auto"/>
            <w:vAlign w:val="center"/>
          </w:tcPr>
          <w:p w14:paraId="150DC445"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1134" w:type="dxa"/>
            <w:gridSpan w:val="2"/>
            <w:tcBorders>
              <w:top w:val="nil"/>
              <w:left w:val="nil"/>
              <w:bottom w:val="nil"/>
              <w:right w:val="nil"/>
            </w:tcBorders>
            <w:shd w:val="clear" w:color="auto" w:fill="auto"/>
            <w:vAlign w:val="center"/>
          </w:tcPr>
          <w:p w14:paraId="150DC446"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410" w:type="dxa"/>
            <w:gridSpan w:val="2"/>
            <w:tcBorders>
              <w:top w:val="nil"/>
              <w:left w:val="nil"/>
              <w:bottom w:val="nil"/>
              <w:right w:val="nil"/>
            </w:tcBorders>
            <w:shd w:val="clear" w:color="auto" w:fill="auto"/>
            <w:vAlign w:val="center"/>
          </w:tcPr>
          <w:p w14:paraId="150DC447"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r>
      <w:tr w:rsidR="005076C0" w:rsidRPr="00D777B2" w14:paraId="150DC44E" w14:textId="77777777" w:rsidTr="00E559B1">
        <w:trPr>
          <w:gridAfter w:val="2"/>
          <w:wAfter w:w="295" w:type="dxa"/>
          <w:trHeight w:val="312"/>
        </w:trPr>
        <w:tc>
          <w:tcPr>
            <w:tcW w:w="5260" w:type="dxa"/>
            <w:gridSpan w:val="3"/>
            <w:tcBorders>
              <w:top w:val="nil"/>
              <w:left w:val="nil"/>
              <w:bottom w:val="nil"/>
              <w:right w:val="nil"/>
            </w:tcBorders>
            <w:shd w:val="clear" w:color="auto" w:fill="auto"/>
            <w:vAlign w:val="center"/>
          </w:tcPr>
          <w:p w14:paraId="150DC449" w14:textId="77777777" w:rsidR="005076C0" w:rsidRDefault="005076C0" w:rsidP="003B4BAA">
            <w:pPr>
              <w:spacing w:after="0" w:line="240" w:lineRule="auto"/>
              <w:jc w:val="center"/>
              <w:rPr>
                <w:rFonts w:ascii="Times New Roman" w:eastAsia="Times New Roman" w:hAnsi="Times New Roman" w:cs="Times New Roman"/>
                <w:color w:val="000000"/>
                <w:sz w:val="24"/>
                <w:szCs w:val="24"/>
              </w:rPr>
            </w:pPr>
          </w:p>
          <w:p w14:paraId="150DC44A" w14:textId="77777777" w:rsidR="00C334B8" w:rsidRPr="00D777B2" w:rsidRDefault="00C334B8" w:rsidP="003B4BAA">
            <w:pPr>
              <w:spacing w:after="0" w:line="240" w:lineRule="auto"/>
              <w:jc w:val="center"/>
              <w:rPr>
                <w:rFonts w:ascii="Times New Roman" w:eastAsia="Times New Roman" w:hAnsi="Times New Roman" w:cs="Times New Roman"/>
                <w:color w:val="000000"/>
                <w:sz w:val="24"/>
                <w:szCs w:val="24"/>
              </w:rPr>
            </w:pPr>
          </w:p>
        </w:tc>
        <w:tc>
          <w:tcPr>
            <w:tcW w:w="851" w:type="dxa"/>
            <w:tcBorders>
              <w:top w:val="nil"/>
              <w:left w:val="nil"/>
              <w:bottom w:val="nil"/>
              <w:right w:val="nil"/>
            </w:tcBorders>
            <w:shd w:val="clear" w:color="auto" w:fill="auto"/>
            <w:vAlign w:val="center"/>
          </w:tcPr>
          <w:p w14:paraId="150DC44B"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1134" w:type="dxa"/>
            <w:gridSpan w:val="2"/>
            <w:tcBorders>
              <w:top w:val="nil"/>
              <w:left w:val="nil"/>
              <w:bottom w:val="nil"/>
              <w:right w:val="nil"/>
            </w:tcBorders>
            <w:shd w:val="clear" w:color="auto" w:fill="auto"/>
            <w:vAlign w:val="center"/>
          </w:tcPr>
          <w:p w14:paraId="150DC44C"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410" w:type="dxa"/>
            <w:gridSpan w:val="2"/>
            <w:tcBorders>
              <w:top w:val="nil"/>
              <w:left w:val="nil"/>
              <w:bottom w:val="nil"/>
              <w:right w:val="nil"/>
            </w:tcBorders>
            <w:shd w:val="clear" w:color="auto" w:fill="auto"/>
            <w:vAlign w:val="center"/>
          </w:tcPr>
          <w:p w14:paraId="150DC44D"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r>
      <w:tr w:rsidR="005076C0" w:rsidRPr="00D777B2" w14:paraId="150DC453" w14:textId="77777777" w:rsidTr="00E559B1">
        <w:trPr>
          <w:gridAfter w:val="2"/>
          <w:wAfter w:w="295" w:type="dxa"/>
          <w:trHeight w:val="312"/>
        </w:trPr>
        <w:tc>
          <w:tcPr>
            <w:tcW w:w="5260" w:type="dxa"/>
            <w:gridSpan w:val="3"/>
            <w:tcBorders>
              <w:top w:val="nil"/>
              <w:left w:val="nil"/>
              <w:bottom w:val="nil"/>
              <w:right w:val="nil"/>
            </w:tcBorders>
            <w:shd w:val="clear" w:color="auto" w:fill="auto"/>
            <w:vAlign w:val="center"/>
          </w:tcPr>
          <w:p w14:paraId="150DC44F"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851" w:type="dxa"/>
            <w:tcBorders>
              <w:top w:val="nil"/>
              <w:left w:val="nil"/>
              <w:bottom w:val="nil"/>
              <w:right w:val="nil"/>
            </w:tcBorders>
            <w:shd w:val="clear" w:color="auto" w:fill="auto"/>
            <w:vAlign w:val="center"/>
          </w:tcPr>
          <w:p w14:paraId="150DC450"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1134" w:type="dxa"/>
            <w:gridSpan w:val="2"/>
            <w:tcBorders>
              <w:top w:val="nil"/>
              <w:left w:val="nil"/>
              <w:bottom w:val="nil"/>
              <w:right w:val="nil"/>
            </w:tcBorders>
            <w:shd w:val="clear" w:color="auto" w:fill="auto"/>
            <w:vAlign w:val="center"/>
          </w:tcPr>
          <w:p w14:paraId="150DC451"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410" w:type="dxa"/>
            <w:gridSpan w:val="2"/>
            <w:tcBorders>
              <w:top w:val="nil"/>
              <w:left w:val="nil"/>
              <w:bottom w:val="nil"/>
              <w:right w:val="nil"/>
            </w:tcBorders>
            <w:shd w:val="clear" w:color="auto" w:fill="auto"/>
            <w:vAlign w:val="center"/>
          </w:tcPr>
          <w:p w14:paraId="150DC452"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r>
      <w:tr w:rsidR="005076C0" w:rsidRPr="00D777B2" w14:paraId="150DC457" w14:textId="77777777" w:rsidTr="00E559B1">
        <w:trPr>
          <w:trHeight w:val="312"/>
        </w:trPr>
        <w:tc>
          <w:tcPr>
            <w:tcW w:w="2804" w:type="dxa"/>
            <w:gridSpan w:val="2"/>
            <w:tcBorders>
              <w:top w:val="nil"/>
              <w:left w:val="nil"/>
              <w:bottom w:val="nil"/>
              <w:right w:val="nil"/>
            </w:tcBorders>
            <w:shd w:val="clear" w:color="auto" w:fill="auto"/>
            <w:vAlign w:val="center"/>
            <w:hideMark/>
          </w:tcPr>
          <w:p w14:paraId="150DC454" w14:textId="77777777" w:rsidR="005076C0" w:rsidRPr="00D777B2" w:rsidRDefault="005076C0" w:rsidP="003B4BAA">
            <w:pPr>
              <w:spacing w:after="0" w:line="240" w:lineRule="auto"/>
              <w:rPr>
                <w:rFonts w:ascii="Times New Roman" w:eastAsia="Times New Roman" w:hAnsi="Times New Roman" w:cs="Times New Roman"/>
                <w:b/>
                <w:bCs/>
                <w:color w:val="000000"/>
                <w:sz w:val="24"/>
                <w:szCs w:val="24"/>
              </w:rPr>
            </w:pPr>
            <w:r w:rsidRPr="00D777B2">
              <w:rPr>
                <w:rFonts w:ascii="Times New Roman" w:eastAsia="Times New Roman" w:hAnsi="Times New Roman" w:cs="Times New Roman"/>
                <w:b/>
                <w:bCs/>
                <w:color w:val="000000"/>
                <w:sz w:val="24"/>
                <w:szCs w:val="24"/>
              </w:rPr>
              <w:t>ЗАКАЗЧИК</w:t>
            </w:r>
          </w:p>
        </w:tc>
        <w:tc>
          <w:tcPr>
            <w:tcW w:w="3638" w:type="dxa"/>
            <w:gridSpan w:val="3"/>
            <w:tcBorders>
              <w:top w:val="nil"/>
              <w:left w:val="nil"/>
              <w:bottom w:val="nil"/>
              <w:right w:val="nil"/>
            </w:tcBorders>
            <w:shd w:val="clear" w:color="auto" w:fill="auto"/>
            <w:vAlign w:val="center"/>
            <w:hideMark/>
          </w:tcPr>
          <w:p w14:paraId="150DC455"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508" w:type="dxa"/>
            <w:gridSpan w:val="5"/>
            <w:tcBorders>
              <w:top w:val="nil"/>
              <w:left w:val="nil"/>
              <w:bottom w:val="nil"/>
              <w:right w:val="nil"/>
            </w:tcBorders>
            <w:shd w:val="clear" w:color="auto" w:fill="auto"/>
            <w:vAlign w:val="center"/>
            <w:hideMark/>
          </w:tcPr>
          <w:p w14:paraId="150DC456" w14:textId="77777777" w:rsidR="005076C0" w:rsidRPr="00D777B2" w:rsidRDefault="005076C0" w:rsidP="003B4BAA">
            <w:pPr>
              <w:spacing w:after="0" w:line="240" w:lineRule="auto"/>
              <w:rPr>
                <w:rFonts w:ascii="Times New Roman" w:eastAsia="Times New Roman" w:hAnsi="Times New Roman" w:cs="Times New Roman"/>
                <w:b/>
                <w:bCs/>
                <w:color w:val="000000"/>
                <w:sz w:val="24"/>
                <w:szCs w:val="24"/>
              </w:rPr>
            </w:pPr>
            <w:r w:rsidRPr="00D777B2">
              <w:rPr>
                <w:rFonts w:ascii="Times New Roman" w:eastAsia="Times New Roman" w:hAnsi="Times New Roman" w:cs="Times New Roman"/>
                <w:b/>
                <w:bCs/>
                <w:color w:val="000000"/>
                <w:sz w:val="24"/>
                <w:szCs w:val="24"/>
              </w:rPr>
              <w:t>ПОДРЯДЧИК</w:t>
            </w:r>
          </w:p>
        </w:tc>
      </w:tr>
      <w:tr w:rsidR="005076C0" w:rsidRPr="00D777B2" w14:paraId="150DC45B" w14:textId="77777777" w:rsidTr="00E559B1">
        <w:trPr>
          <w:trHeight w:val="312"/>
        </w:trPr>
        <w:tc>
          <w:tcPr>
            <w:tcW w:w="2804" w:type="dxa"/>
            <w:gridSpan w:val="2"/>
            <w:tcBorders>
              <w:top w:val="nil"/>
              <w:left w:val="nil"/>
              <w:bottom w:val="nil"/>
              <w:right w:val="nil"/>
            </w:tcBorders>
            <w:shd w:val="clear" w:color="auto" w:fill="auto"/>
            <w:vAlign w:val="center"/>
            <w:hideMark/>
          </w:tcPr>
          <w:p w14:paraId="150DC458" w14:textId="77777777" w:rsidR="005076C0" w:rsidRPr="00D777B2" w:rsidRDefault="005076C0" w:rsidP="003B4BAA">
            <w:pPr>
              <w:spacing w:after="0" w:line="240" w:lineRule="auto"/>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ООО "</w:t>
            </w:r>
            <w:r>
              <w:rPr>
                <w:rFonts w:ascii="Times New Roman" w:eastAsia="Times New Roman" w:hAnsi="Times New Roman" w:cs="Times New Roman"/>
                <w:color w:val="000000"/>
                <w:sz w:val="24"/>
                <w:szCs w:val="24"/>
              </w:rPr>
              <w:t>Нордсервис</w:t>
            </w:r>
            <w:r w:rsidRPr="00D777B2">
              <w:rPr>
                <w:rFonts w:ascii="Times New Roman" w:eastAsia="Times New Roman" w:hAnsi="Times New Roman" w:cs="Times New Roman"/>
                <w:color w:val="000000"/>
                <w:sz w:val="24"/>
                <w:szCs w:val="24"/>
              </w:rPr>
              <w:t>"</w:t>
            </w:r>
          </w:p>
        </w:tc>
        <w:tc>
          <w:tcPr>
            <w:tcW w:w="3638" w:type="dxa"/>
            <w:gridSpan w:val="3"/>
            <w:tcBorders>
              <w:top w:val="nil"/>
              <w:left w:val="nil"/>
              <w:bottom w:val="nil"/>
              <w:right w:val="nil"/>
            </w:tcBorders>
            <w:shd w:val="clear" w:color="auto" w:fill="auto"/>
            <w:vAlign w:val="center"/>
            <w:hideMark/>
          </w:tcPr>
          <w:p w14:paraId="150DC459"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508" w:type="dxa"/>
            <w:gridSpan w:val="5"/>
            <w:tcBorders>
              <w:top w:val="nil"/>
              <w:left w:val="nil"/>
              <w:bottom w:val="nil"/>
              <w:right w:val="nil"/>
            </w:tcBorders>
            <w:shd w:val="clear" w:color="auto" w:fill="auto"/>
            <w:vAlign w:val="center"/>
            <w:hideMark/>
          </w:tcPr>
          <w:p w14:paraId="150DC45A" w14:textId="77777777" w:rsidR="005076C0" w:rsidRPr="00D777B2" w:rsidRDefault="005076C0" w:rsidP="003B4BAA">
            <w:pPr>
              <w:spacing w:after="0" w:line="240" w:lineRule="auto"/>
              <w:rPr>
                <w:rFonts w:ascii="Times New Roman" w:eastAsia="Times New Roman" w:hAnsi="Times New Roman" w:cs="Times New Roman"/>
                <w:color w:val="000000"/>
                <w:sz w:val="24"/>
                <w:szCs w:val="24"/>
              </w:rPr>
            </w:pPr>
          </w:p>
        </w:tc>
      </w:tr>
      <w:tr w:rsidR="005076C0" w:rsidRPr="00D777B2" w14:paraId="150DC45F" w14:textId="77777777" w:rsidTr="00E559B1">
        <w:trPr>
          <w:trHeight w:val="80"/>
        </w:trPr>
        <w:tc>
          <w:tcPr>
            <w:tcW w:w="2804" w:type="dxa"/>
            <w:gridSpan w:val="2"/>
            <w:tcBorders>
              <w:top w:val="nil"/>
              <w:left w:val="nil"/>
              <w:bottom w:val="nil"/>
              <w:right w:val="nil"/>
            </w:tcBorders>
            <w:shd w:val="clear" w:color="auto" w:fill="auto"/>
            <w:vAlign w:val="center"/>
          </w:tcPr>
          <w:p w14:paraId="150DC45C" w14:textId="77777777" w:rsidR="005076C0" w:rsidRPr="00D777B2" w:rsidRDefault="005076C0" w:rsidP="003B4BAA">
            <w:pPr>
              <w:spacing w:after="0" w:line="240" w:lineRule="auto"/>
              <w:rPr>
                <w:rFonts w:ascii="Times New Roman" w:eastAsia="Times New Roman" w:hAnsi="Times New Roman" w:cs="Times New Roman"/>
                <w:color w:val="000000"/>
                <w:sz w:val="24"/>
                <w:szCs w:val="24"/>
              </w:rPr>
            </w:pPr>
          </w:p>
        </w:tc>
        <w:tc>
          <w:tcPr>
            <w:tcW w:w="3638" w:type="dxa"/>
            <w:gridSpan w:val="3"/>
            <w:tcBorders>
              <w:top w:val="nil"/>
              <w:left w:val="nil"/>
              <w:bottom w:val="nil"/>
              <w:right w:val="nil"/>
            </w:tcBorders>
            <w:shd w:val="clear" w:color="auto" w:fill="auto"/>
            <w:vAlign w:val="center"/>
          </w:tcPr>
          <w:p w14:paraId="150DC45D"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508" w:type="dxa"/>
            <w:gridSpan w:val="5"/>
            <w:tcBorders>
              <w:top w:val="nil"/>
              <w:left w:val="nil"/>
              <w:bottom w:val="nil"/>
              <w:right w:val="nil"/>
            </w:tcBorders>
            <w:shd w:val="clear" w:color="auto" w:fill="auto"/>
            <w:vAlign w:val="center"/>
          </w:tcPr>
          <w:p w14:paraId="150DC45E" w14:textId="77777777" w:rsidR="005076C0" w:rsidRPr="00D777B2" w:rsidRDefault="005076C0" w:rsidP="003B4BAA">
            <w:pPr>
              <w:spacing w:after="0" w:line="240" w:lineRule="auto"/>
              <w:rPr>
                <w:rFonts w:ascii="Times New Roman" w:eastAsia="Times New Roman" w:hAnsi="Times New Roman" w:cs="Times New Roman"/>
                <w:color w:val="000000"/>
                <w:sz w:val="24"/>
                <w:szCs w:val="24"/>
              </w:rPr>
            </w:pPr>
          </w:p>
        </w:tc>
      </w:tr>
      <w:tr w:rsidR="005076C0" w:rsidRPr="00D777B2" w14:paraId="150DC47D" w14:textId="77777777" w:rsidTr="00E559B1">
        <w:trPr>
          <w:trHeight w:val="312"/>
        </w:trPr>
        <w:tc>
          <w:tcPr>
            <w:tcW w:w="593" w:type="dxa"/>
            <w:tcBorders>
              <w:top w:val="nil"/>
              <w:left w:val="nil"/>
              <w:bottom w:val="nil"/>
              <w:right w:val="nil"/>
            </w:tcBorders>
            <w:shd w:val="clear" w:color="auto" w:fill="auto"/>
            <w:vAlign w:val="center"/>
            <w:hideMark/>
          </w:tcPr>
          <w:p w14:paraId="150DC460"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1" w:type="dxa"/>
            <w:tcBorders>
              <w:top w:val="nil"/>
              <w:left w:val="nil"/>
              <w:bottom w:val="nil"/>
              <w:right w:val="nil"/>
            </w:tcBorders>
            <w:shd w:val="clear" w:color="auto" w:fill="auto"/>
            <w:vAlign w:val="center"/>
            <w:hideMark/>
          </w:tcPr>
          <w:p w14:paraId="150DC461"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638" w:type="dxa"/>
            <w:gridSpan w:val="3"/>
            <w:tcBorders>
              <w:top w:val="nil"/>
              <w:left w:val="nil"/>
              <w:bottom w:val="nil"/>
              <w:right w:val="nil"/>
            </w:tcBorders>
            <w:shd w:val="clear" w:color="auto" w:fill="auto"/>
            <w:vAlign w:val="center"/>
          </w:tcPr>
          <w:p w14:paraId="150DC462"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508" w:type="dxa"/>
            <w:gridSpan w:val="5"/>
            <w:tcBorders>
              <w:top w:val="nil"/>
              <w:left w:val="nil"/>
              <w:bottom w:val="nil"/>
              <w:right w:val="nil"/>
            </w:tcBorders>
            <w:shd w:val="clear" w:color="auto" w:fill="auto"/>
            <w:vAlign w:val="center"/>
          </w:tcPr>
          <w:p w14:paraId="150DC463" w14:textId="77777777" w:rsidR="005076C0" w:rsidRDefault="005076C0" w:rsidP="003B4BAA">
            <w:pPr>
              <w:spacing w:after="0" w:line="240" w:lineRule="auto"/>
              <w:jc w:val="right"/>
              <w:rPr>
                <w:rFonts w:ascii="Times New Roman" w:eastAsia="Times New Roman" w:hAnsi="Times New Roman" w:cs="Times New Roman"/>
                <w:color w:val="000000"/>
                <w:sz w:val="24"/>
                <w:szCs w:val="24"/>
              </w:rPr>
            </w:pPr>
          </w:p>
          <w:p w14:paraId="150DC464" w14:textId="77777777" w:rsidR="00C334B8" w:rsidRDefault="00C334B8" w:rsidP="003B4BAA">
            <w:pPr>
              <w:spacing w:after="0" w:line="240" w:lineRule="auto"/>
              <w:jc w:val="right"/>
              <w:rPr>
                <w:rFonts w:ascii="Times New Roman" w:eastAsia="Times New Roman" w:hAnsi="Times New Roman" w:cs="Times New Roman"/>
                <w:color w:val="000000"/>
                <w:sz w:val="24"/>
                <w:szCs w:val="24"/>
              </w:rPr>
            </w:pPr>
          </w:p>
          <w:p w14:paraId="150DC465" w14:textId="77777777" w:rsidR="00C334B8" w:rsidRDefault="00C334B8" w:rsidP="003B4BAA">
            <w:pPr>
              <w:spacing w:after="0" w:line="240" w:lineRule="auto"/>
              <w:jc w:val="right"/>
              <w:rPr>
                <w:rFonts w:ascii="Times New Roman" w:eastAsia="Times New Roman" w:hAnsi="Times New Roman" w:cs="Times New Roman"/>
                <w:color w:val="000000"/>
                <w:sz w:val="24"/>
                <w:szCs w:val="24"/>
              </w:rPr>
            </w:pPr>
          </w:p>
          <w:p w14:paraId="150DC466" w14:textId="77777777" w:rsidR="00C334B8" w:rsidRDefault="00C334B8" w:rsidP="003B4BAA">
            <w:pPr>
              <w:spacing w:after="0" w:line="240" w:lineRule="auto"/>
              <w:jc w:val="right"/>
              <w:rPr>
                <w:rFonts w:ascii="Times New Roman" w:eastAsia="Times New Roman" w:hAnsi="Times New Roman" w:cs="Times New Roman"/>
                <w:color w:val="000000"/>
                <w:sz w:val="24"/>
                <w:szCs w:val="24"/>
              </w:rPr>
            </w:pPr>
          </w:p>
          <w:p w14:paraId="150DC467" w14:textId="77777777" w:rsidR="00640373" w:rsidRDefault="00640373" w:rsidP="003B4BAA">
            <w:pPr>
              <w:spacing w:after="0" w:line="240" w:lineRule="auto"/>
              <w:jc w:val="right"/>
              <w:rPr>
                <w:rFonts w:ascii="Times New Roman" w:eastAsia="Times New Roman" w:hAnsi="Times New Roman" w:cs="Times New Roman"/>
                <w:color w:val="000000"/>
                <w:sz w:val="24"/>
                <w:szCs w:val="24"/>
              </w:rPr>
            </w:pPr>
          </w:p>
          <w:p w14:paraId="150DC468" w14:textId="77777777" w:rsidR="00640373" w:rsidRDefault="00640373" w:rsidP="00E152C3">
            <w:pPr>
              <w:spacing w:after="0" w:line="240" w:lineRule="auto"/>
              <w:rPr>
                <w:rFonts w:ascii="Times New Roman" w:eastAsia="Times New Roman" w:hAnsi="Times New Roman" w:cs="Times New Roman"/>
                <w:color w:val="000000"/>
                <w:sz w:val="24"/>
                <w:szCs w:val="24"/>
              </w:rPr>
            </w:pPr>
          </w:p>
          <w:p w14:paraId="150DC469" w14:textId="77777777" w:rsidR="00163CB8" w:rsidRDefault="00163CB8" w:rsidP="00E152C3">
            <w:pPr>
              <w:spacing w:after="0" w:line="240" w:lineRule="auto"/>
              <w:rPr>
                <w:rFonts w:ascii="Times New Roman" w:eastAsia="Times New Roman" w:hAnsi="Times New Roman" w:cs="Times New Roman"/>
                <w:color w:val="000000"/>
                <w:sz w:val="24"/>
                <w:szCs w:val="24"/>
              </w:rPr>
            </w:pPr>
          </w:p>
          <w:p w14:paraId="150DC46A" w14:textId="77777777" w:rsidR="00163CB8" w:rsidRDefault="00163CB8" w:rsidP="00D61329">
            <w:pPr>
              <w:spacing w:after="0" w:line="240" w:lineRule="auto"/>
              <w:jc w:val="right"/>
              <w:rPr>
                <w:rFonts w:ascii="Times New Roman" w:eastAsia="Times New Roman" w:hAnsi="Times New Roman" w:cs="Times New Roman"/>
                <w:color w:val="000000"/>
                <w:sz w:val="24"/>
                <w:szCs w:val="24"/>
              </w:rPr>
            </w:pPr>
          </w:p>
          <w:p w14:paraId="150DC46B" w14:textId="77777777" w:rsidR="0053269A" w:rsidRDefault="0053269A" w:rsidP="00D61329">
            <w:pPr>
              <w:spacing w:after="0" w:line="240" w:lineRule="auto"/>
              <w:jc w:val="right"/>
              <w:rPr>
                <w:rFonts w:ascii="Times New Roman" w:eastAsia="Times New Roman" w:hAnsi="Times New Roman" w:cs="Times New Roman"/>
                <w:color w:val="000000"/>
                <w:sz w:val="24"/>
                <w:szCs w:val="24"/>
              </w:rPr>
            </w:pPr>
          </w:p>
          <w:p w14:paraId="150DC46C" w14:textId="77777777" w:rsidR="0053269A" w:rsidRDefault="0053269A" w:rsidP="00D61329">
            <w:pPr>
              <w:spacing w:after="0" w:line="240" w:lineRule="auto"/>
              <w:jc w:val="right"/>
              <w:rPr>
                <w:rFonts w:ascii="Times New Roman" w:eastAsia="Times New Roman" w:hAnsi="Times New Roman" w:cs="Times New Roman"/>
                <w:color w:val="000000"/>
                <w:sz w:val="24"/>
                <w:szCs w:val="24"/>
              </w:rPr>
            </w:pPr>
          </w:p>
          <w:p w14:paraId="150DC46D" w14:textId="77777777" w:rsidR="0053269A" w:rsidRDefault="0053269A" w:rsidP="00D61329">
            <w:pPr>
              <w:spacing w:after="0" w:line="240" w:lineRule="auto"/>
              <w:jc w:val="right"/>
              <w:rPr>
                <w:rFonts w:ascii="Times New Roman" w:eastAsia="Times New Roman" w:hAnsi="Times New Roman" w:cs="Times New Roman"/>
                <w:color w:val="000000"/>
                <w:sz w:val="24"/>
                <w:szCs w:val="24"/>
              </w:rPr>
            </w:pPr>
          </w:p>
          <w:p w14:paraId="150DC46E" w14:textId="77777777" w:rsidR="0053269A" w:rsidRDefault="0053269A" w:rsidP="00D61329">
            <w:pPr>
              <w:spacing w:after="0" w:line="240" w:lineRule="auto"/>
              <w:jc w:val="right"/>
              <w:rPr>
                <w:rFonts w:ascii="Times New Roman" w:eastAsia="Times New Roman" w:hAnsi="Times New Roman" w:cs="Times New Roman"/>
                <w:color w:val="000000"/>
                <w:sz w:val="24"/>
                <w:szCs w:val="24"/>
              </w:rPr>
            </w:pPr>
          </w:p>
          <w:p w14:paraId="150DC46F" w14:textId="77777777" w:rsidR="0053269A" w:rsidRDefault="0053269A" w:rsidP="00D61329">
            <w:pPr>
              <w:spacing w:after="0" w:line="240" w:lineRule="auto"/>
              <w:jc w:val="right"/>
              <w:rPr>
                <w:rFonts w:ascii="Times New Roman" w:eastAsia="Times New Roman" w:hAnsi="Times New Roman" w:cs="Times New Roman"/>
                <w:color w:val="000000"/>
                <w:sz w:val="24"/>
                <w:szCs w:val="24"/>
              </w:rPr>
            </w:pPr>
          </w:p>
          <w:p w14:paraId="150DC470" w14:textId="77777777" w:rsidR="0053269A" w:rsidRDefault="0053269A" w:rsidP="00D61329">
            <w:pPr>
              <w:spacing w:after="0" w:line="240" w:lineRule="auto"/>
              <w:jc w:val="right"/>
              <w:rPr>
                <w:rFonts w:ascii="Times New Roman" w:eastAsia="Times New Roman" w:hAnsi="Times New Roman" w:cs="Times New Roman"/>
                <w:color w:val="000000"/>
                <w:sz w:val="24"/>
                <w:szCs w:val="24"/>
              </w:rPr>
            </w:pPr>
          </w:p>
          <w:p w14:paraId="150DC471" w14:textId="77777777" w:rsidR="0053269A" w:rsidRDefault="0053269A" w:rsidP="00D61329">
            <w:pPr>
              <w:spacing w:after="0" w:line="240" w:lineRule="auto"/>
              <w:jc w:val="right"/>
              <w:rPr>
                <w:rFonts w:ascii="Times New Roman" w:eastAsia="Times New Roman" w:hAnsi="Times New Roman" w:cs="Times New Roman"/>
                <w:color w:val="000000"/>
                <w:sz w:val="24"/>
                <w:szCs w:val="24"/>
              </w:rPr>
            </w:pPr>
          </w:p>
          <w:p w14:paraId="150DC472" w14:textId="77777777" w:rsidR="0053269A" w:rsidRDefault="0053269A" w:rsidP="00D61329">
            <w:pPr>
              <w:spacing w:after="0" w:line="240" w:lineRule="auto"/>
              <w:jc w:val="right"/>
              <w:rPr>
                <w:rFonts w:ascii="Times New Roman" w:eastAsia="Times New Roman" w:hAnsi="Times New Roman" w:cs="Times New Roman"/>
                <w:color w:val="000000"/>
                <w:sz w:val="24"/>
                <w:szCs w:val="24"/>
              </w:rPr>
            </w:pPr>
          </w:p>
          <w:p w14:paraId="150DC473" w14:textId="77777777" w:rsidR="0053269A" w:rsidRDefault="0053269A" w:rsidP="00D61329">
            <w:pPr>
              <w:spacing w:after="0" w:line="240" w:lineRule="auto"/>
              <w:jc w:val="right"/>
              <w:rPr>
                <w:rFonts w:ascii="Times New Roman" w:eastAsia="Times New Roman" w:hAnsi="Times New Roman" w:cs="Times New Roman"/>
                <w:color w:val="000000"/>
                <w:sz w:val="24"/>
                <w:szCs w:val="24"/>
              </w:rPr>
            </w:pPr>
          </w:p>
          <w:p w14:paraId="150DC474" w14:textId="77777777" w:rsidR="0053269A" w:rsidRDefault="0053269A" w:rsidP="00D61329">
            <w:pPr>
              <w:spacing w:after="0" w:line="240" w:lineRule="auto"/>
              <w:jc w:val="right"/>
              <w:rPr>
                <w:rFonts w:ascii="Times New Roman" w:eastAsia="Times New Roman" w:hAnsi="Times New Roman" w:cs="Times New Roman"/>
                <w:color w:val="000000"/>
                <w:sz w:val="24"/>
                <w:szCs w:val="24"/>
              </w:rPr>
            </w:pPr>
          </w:p>
          <w:p w14:paraId="150DC475" w14:textId="77777777" w:rsidR="0053269A" w:rsidRDefault="0053269A" w:rsidP="00D61329">
            <w:pPr>
              <w:spacing w:after="0" w:line="240" w:lineRule="auto"/>
              <w:jc w:val="right"/>
              <w:rPr>
                <w:rFonts w:ascii="Times New Roman" w:eastAsia="Times New Roman" w:hAnsi="Times New Roman" w:cs="Times New Roman"/>
                <w:color w:val="000000"/>
                <w:sz w:val="24"/>
                <w:szCs w:val="24"/>
              </w:rPr>
            </w:pPr>
          </w:p>
          <w:p w14:paraId="150DC476" w14:textId="77777777" w:rsidR="0053269A" w:rsidRDefault="0053269A" w:rsidP="00D61329">
            <w:pPr>
              <w:spacing w:after="0" w:line="240" w:lineRule="auto"/>
              <w:jc w:val="right"/>
              <w:rPr>
                <w:rFonts w:ascii="Times New Roman" w:eastAsia="Times New Roman" w:hAnsi="Times New Roman" w:cs="Times New Roman"/>
                <w:color w:val="000000"/>
                <w:sz w:val="24"/>
                <w:szCs w:val="24"/>
              </w:rPr>
            </w:pPr>
          </w:p>
          <w:p w14:paraId="150DC477" w14:textId="77777777" w:rsidR="0053269A" w:rsidRDefault="0053269A" w:rsidP="00D61329">
            <w:pPr>
              <w:spacing w:after="0" w:line="240" w:lineRule="auto"/>
              <w:jc w:val="right"/>
              <w:rPr>
                <w:rFonts w:ascii="Times New Roman" w:eastAsia="Times New Roman" w:hAnsi="Times New Roman" w:cs="Times New Roman"/>
                <w:color w:val="000000"/>
                <w:sz w:val="24"/>
                <w:szCs w:val="24"/>
              </w:rPr>
            </w:pPr>
          </w:p>
          <w:p w14:paraId="150DC478" w14:textId="77777777" w:rsidR="0053269A" w:rsidRDefault="0053269A" w:rsidP="00D61329">
            <w:pPr>
              <w:spacing w:after="0" w:line="240" w:lineRule="auto"/>
              <w:jc w:val="right"/>
              <w:rPr>
                <w:rFonts w:ascii="Times New Roman" w:eastAsia="Times New Roman" w:hAnsi="Times New Roman" w:cs="Times New Roman"/>
                <w:color w:val="000000"/>
                <w:sz w:val="24"/>
                <w:szCs w:val="24"/>
              </w:rPr>
            </w:pPr>
          </w:p>
          <w:p w14:paraId="150DC479" w14:textId="77777777" w:rsidR="0053269A" w:rsidRDefault="0053269A" w:rsidP="000144DB">
            <w:pPr>
              <w:spacing w:after="0" w:line="240" w:lineRule="auto"/>
              <w:rPr>
                <w:rFonts w:ascii="Times New Roman" w:eastAsia="Times New Roman" w:hAnsi="Times New Roman" w:cs="Times New Roman"/>
                <w:color w:val="000000"/>
                <w:sz w:val="24"/>
                <w:szCs w:val="24"/>
              </w:rPr>
            </w:pPr>
          </w:p>
          <w:p w14:paraId="150DC47A" w14:textId="77777777" w:rsidR="0053269A" w:rsidRDefault="0053269A" w:rsidP="00D61329">
            <w:pPr>
              <w:spacing w:after="0" w:line="240" w:lineRule="auto"/>
              <w:jc w:val="right"/>
              <w:rPr>
                <w:rFonts w:ascii="Times New Roman" w:eastAsia="Times New Roman" w:hAnsi="Times New Roman" w:cs="Times New Roman"/>
                <w:color w:val="000000"/>
                <w:sz w:val="24"/>
                <w:szCs w:val="24"/>
              </w:rPr>
            </w:pPr>
          </w:p>
          <w:p w14:paraId="150DC47B" w14:textId="77777777" w:rsidR="0053269A" w:rsidRDefault="0053269A" w:rsidP="00D61329">
            <w:pPr>
              <w:spacing w:after="0" w:line="240" w:lineRule="auto"/>
              <w:jc w:val="right"/>
              <w:rPr>
                <w:rFonts w:ascii="Times New Roman" w:eastAsia="Times New Roman" w:hAnsi="Times New Roman" w:cs="Times New Roman"/>
                <w:color w:val="000000"/>
                <w:sz w:val="24"/>
                <w:szCs w:val="24"/>
              </w:rPr>
            </w:pPr>
          </w:p>
          <w:p w14:paraId="150DC47C" w14:textId="77777777" w:rsidR="00163CB8" w:rsidRPr="00D777B2" w:rsidRDefault="00163CB8" w:rsidP="00D61329">
            <w:pPr>
              <w:spacing w:after="0" w:line="240" w:lineRule="auto"/>
              <w:jc w:val="right"/>
              <w:rPr>
                <w:rFonts w:ascii="Times New Roman" w:eastAsia="Times New Roman" w:hAnsi="Times New Roman" w:cs="Times New Roman"/>
                <w:color w:val="000000"/>
                <w:sz w:val="24"/>
                <w:szCs w:val="24"/>
              </w:rPr>
            </w:pPr>
          </w:p>
        </w:tc>
      </w:tr>
      <w:tr w:rsidR="005076C0" w:rsidRPr="00D777B2" w14:paraId="150DC485" w14:textId="77777777" w:rsidTr="00E559B1">
        <w:trPr>
          <w:trHeight w:val="312"/>
        </w:trPr>
        <w:tc>
          <w:tcPr>
            <w:tcW w:w="593" w:type="dxa"/>
            <w:tcBorders>
              <w:top w:val="nil"/>
              <w:left w:val="nil"/>
              <w:bottom w:val="nil"/>
              <w:right w:val="nil"/>
            </w:tcBorders>
            <w:shd w:val="clear" w:color="auto" w:fill="auto"/>
            <w:vAlign w:val="center"/>
            <w:hideMark/>
          </w:tcPr>
          <w:p w14:paraId="150DC47E"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1" w:type="dxa"/>
            <w:tcBorders>
              <w:top w:val="nil"/>
              <w:left w:val="nil"/>
              <w:bottom w:val="nil"/>
              <w:right w:val="nil"/>
            </w:tcBorders>
            <w:shd w:val="clear" w:color="auto" w:fill="auto"/>
            <w:vAlign w:val="center"/>
            <w:hideMark/>
          </w:tcPr>
          <w:p w14:paraId="150DC47F"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638" w:type="dxa"/>
            <w:gridSpan w:val="3"/>
            <w:tcBorders>
              <w:top w:val="nil"/>
              <w:left w:val="nil"/>
              <w:bottom w:val="nil"/>
              <w:right w:val="nil"/>
            </w:tcBorders>
            <w:shd w:val="clear" w:color="auto" w:fill="auto"/>
            <w:vAlign w:val="center"/>
            <w:hideMark/>
          </w:tcPr>
          <w:p w14:paraId="150DC480"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508" w:type="dxa"/>
            <w:gridSpan w:val="5"/>
            <w:tcBorders>
              <w:top w:val="nil"/>
              <w:left w:val="nil"/>
              <w:bottom w:val="nil"/>
              <w:right w:val="nil"/>
            </w:tcBorders>
            <w:shd w:val="clear" w:color="auto" w:fill="auto"/>
            <w:vAlign w:val="center"/>
            <w:hideMark/>
          </w:tcPr>
          <w:p w14:paraId="150DC481" w14:textId="77777777" w:rsidR="00640373" w:rsidRDefault="00640373" w:rsidP="003B4BAA">
            <w:pPr>
              <w:spacing w:after="0" w:line="240" w:lineRule="auto"/>
              <w:jc w:val="right"/>
              <w:rPr>
                <w:rFonts w:ascii="Times New Roman" w:eastAsia="Times New Roman" w:hAnsi="Times New Roman" w:cs="Times New Roman"/>
                <w:color w:val="000000"/>
                <w:sz w:val="24"/>
                <w:szCs w:val="24"/>
              </w:rPr>
            </w:pPr>
          </w:p>
          <w:p w14:paraId="150DC482" w14:textId="77777777" w:rsidR="00E559B1" w:rsidRDefault="00E559B1" w:rsidP="003B4BAA">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Приложение № 2</w:t>
            </w:r>
          </w:p>
          <w:p w14:paraId="150DC483" w14:textId="77777777" w:rsidR="00E559B1" w:rsidRDefault="00E559B1" w:rsidP="003B4BAA">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 Договору подряда № ____</w:t>
            </w:r>
          </w:p>
          <w:p w14:paraId="150DC484" w14:textId="77777777" w:rsidR="005076C0" w:rsidRPr="00D777B2" w:rsidRDefault="005076C0" w:rsidP="009A40C0">
            <w:pPr>
              <w:spacing w:after="0" w:line="240" w:lineRule="auto"/>
              <w:jc w:val="right"/>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от "___"____________</w:t>
            </w:r>
            <w:r w:rsidRPr="006B4577">
              <w:rPr>
                <w:rFonts w:ascii="Times New Roman" w:eastAsia="Times New Roman" w:hAnsi="Times New Roman" w:cs="Times New Roman"/>
                <w:color w:val="000000"/>
                <w:sz w:val="24"/>
                <w:szCs w:val="24"/>
              </w:rPr>
              <w:t>20</w:t>
            </w:r>
            <w:r w:rsidR="00640373">
              <w:rPr>
                <w:rFonts w:ascii="Times New Roman" w:eastAsia="Times New Roman" w:hAnsi="Times New Roman" w:cs="Times New Roman"/>
                <w:color w:val="000000"/>
                <w:sz w:val="24"/>
                <w:szCs w:val="24"/>
              </w:rPr>
              <w:t>2</w:t>
            </w:r>
            <w:r w:rsidR="009A40C0">
              <w:rPr>
                <w:rFonts w:ascii="Times New Roman" w:eastAsia="Times New Roman" w:hAnsi="Times New Roman" w:cs="Times New Roman"/>
                <w:color w:val="000000"/>
                <w:sz w:val="24"/>
                <w:szCs w:val="24"/>
              </w:rPr>
              <w:t>3</w:t>
            </w:r>
            <w:r w:rsidRPr="006B4577">
              <w:rPr>
                <w:rFonts w:ascii="Times New Roman" w:eastAsia="Times New Roman" w:hAnsi="Times New Roman" w:cs="Times New Roman"/>
                <w:color w:val="000000"/>
                <w:sz w:val="24"/>
                <w:szCs w:val="24"/>
              </w:rPr>
              <w:t>г.</w:t>
            </w:r>
          </w:p>
        </w:tc>
      </w:tr>
      <w:tr w:rsidR="005076C0" w:rsidRPr="00D777B2" w14:paraId="150DC48B" w14:textId="77777777" w:rsidTr="00E559B1">
        <w:trPr>
          <w:trHeight w:val="240"/>
        </w:trPr>
        <w:tc>
          <w:tcPr>
            <w:tcW w:w="593" w:type="dxa"/>
            <w:tcBorders>
              <w:top w:val="nil"/>
              <w:left w:val="nil"/>
              <w:bottom w:val="nil"/>
              <w:right w:val="nil"/>
            </w:tcBorders>
            <w:shd w:val="clear" w:color="auto" w:fill="auto"/>
            <w:vAlign w:val="center"/>
            <w:hideMark/>
          </w:tcPr>
          <w:p w14:paraId="150DC486"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1" w:type="dxa"/>
            <w:tcBorders>
              <w:top w:val="nil"/>
              <w:left w:val="nil"/>
              <w:bottom w:val="nil"/>
              <w:right w:val="nil"/>
            </w:tcBorders>
            <w:shd w:val="clear" w:color="auto" w:fill="auto"/>
            <w:vAlign w:val="center"/>
            <w:hideMark/>
          </w:tcPr>
          <w:p w14:paraId="150DC487"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638" w:type="dxa"/>
            <w:gridSpan w:val="3"/>
            <w:tcBorders>
              <w:top w:val="nil"/>
              <w:left w:val="nil"/>
              <w:bottom w:val="nil"/>
              <w:right w:val="nil"/>
            </w:tcBorders>
            <w:shd w:val="clear" w:color="auto" w:fill="auto"/>
            <w:vAlign w:val="center"/>
            <w:hideMark/>
          </w:tcPr>
          <w:p w14:paraId="150DC488"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2" w:type="dxa"/>
            <w:gridSpan w:val="2"/>
            <w:tcBorders>
              <w:top w:val="nil"/>
              <w:left w:val="nil"/>
              <w:bottom w:val="nil"/>
              <w:right w:val="nil"/>
            </w:tcBorders>
            <w:shd w:val="clear" w:color="auto" w:fill="auto"/>
            <w:vAlign w:val="center"/>
            <w:hideMark/>
          </w:tcPr>
          <w:p w14:paraId="150DC489"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1296" w:type="dxa"/>
            <w:gridSpan w:val="3"/>
            <w:tcBorders>
              <w:top w:val="nil"/>
              <w:left w:val="nil"/>
              <w:bottom w:val="nil"/>
              <w:right w:val="nil"/>
            </w:tcBorders>
            <w:shd w:val="clear" w:color="auto" w:fill="auto"/>
            <w:vAlign w:val="center"/>
            <w:hideMark/>
          </w:tcPr>
          <w:p w14:paraId="150DC48A"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r>
      <w:tr w:rsidR="005076C0" w:rsidRPr="00D777B2" w14:paraId="150DC491" w14:textId="77777777" w:rsidTr="00E559B1">
        <w:trPr>
          <w:trHeight w:val="240"/>
        </w:trPr>
        <w:tc>
          <w:tcPr>
            <w:tcW w:w="593" w:type="dxa"/>
            <w:tcBorders>
              <w:top w:val="nil"/>
              <w:left w:val="nil"/>
              <w:bottom w:val="nil"/>
              <w:right w:val="nil"/>
            </w:tcBorders>
            <w:shd w:val="clear" w:color="auto" w:fill="auto"/>
            <w:vAlign w:val="center"/>
            <w:hideMark/>
          </w:tcPr>
          <w:p w14:paraId="150DC48C"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1" w:type="dxa"/>
            <w:tcBorders>
              <w:top w:val="nil"/>
              <w:left w:val="nil"/>
              <w:bottom w:val="nil"/>
              <w:right w:val="nil"/>
            </w:tcBorders>
            <w:shd w:val="clear" w:color="auto" w:fill="auto"/>
            <w:vAlign w:val="center"/>
            <w:hideMark/>
          </w:tcPr>
          <w:p w14:paraId="150DC48D"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638" w:type="dxa"/>
            <w:gridSpan w:val="3"/>
            <w:tcBorders>
              <w:top w:val="nil"/>
              <w:left w:val="nil"/>
              <w:bottom w:val="nil"/>
              <w:right w:val="nil"/>
            </w:tcBorders>
            <w:shd w:val="clear" w:color="auto" w:fill="auto"/>
            <w:vAlign w:val="center"/>
            <w:hideMark/>
          </w:tcPr>
          <w:p w14:paraId="150DC48E"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2" w:type="dxa"/>
            <w:gridSpan w:val="2"/>
            <w:tcBorders>
              <w:top w:val="nil"/>
              <w:left w:val="nil"/>
              <w:bottom w:val="nil"/>
              <w:right w:val="nil"/>
            </w:tcBorders>
            <w:shd w:val="clear" w:color="auto" w:fill="auto"/>
            <w:vAlign w:val="center"/>
            <w:hideMark/>
          </w:tcPr>
          <w:p w14:paraId="150DC48F"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1296" w:type="dxa"/>
            <w:gridSpan w:val="3"/>
            <w:tcBorders>
              <w:top w:val="nil"/>
              <w:left w:val="nil"/>
              <w:bottom w:val="nil"/>
              <w:right w:val="nil"/>
            </w:tcBorders>
            <w:shd w:val="clear" w:color="auto" w:fill="auto"/>
            <w:vAlign w:val="center"/>
            <w:hideMark/>
          </w:tcPr>
          <w:p w14:paraId="150DC490"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r>
      <w:tr w:rsidR="005076C0" w:rsidRPr="00D777B2" w14:paraId="150DC497" w14:textId="77777777" w:rsidTr="00E559B1">
        <w:trPr>
          <w:trHeight w:val="240"/>
        </w:trPr>
        <w:tc>
          <w:tcPr>
            <w:tcW w:w="593" w:type="dxa"/>
            <w:tcBorders>
              <w:top w:val="nil"/>
              <w:left w:val="nil"/>
              <w:bottom w:val="nil"/>
              <w:right w:val="nil"/>
            </w:tcBorders>
            <w:shd w:val="clear" w:color="auto" w:fill="auto"/>
            <w:vAlign w:val="center"/>
            <w:hideMark/>
          </w:tcPr>
          <w:p w14:paraId="150DC492"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1" w:type="dxa"/>
            <w:tcBorders>
              <w:top w:val="nil"/>
              <w:left w:val="nil"/>
              <w:bottom w:val="nil"/>
              <w:right w:val="nil"/>
            </w:tcBorders>
            <w:shd w:val="clear" w:color="auto" w:fill="auto"/>
            <w:vAlign w:val="center"/>
            <w:hideMark/>
          </w:tcPr>
          <w:p w14:paraId="150DC493"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638" w:type="dxa"/>
            <w:gridSpan w:val="3"/>
            <w:tcBorders>
              <w:top w:val="nil"/>
              <w:left w:val="nil"/>
              <w:bottom w:val="nil"/>
              <w:right w:val="nil"/>
            </w:tcBorders>
            <w:shd w:val="clear" w:color="auto" w:fill="auto"/>
            <w:vAlign w:val="center"/>
            <w:hideMark/>
          </w:tcPr>
          <w:p w14:paraId="150DC494"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2" w:type="dxa"/>
            <w:gridSpan w:val="2"/>
            <w:tcBorders>
              <w:top w:val="nil"/>
              <w:left w:val="nil"/>
              <w:bottom w:val="nil"/>
              <w:right w:val="nil"/>
            </w:tcBorders>
            <w:shd w:val="clear" w:color="auto" w:fill="auto"/>
            <w:vAlign w:val="center"/>
            <w:hideMark/>
          </w:tcPr>
          <w:p w14:paraId="150DC495"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1296" w:type="dxa"/>
            <w:gridSpan w:val="3"/>
            <w:tcBorders>
              <w:top w:val="nil"/>
              <w:left w:val="nil"/>
              <w:bottom w:val="nil"/>
              <w:right w:val="nil"/>
            </w:tcBorders>
            <w:shd w:val="clear" w:color="auto" w:fill="auto"/>
            <w:vAlign w:val="center"/>
            <w:hideMark/>
          </w:tcPr>
          <w:p w14:paraId="150DC496"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r>
      <w:tr w:rsidR="005076C0" w:rsidRPr="00D777B2" w14:paraId="150DC49A" w14:textId="77777777" w:rsidTr="00E559B1">
        <w:trPr>
          <w:trHeight w:val="552"/>
        </w:trPr>
        <w:tc>
          <w:tcPr>
            <w:tcW w:w="593" w:type="dxa"/>
            <w:tcBorders>
              <w:top w:val="nil"/>
              <w:left w:val="nil"/>
              <w:bottom w:val="nil"/>
              <w:right w:val="nil"/>
            </w:tcBorders>
            <w:shd w:val="clear" w:color="auto" w:fill="auto"/>
            <w:vAlign w:val="center"/>
            <w:hideMark/>
          </w:tcPr>
          <w:p w14:paraId="150DC498"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9357" w:type="dxa"/>
            <w:gridSpan w:val="9"/>
            <w:tcBorders>
              <w:top w:val="nil"/>
              <w:left w:val="nil"/>
              <w:bottom w:val="single" w:sz="4" w:space="0" w:color="auto"/>
              <w:right w:val="nil"/>
            </w:tcBorders>
            <w:shd w:val="clear" w:color="auto" w:fill="auto"/>
            <w:vAlign w:val="center"/>
            <w:hideMark/>
          </w:tcPr>
          <w:p w14:paraId="150DC499" w14:textId="77777777"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rPr>
            </w:pPr>
            <w:r w:rsidRPr="00D777B2">
              <w:rPr>
                <w:rFonts w:ascii="Times New Roman" w:eastAsia="Times New Roman" w:hAnsi="Times New Roman" w:cs="Times New Roman"/>
                <w:b/>
                <w:bCs/>
                <w:color w:val="000000"/>
                <w:sz w:val="24"/>
                <w:szCs w:val="24"/>
              </w:rPr>
              <w:t>График производства Работ</w:t>
            </w:r>
          </w:p>
        </w:tc>
      </w:tr>
      <w:tr w:rsidR="005076C0" w:rsidRPr="00D777B2" w14:paraId="150DC4A0" w14:textId="77777777" w:rsidTr="00E559B1">
        <w:trPr>
          <w:trHeight w:val="936"/>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0DC49B"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 п.п.</w:t>
            </w:r>
          </w:p>
        </w:tc>
        <w:tc>
          <w:tcPr>
            <w:tcW w:w="2211" w:type="dxa"/>
            <w:tcBorders>
              <w:top w:val="nil"/>
              <w:left w:val="nil"/>
              <w:bottom w:val="single" w:sz="4" w:space="0" w:color="auto"/>
              <w:right w:val="single" w:sz="4" w:space="0" w:color="auto"/>
            </w:tcBorders>
            <w:shd w:val="clear" w:color="auto" w:fill="auto"/>
            <w:vAlign w:val="center"/>
            <w:hideMark/>
          </w:tcPr>
          <w:p w14:paraId="150DC49C"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Адрес объекта</w:t>
            </w:r>
          </w:p>
        </w:tc>
        <w:tc>
          <w:tcPr>
            <w:tcW w:w="3638" w:type="dxa"/>
            <w:gridSpan w:val="3"/>
            <w:tcBorders>
              <w:top w:val="nil"/>
              <w:left w:val="nil"/>
              <w:bottom w:val="single" w:sz="4" w:space="0" w:color="auto"/>
              <w:right w:val="single" w:sz="4" w:space="0" w:color="auto"/>
            </w:tcBorders>
            <w:shd w:val="clear" w:color="auto" w:fill="auto"/>
            <w:vAlign w:val="center"/>
            <w:hideMark/>
          </w:tcPr>
          <w:p w14:paraId="150DC49D"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Виды Работ</w:t>
            </w:r>
          </w:p>
        </w:tc>
        <w:tc>
          <w:tcPr>
            <w:tcW w:w="2212" w:type="dxa"/>
            <w:gridSpan w:val="2"/>
            <w:tcBorders>
              <w:top w:val="nil"/>
              <w:left w:val="nil"/>
              <w:bottom w:val="single" w:sz="4" w:space="0" w:color="auto"/>
              <w:right w:val="single" w:sz="4" w:space="0" w:color="auto"/>
            </w:tcBorders>
            <w:shd w:val="clear" w:color="auto" w:fill="auto"/>
            <w:vAlign w:val="center"/>
            <w:hideMark/>
          </w:tcPr>
          <w:p w14:paraId="150DC49E"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Дата начала Работ</w:t>
            </w:r>
          </w:p>
        </w:tc>
        <w:tc>
          <w:tcPr>
            <w:tcW w:w="1296" w:type="dxa"/>
            <w:gridSpan w:val="3"/>
            <w:tcBorders>
              <w:top w:val="nil"/>
              <w:left w:val="nil"/>
              <w:bottom w:val="single" w:sz="4" w:space="0" w:color="auto"/>
              <w:right w:val="single" w:sz="4" w:space="0" w:color="auto"/>
            </w:tcBorders>
            <w:shd w:val="clear" w:color="auto" w:fill="auto"/>
            <w:vAlign w:val="center"/>
            <w:hideMark/>
          </w:tcPr>
          <w:p w14:paraId="150DC49F"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Дата окончания Работ</w:t>
            </w:r>
          </w:p>
        </w:tc>
      </w:tr>
      <w:tr w:rsidR="005076C0" w:rsidRPr="00D777B2" w14:paraId="150DC4A6" w14:textId="77777777" w:rsidTr="009933E1">
        <w:trPr>
          <w:trHeight w:val="618"/>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150DC4A1"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1</w:t>
            </w:r>
          </w:p>
        </w:tc>
        <w:tc>
          <w:tcPr>
            <w:tcW w:w="2211" w:type="dxa"/>
            <w:tcBorders>
              <w:top w:val="nil"/>
              <w:left w:val="nil"/>
              <w:bottom w:val="single" w:sz="4" w:space="0" w:color="auto"/>
              <w:right w:val="single" w:sz="4" w:space="0" w:color="auto"/>
            </w:tcBorders>
            <w:shd w:val="clear" w:color="auto" w:fill="auto"/>
            <w:vAlign w:val="center"/>
            <w:hideMark/>
          </w:tcPr>
          <w:p w14:paraId="150DC4A2"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638" w:type="dxa"/>
            <w:gridSpan w:val="3"/>
            <w:tcBorders>
              <w:top w:val="nil"/>
              <w:left w:val="nil"/>
              <w:bottom w:val="single" w:sz="4" w:space="0" w:color="auto"/>
              <w:right w:val="single" w:sz="4" w:space="0" w:color="auto"/>
            </w:tcBorders>
            <w:shd w:val="clear" w:color="auto" w:fill="auto"/>
            <w:vAlign w:val="center"/>
            <w:hideMark/>
          </w:tcPr>
          <w:p w14:paraId="150DC4A3"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2" w:type="dxa"/>
            <w:gridSpan w:val="2"/>
            <w:tcBorders>
              <w:top w:val="nil"/>
              <w:left w:val="nil"/>
              <w:bottom w:val="single" w:sz="4" w:space="0" w:color="auto"/>
              <w:right w:val="single" w:sz="4" w:space="0" w:color="auto"/>
            </w:tcBorders>
            <w:shd w:val="clear" w:color="auto" w:fill="auto"/>
            <w:vAlign w:val="center"/>
          </w:tcPr>
          <w:p w14:paraId="150DC4A4"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1296" w:type="dxa"/>
            <w:gridSpan w:val="3"/>
            <w:tcBorders>
              <w:top w:val="nil"/>
              <w:left w:val="nil"/>
              <w:bottom w:val="single" w:sz="4" w:space="0" w:color="auto"/>
              <w:right w:val="single" w:sz="4" w:space="0" w:color="auto"/>
            </w:tcBorders>
            <w:shd w:val="clear" w:color="auto" w:fill="auto"/>
            <w:vAlign w:val="center"/>
          </w:tcPr>
          <w:p w14:paraId="150DC4A5"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r>
      <w:tr w:rsidR="009933E1" w:rsidRPr="00D777B2" w14:paraId="150DC4AC" w14:textId="77777777" w:rsidTr="009933E1">
        <w:trPr>
          <w:trHeight w:val="543"/>
        </w:trPr>
        <w:tc>
          <w:tcPr>
            <w:tcW w:w="593" w:type="dxa"/>
            <w:tcBorders>
              <w:top w:val="nil"/>
              <w:left w:val="single" w:sz="4" w:space="0" w:color="auto"/>
              <w:bottom w:val="single" w:sz="4" w:space="0" w:color="auto"/>
              <w:right w:val="single" w:sz="4" w:space="0" w:color="auto"/>
            </w:tcBorders>
            <w:shd w:val="clear" w:color="auto" w:fill="auto"/>
            <w:vAlign w:val="center"/>
          </w:tcPr>
          <w:p w14:paraId="150DC4A7" w14:textId="77777777" w:rsidR="009933E1" w:rsidRPr="00D777B2" w:rsidRDefault="009933E1" w:rsidP="003B4BAA">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2211" w:type="dxa"/>
            <w:tcBorders>
              <w:top w:val="nil"/>
              <w:left w:val="nil"/>
              <w:bottom w:val="single" w:sz="4" w:space="0" w:color="auto"/>
              <w:right w:val="single" w:sz="4" w:space="0" w:color="auto"/>
            </w:tcBorders>
            <w:shd w:val="clear" w:color="auto" w:fill="auto"/>
            <w:vAlign w:val="center"/>
          </w:tcPr>
          <w:p w14:paraId="150DC4A8" w14:textId="77777777" w:rsidR="009933E1" w:rsidRPr="00D777B2" w:rsidRDefault="009933E1" w:rsidP="003B4BAA">
            <w:pPr>
              <w:spacing w:after="0" w:line="240" w:lineRule="auto"/>
              <w:jc w:val="center"/>
              <w:rPr>
                <w:rFonts w:ascii="Times New Roman" w:eastAsia="Times New Roman" w:hAnsi="Times New Roman" w:cs="Times New Roman"/>
                <w:color w:val="000000"/>
                <w:sz w:val="24"/>
                <w:szCs w:val="24"/>
              </w:rPr>
            </w:pPr>
          </w:p>
        </w:tc>
        <w:tc>
          <w:tcPr>
            <w:tcW w:w="3638" w:type="dxa"/>
            <w:gridSpan w:val="3"/>
            <w:tcBorders>
              <w:top w:val="nil"/>
              <w:left w:val="nil"/>
              <w:bottom w:val="single" w:sz="4" w:space="0" w:color="auto"/>
              <w:right w:val="single" w:sz="4" w:space="0" w:color="auto"/>
            </w:tcBorders>
            <w:shd w:val="clear" w:color="auto" w:fill="auto"/>
            <w:vAlign w:val="center"/>
          </w:tcPr>
          <w:p w14:paraId="150DC4A9" w14:textId="77777777" w:rsidR="009933E1" w:rsidRPr="00D777B2" w:rsidRDefault="009933E1" w:rsidP="003B4BAA">
            <w:pPr>
              <w:spacing w:after="0" w:line="240" w:lineRule="auto"/>
              <w:jc w:val="center"/>
              <w:rPr>
                <w:rFonts w:ascii="Times New Roman" w:eastAsia="Times New Roman" w:hAnsi="Times New Roman" w:cs="Times New Roman"/>
                <w:color w:val="000000"/>
                <w:sz w:val="24"/>
                <w:szCs w:val="24"/>
              </w:rPr>
            </w:pPr>
          </w:p>
        </w:tc>
        <w:tc>
          <w:tcPr>
            <w:tcW w:w="2212" w:type="dxa"/>
            <w:gridSpan w:val="2"/>
            <w:tcBorders>
              <w:top w:val="nil"/>
              <w:left w:val="nil"/>
              <w:bottom w:val="single" w:sz="4" w:space="0" w:color="auto"/>
              <w:right w:val="single" w:sz="4" w:space="0" w:color="auto"/>
            </w:tcBorders>
            <w:shd w:val="clear" w:color="auto" w:fill="auto"/>
            <w:vAlign w:val="center"/>
          </w:tcPr>
          <w:p w14:paraId="150DC4AA" w14:textId="77777777" w:rsidR="009933E1" w:rsidRPr="00D777B2" w:rsidRDefault="009933E1" w:rsidP="003B4BAA">
            <w:pPr>
              <w:spacing w:after="0" w:line="240" w:lineRule="auto"/>
              <w:jc w:val="center"/>
              <w:rPr>
                <w:rFonts w:ascii="Times New Roman" w:eastAsia="Times New Roman" w:hAnsi="Times New Roman" w:cs="Times New Roman"/>
                <w:color w:val="000000"/>
                <w:sz w:val="24"/>
                <w:szCs w:val="24"/>
              </w:rPr>
            </w:pPr>
          </w:p>
        </w:tc>
        <w:tc>
          <w:tcPr>
            <w:tcW w:w="1296" w:type="dxa"/>
            <w:gridSpan w:val="3"/>
            <w:tcBorders>
              <w:top w:val="nil"/>
              <w:left w:val="nil"/>
              <w:bottom w:val="single" w:sz="4" w:space="0" w:color="auto"/>
              <w:right w:val="single" w:sz="4" w:space="0" w:color="auto"/>
            </w:tcBorders>
            <w:shd w:val="clear" w:color="auto" w:fill="auto"/>
            <w:vAlign w:val="center"/>
          </w:tcPr>
          <w:p w14:paraId="150DC4AB" w14:textId="77777777" w:rsidR="009933E1" w:rsidRPr="00D777B2" w:rsidRDefault="009933E1" w:rsidP="003B4BAA">
            <w:pPr>
              <w:spacing w:after="0" w:line="240" w:lineRule="auto"/>
              <w:jc w:val="center"/>
              <w:rPr>
                <w:rFonts w:ascii="Times New Roman" w:eastAsia="Times New Roman" w:hAnsi="Times New Roman" w:cs="Times New Roman"/>
                <w:color w:val="000000"/>
                <w:sz w:val="24"/>
                <w:szCs w:val="24"/>
              </w:rPr>
            </w:pPr>
          </w:p>
        </w:tc>
      </w:tr>
      <w:tr w:rsidR="009933E1" w:rsidRPr="00D777B2" w14:paraId="150DC4B2" w14:textId="77777777" w:rsidTr="009933E1">
        <w:trPr>
          <w:trHeight w:val="564"/>
        </w:trPr>
        <w:tc>
          <w:tcPr>
            <w:tcW w:w="593" w:type="dxa"/>
            <w:tcBorders>
              <w:top w:val="nil"/>
              <w:left w:val="single" w:sz="4" w:space="0" w:color="auto"/>
              <w:bottom w:val="single" w:sz="4" w:space="0" w:color="auto"/>
              <w:right w:val="single" w:sz="4" w:space="0" w:color="auto"/>
            </w:tcBorders>
            <w:shd w:val="clear" w:color="auto" w:fill="auto"/>
            <w:vAlign w:val="center"/>
          </w:tcPr>
          <w:p w14:paraId="150DC4AD" w14:textId="77777777" w:rsidR="009933E1" w:rsidRPr="00D777B2" w:rsidRDefault="009933E1" w:rsidP="003B4BAA">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2211" w:type="dxa"/>
            <w:tcBorders>
              <w:top w:val="nil"/>
              <w:left w:val="nil"/>
              <w:bottom w:val="single" w:sz="4" w:space="0" w:color="auto"/>
              <w:right w:val="single" w:sz="4" w:space="0" w:color="auto"/>
            </w:tcBorders>
            <w:shd w:val="clear" w:color="auto" w:fill="auto"/>
            <w:vAlign w:val="center"/>
          </w:tcPr>
          <w:p w14:paraId="150DC4AE" w14:textId="77777777" w:rsidR="009933E1" w:rsidRPr="00D777B2" w:rsidRDefault="009933E1" w:rsidP="003B4BAA">
            <w:pPr>
              <w:spacing w:after="0" w:line="240" w:lineRule="auto"/>
              <w:jc w:val="center"/>
              <w:rPr>
                <w:rFonts w:ascii="Times New Roman" w:eastAsia="Times New Roman" w:hAnsi="Times New Roman" w:cs="Times New Roman"/>
                <w:color w:val="000000"/>
                <w:sz w:val="24"/>
                <w:szCs w:val="24"/>
              </w:rPr>
            </w:pPr>
          </w:p>
        </w:tc>
        <w:tc>
          <w:tcPr>
            <w:tcW w:w="3638" w:type="dxa"/>
            <w:gridSpan w:val="3"/>
            <w:tcBorders>
              <w:top w:val="nil"/>
              <w:left w:val="nil"/>
              <w:bottom w:val="single" w:sz="4" w:space="0" w:color="auto"/>
              <w:right w:val="single" w:sz="4" w:space="0" w:color="auto"/>
            </w:tcBorders>
            <w:shd w:val="clear" w:color="auto" w:fill="auto"/>
            <w:vAlign w:val="center"/>
          </w:tcPr>
          <w:p w14:paraId="150DC4AF" w14:textId="77777777" w:rsidR="009933E1" w:rsidRPr="00D777B2" w:rsidRDefault="009933E1" w:rsidP="003B4BAA">
            <w:pPr>
              <w:spacing w:after="0" w:line="240" w:lineRule="auto"/>
              <w:jc w:val="center"/>
              <w:rPr>
                <w:rFonts w:ascii="Times New Roman" w:eastAsia="Times New Roman" w:hAnsi="Times New Roman" w:cs="Times New Roman"/>
                <w:color w:val="000000"/>
                <w:sz w:val="24"/>
                <w:szCs w:val="24"/>
              </w:rPr>
            </w:pPr>
          </w:p>
        </w:tc>
        <w:tc>
          <w:tcPr>
            <w:tcW w:w="2212" w:type="dxa"/>
            <w:gridSpan w:val="2"/>
            <w:tcBorders>
              <w:top w:val="nil"/>
              <w:left w:val="nil"/>
              <w:bottom w:val="single" w:sz="4" w:space="0" w:color="auto"/>
              <w:right w:val="single" w:sz="4" w:space="0" w:color="auto"/>
            </w:tcBorders>
            <w:shd w:val="clear" w:color="auto" w:fill="auto"/>
            <w:vAlign w:val="center"/>
          </w:tcPr>
          <w:p w14:paraId="150DC4B0" w14:textId="77777777" w:rsidR="009933E1" w:rsidRPr="00D777B2" w:rsidRDefault="009933E1" w:rsidP="003B4BAA">
            <w:pPr>
              <w:spacing w:after="0" w:line="240" w:lineRule="auto"/>
              <w:jc w:val="center"/>
              <w:rPr>
                <w:rFonts w:ascii="Times New Roman" w:eastAsia="Times New Roman" w:hAnsi="Times New Roman" w:cs="Times New Roman"/>
                <w:color w:val="000000"/>
                <w:sz w:val="24"/>
                <w:szCs w:val="24"/>
              </w:rPr>
            </w:pPr>
          </w:p>
        </w:tc>
        <w:tc>
          <w:tcPr>
            <w:tcW w:w="1296" w:type="dxa"/>
            <w:gridSpan w:val="3"/>
            <w:tcBorders>
              <w:top w:val="nil"/>
              <w:left w:val="nil"/>
              <w:bottom w:val="single" w:sz="4" w:space="0" w:color="auto"/>
              <w:right w:val="single" w:sz="4" w:space="0" w:color="auto"/>
            </w:tcBorders>
            <w:shd w:val="clear" w:color="auto" w:fill="auto"/>
            <w:vAlign w:val="center"/>
          </w:tcPr>
          <w:p w14:paraId="150DC4B1" w14:textId="77777777" w:rsidR="009933E1" w:rsidRPr="00D777B2" w:rsidRDefault="009933E1" w:rsidP="003B4BAA">
            <w:pPr>
              <w:spacing w:after="0" w:line="240" w:lineRule="auto"/>
              <w:jc w:val="center"/>
              <w:rPr>
                <w:rFonts w:ascii="Times New Roman" w:eastAsia="Times New Roman" w:hAnsi="Times New Roman" w:cs="Times New Roman"/>
                <w:color w:val="000000"/>
                <w:sz w:val="24"/>
                <w:szCs w:val="24"/>
              </w:rPr>
            </w:pPr>
          </w:p>
        </w:tc>
      </w:tr>
      <w:tr w:rsidR="000144DB" w:rsidRPr="00D777B2" w14:paraId="150DC4B8" w14:textId="77777777" w:rsidTr="009933E1">
        <w:trPr>
          <w:trHeight w:val="564"/>
        </w:trPr>
        <w:tc>
          <w:tcPr>
            <w:tcW w:w="593" w:type="dxa"/>
            <w:tcBorders>
              <w:top w:val="nil"/>
              <w:left w:val="single" w:sz="4" w:space="0" w:color="auto"/>
              <w:bottom w:val="single" w:sz="4" w:space="0" w:color="auto"/>
              <w:right w:val="single" w:sz="4" w:space="0" w:color="auto"/>
            </w:tcBorders>
            <w:shd w:val="clear" w:color="auto" w:fill="auto"/>
            <w:vAlign w:val="center"/>
          </w:tcPr>
          <w:p w14:paraId="150DC4B3" w14:textId="77777777" w:rsidR="000144DB" w:rsidRDefault="000144DB" w:rsidP="003B4BAA">
            <w:pPr>
              <w:spacing w:after="0" w:line="240" w:lineRule="auto"/>
              <w:jc w:val="center"/>
              <w:rPr>
                <w:rFonts w:ascii="Times New Roman" w:eastAsia="Times New Roman" w:hAnsi="Times New Roman" w:cs="Times New Roman"/>
                <w:color w:val="000000"/>
                <w:sz w:val="24"/>
                <w:szCs w:val="24"/>
              </w:rPr>
            </w:pPr>
          </w:p>
        </w:tc>
        <w:tc>
          <w:tcPr>
            <w:tcW w:w="2211" w:type="dxa"/>
            <w:tcBorders>
              <w:top w:val="nil"/>
              <w:left w:val="nil"/>
              <w:bottom w:val="single" w:sz="4" w:space="0" w:color="auto"/>
              <w:right w:val="single" w:sz="4" w:space="0" w:color="auto"/>
            </w:tcBorders>
            <w:shd w:val="clear" w:color="auto" w:fill="auto"/>
            <w:vAlign w:val="center"/>
          </w:tcPr>
          <w:p w14:paraId="150DC4B4" w14:textId="77777777" w:rsidR="000144DB" w:rsidRPr="00D777B2" w:rsidRDefault="000144DB" w:rsidP="003B4BAA">
            <w:pPr>
              <w:spacing w:after="0" w:line="240" w:lineRule="auto"/>
              <w:jc w:val="center"/>
              <w:rPr>
                <w:rFonts w:ascii="Times New Roman" w:eastAsia="Times New Roman" w:hAnsi="Times New Roman" w:cs="Times New Roman"/>
                <w:color w:val="000000"/>
                <w:sz w:val="24"/>
                <w:szCs w:val="24"/>
              </w:rPr>
            </w:pPr>
          </w:p>
        </w:tc>
        <w:tc>
          <w:tcPr>
            <w:tcW w:w="3638" w:type="dxa"/>
            <w:gridSpan w:val="3"/>
            <w:tcBorders>
              <w:top w:val="nil"/>
              <w:left w:val="nil"/>
              <w:bottom w:val="single" w:sz="4" w:space="0" w:color="auto"/>
              <w:right w:val="single" w:sz="4" w:space="0" w:color="auto"/>
            </w:tcBorders>
            <w:shd w:val="clear" w:color="auto" w:fill="auto"/>
            <w:vAlign w:val="center"/>
          </w:tcPr>
          <w:p w14:paraId="150DC4B5" w14:textId="77777777" w:rsidR="000144DB" w:rsidRPr="00D777B2" w:rsidRDefault="000144DB" w:rsidP="003B4BAA">
            <w:pPr>
              <w:spacing w:after="0" w:line="240" w:lineRule="auto"/>
              <w:jc w:val="center"/>
              <w:rPr>
                <w:rFonts w:ascii="Times New Roman" w:eastAsia="Times New Roman" w:hAnsi="Times New Roman" w:cs="Times New Roman"/>
                <w:color w:val="000000"/>
                <w:sz w:val="24"/>
                <w:szCs w:val="24"/>
              </w:rPr>
            </w:pPr>
          </w:p>
        </w:tc>
        <w:tc>
          <w:tcPr>
            <w:tcW w:w="2212" w:type="dxa"/>
            <w:gridSpan w:val="2"/>
            <w:tcBorders>
              <w:top w:val="nil"/>
              <w:left w:val="nil"/>
              <w:bottom w:val="single" w:sz="4" w:space="0" w:color="auto"/>
              <w:right w:val="single" w:sz="4" w:space="0" w:color="auto"/>
            </w:tcBorders>
            <w:shd w:val="clear" w:color="auto" w:fill="auto"/>
            <w:vAlign w:val="center"/>
          </w:tcPr>
          <w:p w14:paraId="150DC4B6" w14:textId="77777777" w:rsidR="000144DB" w:rsidRPr="00D777B2" w:rsidRDefault="000144DB" w:rsidP="003B4BAA">
            <w:pPr>
              <w:spacing w:after="0" w:line="240" w:lineRule="auto"/>
              <w:jc w:val="center"/>
              <w:rPr>
                <w:rFonts w:ascii="Times New Roman" w:eastAsia="Times New Roman" w:hAnsi="Times New Roman" w:cs="Times New Roman"/>
                <w:color w:val="000000"/>
                <w:sz w:val="24"/>
                <w:szCs w:val="24"/>
              </w:rPr>
            </w:pPr>
          </w:p>
        </w:tc>
        <w:tc>
          <w:tcPr>
            <w:tcW w:w="1296" w:type="dxa"/>
            <w:gridSpan w:val="3"/>
            <w:tcBorders>
              <w:top w:val="nil"/>
              <w:left w:val="nil"/>
              <w:bottom w:val="single" w:sz="4" w:space="0" w:color="auto"/>
              <w:right w:val="single" w:sz="4" w:space="0" w:color="auto"/>
            </w:tcBorders>
            <w:shd w:val="clear" w:color="auto" w:fill="auto"/>
            <w:vAlign w:val="center"/>
          </w:tcPr>
          <w:p w14:paraId="150DC4B7" w14:textId="77777777" w:rsidR="000144DB" w:rsidRPr="00D777B2" w:rsidRDefault="000144DB" w:rsidP="003B4BAA">
            <w:pPr>
              <w:spacing w:after="0" w:line="240" w:lineRule="auto"/>
              <w:jc w:val="center"/>
              <w:rPr>
                <w:rFonts w:ascii="Times New Roman" w:eastAsia="Times New Roman" w:hAnsi="Times New Roman" w:cs="Times New Roman"/>
                <w:color w:val="000000"/>
                <w:sz w:val="24"/>
                <w:szCs w:val="24"/>
              </w:rPr>
            </w:pPr>
          </w:p>
        </w:tc>
      </w:tr>
      <w:tr w:rsidR="000144DB" w:rsidRPr="00D777B2" w14:paraId="150DC4BE" w14:textId="77777777" w:rsidTr="009933E1">
        <w:trPr>
          <w:trHeight w:val="564"/>
        </w:trPr>
        <w:tc>
          <w:tcPr>
            <w:tcW w:w="593" w:type="dxa"/>
            <w:tcBorders>
              <w:top w:val="nil"/>
              <w:left w:val="single" w:sz="4" w:space="0" w:color="auto"/>
              <w:bottom w:val="single" w:sz="4" w:space="0" w:color="auto"/>
              <w:right w:val="single" w:sz="4" w:space="0" w:color="auto"/>
            </w:tcBorders>
            <w:shd w:val="clear" w:color="auto" w:fill="auto"/>
            <w:vAlign w:val="center"/>
          </w:tcPr>
          <w:p w14:paraId="150DC4B9" w14:textId="77777777" w:rsidR="000144DB" w:rsidRDefault="000144DB" w:rsidP="003B4BAA">
            <w:pPr>
              <w:spacing w:after="0" w:line="240" w:lineRule="auto"/>
              <w:jc w:val="center"/>
              <w:rPr>
                <w:rFonts w:ascii="Times New Roman" w:eastAsia="Times New Roman" w:hAnsi="Times New Roman" w:cs="Times New Roman"/>
                <w:color w:val="000000"/>
                <w:sz w:val="24"/>
                <w:szCs w:val="24"/>
              </w:rPr>
            </w:pPr>
          </w:p>
        </w:tc>
        <w:tc>
          <w:tcPr>
            <w:tcW w:w="2211" w:type="dxa"/>
            <w:tcBorders>
              <w:top w:val="nil"/>
              <w:left w:val="nil"/>
              <w:bottom w:val="single" w:sz="4" w:space="0" w:color="auto"/>
              <w:right w:val="single" w:sz="4" w:space="0" w:color="auto"/>
            </w:tcBorders>
            <w:shd w:val="clear" w:color="auto" w:fill="auto"/>
            <w:vAlign w:val="center"/>
          </w:tcPr>
          <w:p w14:paraId="150DC4BA" w14:textId="77777777" w:rsidR="000144DB" w:rsidRPr="00D777B2" w:rsidRDefault="000144DB" w:rsidP="003B4BAA">
            <w:pPr>
              <w:spacing w:after="0" w:line="240" w:lineRule="auto"/>
              <w:jc w:val="center"/>
              <w:rPr>
                <w:rFonts w:ascii="Times New Roman" w:eastAsia="Times New Roman" w:hAnsi="Times New Roman" w:cs="Times New Roman"/>
                <w:color w:val="000000"/>
                <w:sz w:val="24"/>
                <w:szCs w:val="24"/>
              </w:rPr>
            </w:pPr>
          </w:p>
        </w:tc>
        <w:tc>
          <w:tcPr>
            <w:tcW w:w="3638" w:type="dxa"/>
            <w:gridSpan w:val="3"/>
            <w:tcBorders>
              <w:top w:val="nil"/>
              <w:left w:val="nil"/>
              <w:bottom w:val="single" w:sz="4" w:space="0" w:color="auto"/>
              <w:right w:val="single" w:sz="4" w:space="0" w:color="auto"/>
            </w:tcBorders>
            <w:shd w:val="clear" w:color="auto" w:fill="auto"/>
            <w:vAlign w:val="center"/>
          </w:tcPr>
          <w:p w14:paraId="150DC4BB" w14:textId="77777777" w:rsidR="000144DB" w:rsidRPr="00D777B2" w:rsidRDefault="000144DB" w:rsidP="003B4BAA">
            <w:pPr>
              <w:spacing w:after="0" w:line="240" w:lineRule="auto"/>
              <w:jc w:val="center"/>
              <w:rPr>
                <w:rFonts w:ascii="Times New Roman" w:eastAsia="Times New Roman" w:hAnsi="Times New Roman" w:cs="Times New Roman"/>
                <w:color w:val="000000"/>
                <w:sz w:val="24"/>
                <w:szCs w:val="24"/>
              </w:rPr>
            </w:pPr>
          </w:p>
        </w:tc>
        <w:tc>
          <w:tcPr>
            <w:tcW w:w="2212" w:type="dxa"/>
            <w:gridSpan w:val="2"/>
            <w:tcBorders>
              <w:top w:val="nil"/>
              <w:left w:val="nil"/>
              <w:bottom w:val="single" w:sz="4" w:space="0" w:color="auto"/>
              <w:right w:val="single" w:sz="4" w:space="0" w:color="auto"/>
            </w:tcBorders>
            <w:shd w:val="clear" w:color="auto" w:fill="auto"/>
            <w:vAlign w:val="center"/>
          </w:tcPr>
          <w:p w14:paraId="150DC4BC" w14:textId="77777777" w:rsidR="000144DB" w:rsidRPr="00D777B2" w:rsidRDefault="000144DB" w:rsidP="003B4BAA">
            <w:pPr>
              <w:spacing w:after="0" w:line="240" w:lineRule="auto"/>
              <w:jc w:val="center"/>
              <w:rPr>
                <w:rFonts w:ascii="Times New Roman" w:eastAsia="Times New Roman" w:hAnsi="Times New Roman" w:cs="Times New Roman"/>
                <w:color w:val="000000"/>
                <w:sz w:val="24"/>
                <w:szCs w:val="24"/>
              </w:rPr>
            </w:pPr>
          </w:p>
        </w:tc>
        <w:tc>
          <w:tcPr>
            <w:tcW w:w="1296" w:type="dxa"/>
            <w:gridSpan w:val="3"/>
            <w:tcBorders>
              <w:top w:val="nil"/>
              <w:left w:val="nil"/>
              <w:bottom w:val="single" w:sz="4" w:space="0" w:color="auto"/>
              <w:right w:val="single" w:sz="4" w:space="0" w:color="auto"/>
            </w:tcBorders>
            <w:shd w:val="clear" w:color="auto" w:fill="auto"/>
            <w:vAlign w:val="center"/>
          </w:tcPr>
          <w:p w14:paraId="150DC4BD" w14:textId="77777777" w:rsidR="000144DB" w:rsidRPr="00D777B2" w:rsidRDefault="000144DB" w:rsidP="003B4BAA">
            <w:pPr>
              <w:spacing w:after="0" w:line="240" w:lineRule="auto"/>
              <w:jc w:val="center"/>
              <w:rPr>
                <w:rFonts w:ascii="Times New Roman" w:eastAsia="Times New Roman" w:hAnsi="Times New Roman" w:cs="Times New Roman"/>
                <w:color w:val="000000"/>
                <w:sz w:val="24"/>
                <w:szCs w:val="24"/>
              </w:rPr>
            </w:pPr>
          </w:p>
        </w:tc>
      </w:tr>
      <w:tr w:rsidR="005076C0" w:rsidRPr="00D777B2" w14:paraId="150DC4C4" w14:textId="77777777" w:rsidTr="00E559B1">
        <w:trPr>
          <w:trHeight w:val="312"/>
        </w:trPr>
        <w:tc>
          <w:tcPr>
            <w:tcW w:w="593" w:type="dxa"/>
            <w:tcBorders>
              <w:top w:val="nil"/>
              <w:left w:val="nil"/>
              <w:bottom w:val="nil"/>
              <w:right w:val="nil"/>
            </w:tcBorders>
            <w:shd w:val="clear" w:color="auto" w:fill="auto"/>
            <w:vAlign w:val="center"/>
            <w:hideMark/>
          </w:tcPr>
          <w:p w14:paraId="150DC4BF"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1" w:type="dxa"/>
            <w:tcBorders>
              <w:top w:val="nil"/>
              <w:left w:val="nil"/>
              <w:bottom w:val="nil"/>
              <w:right w:val="nil"/>
            </w:tcBorders>
            <w:shd w:val="clear" w:color="auto" w:fill="auto"/>
            <w:vAlign w:val="center"/>
            <w:hideMark/>
          </w:tcPr>
          <w:p w14:paraId="150DC4C0"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638" w:type="dxa"/>
            <w:gridSpan w:val="3"/>
            <w:tcBorders>
              <w:top w:val="nil"/>
              <w:left w:val="nil"/>
              <w:bottom w:val="nil"/>
              <w:right w:val="nil"/>
            </w:tcBorders>
            <w:shd w:val="clear" w:color="auto" w:fill="auto"/>
            <w:vAlign w:val="center"/>
            <w:hideMark/>
          </w:tcPr>
          <w:p w14:paraId="150DC4C1"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2" w:type="dxa"/>
            <w:gridSpan w:val="2"/>
            <w:tcBorders>
              <w:top w:val="nil"/>
              <w:left w:val="nil"/>
              <w:bottom w:val="nil"/>
              <w:right w:val="nil"/>
            </w:tcBorders>
            <w:shd w:val="clear" w:color="auto" w:fill="auto"/>
            <w:vAlign w:val="center"/>
            <w:hideMark/>
          </w:tcPr>
          <w:p w14:paraId="150DC4C2"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1296" w:type="dxa"/>
            <w:gridSpan w:val="3"/>
            <w:tcBorders>
              <w:top w:val="nil"/>
              <w:left w:val="nil"/>
              <w:bottom w:val="nil"/>
              <w:right w:val="nil"/>
            </w:tcBorders>
            <w:shd w:val="clear" w:color="auto" w:fill="auto"/>
            <w:vAlign w:val="center"/>
            <w:hideMark/>
          </w:tcPr>
          <w:p w14:paraId="150DC4C3"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r>
      <w:tr w:rsidR="005076C0" w:rsidRPr="00D777B2" w14:paraId="150DC4CA" w14:textId="77777777" w:rsidTr="00E559B1">
        <w:trPr>
          <w:trHeight w:val="312"/>
        </w:trPr>
        <w:tc>
          <w:tcPr>
            <w:tcW w:w="593" w:type="dxa"/>
            <w:tcBorders>
              <w:top w:val="nil"/>
              <w:left w:val="nil"/>
              <w:bottom w:val="nil"/>
              <w:right w:val="nil"/>
            </w:tcBorders>
            <w:shd w:val="clear" w:color="auto" w:fill="auto"/>
            <w:vAlign w:val="center"/>
            <w:hideMark/>
          </w:tcPr>
          <w:p w14:paraId="150DC4C5"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1" w:type="dxa"/>
            <w:tcBorders>
              <w:top w:val="nil"/>
              <w:left w:val="nil"/>
              <w:bottom w:val="nil"/>
              <w:right w:val="nil"/>
            </w:tcBorders>
            <w:shd w:val="clear" w:color="auto" w:fill="auto"/>
            <w:vAlign w:val="center"/>
            <w:hideMark/>
          </w:tcPr>
          <w:p w14:paraId="150DC4C6"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638" w:type="dxa"/>
            <w:gridSpan w:val="3"/>
            <w:tcBorders>
              <w:top w:val="nil"/>
              <w:left w:val="nil"/>
              <w:bottom w:val="nil"/>
              <w:right w:val="nil"/>
            </w:tcBorders>
            <w:shd w:val="clear" w:color="auto" w:fill="auto"/>
            <w:vAlign w:val="center"/>
            <w:hideMark/>
          </w:tcPr>
          <w:p w14:paraId="150DC4C7"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2" w:type="dxa"/>
            <w:gridSpan w:val="2"/>
            <w:tcBorders>
              <w:top w:val="nil"/>
              <w:left w:val="nil"/>
              <w:bottom w:val="nil"/>
              <w:right w:val="nil"/>
            </w:tcBorders>
            <w:shd w:val="clear" w:color="auto" w:fill="auto"/>
            <w:vAlign w:val="center"/>
            <w:hideMark/>
          </w:tcPr>
          <w:p w14:paraId="150DC4C8"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1296" w:type="dxa"/>
            <w:gridSpan w:val="3"/>
            <w:tcBorders>
              <w:top w:val="nil"/>
              <w:left w:val="nil"/>
              <w:bottom w:val="nil"/>
              <w:right w:val="nil"/>
            </w:tcBorders>
            <w:shd w:val="clear" w:color="auto" w:fill="auto"/>
            <w:vAlign w:val="center"/>
            <w:hideMark/>
          </w:tcPr>
          <w:p w14:paraId="150DC4C9"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r>
      <w:tr w:rsidR="005076C0" w:rsidRPr="00D777B2" w14:paraId="150DC4CE" w14:textId="77777777" w:rsidTr="00E559B1">
        <w:trPr>
          <w:trHeight w:val="312"/>
        </w:trPr>
        <w:tc>
          <w:tcPr>
            <w:tcW w:w="2804" w:type="dxa"/>
            <w:gridSpan w:val="2"/>
            <w:tcBorders>
              <w:top w:val="nil"/>
              <w:left w:val="nil"/>
              <w:bottom w:val="nil"/>
              <w:right w:val="nil"/>
            </w:tcBorders>
            <w:shd w:val="clear" w:color="auto" w:fill="auto"/>
            <w:vAlign w:val="center"/>
            <w:hideMark/>
          </w:tcPr>
          <w:p w14:paraId="150DC4CB" w14:textId="77777777" w:rsidR="005076C0" w:rsidRPr="00D777B2" w:rsidRDefault="005076C0" w:rsidP="003B4BAA">
            <w:pPr>
              <w:spacing w:after="0" w:line="240" w:lineRule="auto"/>
              <w:rPr>
                <w:rFonts w:ascii="Times New Roman" w:eastAsia="Times New Roman" w:hAnsi="Times New Roman" w:cs="Times New Roman"/>
                <w:b/>
                <w:bCs/>
                <w:color w:val="000000"/>
                <w:sz w:val="24"/>
                <w:szCs w:val="24"/>
              </w:rPr>
            </w:pPr>
            <w:r w:rsidRPr="00D777B2">
              <w:rPr>
                <w:rFonts w:ascii="Times New Roman" w:eastAsia="Times New Roman" w:hAnsi="Times New Roman" w:cs="Times New Roman"/>
                <w:b/>
                <w:bCs/>
                <w:color w:val="000000"/>
                <w:sz w:val="24"/>
                <w:szCs w:val="24"/>
              </w:rPr>
              <w:t>ЗАКАЗЧИК</w:t>
            </w:r>
          </w:p>
        </w:tc>
        <w:tc>
          <w:tcPr>
            <w:tcW w:w="3638" w:type="dxa"/>
            <w:gridSpan w:val="3"/>
            <w:tcBorders>
              <w:top w:val="nil"/>
              <w:left w:val="nil"/>
              <w:bottom w:val="nil"/>
              <w:right w:val="nil"/>
            </w:tcBorders>
            <w:shd w:val="clear" w:color="auto" w:fill="auto"/>
            <w:vAlign w:val="center"/>
            <w:hideMark/>
          </w:tcPr>
          <w:p w14:paraId="150DC4CC"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508" w:type="dxa"/>
            <w:gridSpan w:val="5"/>
            <w:tcBorders>
              <w:top w:val="nil"/>
              <w:left w:val="nil"/>
              <w:bottom w:val="nil"/>
              <w:right w:val="nil"/>
            </w:tcBorders>
            <w:shd w:val="clear" w:color="auto" w:fill="auto"/>
            <w:vAlign w:val="center"/>
            <w:hideMark/>
          </w:tcPr>
          <w:p w14:paraId="150DC4CD" w14:textId="77777777" w:rsidR="005076C0" w:rsidRPr="00D777B2" w:rsidRDefault="005076C0" w:rsidP="003B4BAA">
            <w:pPr>
              <w:spacing w:after="0" w:line="240" w:lineRule="auto"/>
              <w:rPr>
                <w:rFonts w:ascii="Times New Roman" w:eastAsia="Times New Roman" w:hAnsi="Times New Roman" w:cs="Times New Roman"/>
                <w:b/>
                <w:bCs/>
                <w:color w:val="000000"/>
                <w:sz w:val="24"/>
                <w:szCs w:val="24"/>
              </w:rPr>
            </w:pPr>
            <w:r w:rsidRPr="00D777B2">
              <w:rPr>
                <w:rFonts w:ascii="Times New Roman" w:eastAsia="Times New Roman" w:hAnsi="Times New Roman" w:cs="Times New Roman"/>
                <w:b/>
                <w:bCs/>
                <w:color w:val="000000"/>
                <w:sz w:val="24"/>
                <w:szCs w:val="24"/>
              </w:rPr>
              <w:t>ПОДРЯДЧИК</w:t>
            </w:r>
          </w:p>
        </w:tc>
      </w:tr>
      <w:tr w:rsidR="005076C0" w:rsidRPr="00D777B2" w14:paraId="150DC4D2" w14:textId="77777777" w:rsidTr="00E559B1">
        <w:trPr>
          <w:trHeight w:val="312"/>
        </w:trPr>
        <w:tc>
          <w:tcPr>
            <w:tcW w:w="2804" w:type="dxa"/>
            <w:gridSpan w:val="2"/>
            <w:tcBorders>
              <w:top w:val="nil"/>
              <w:left w:val="nil"/>
              <w:bottom w:val="nil"/>
              <w:right w:val="nil"/>
            </w:tcBorders>
            <w:shd w:val="clear" w:color="auto" w:fill="auto"/>
            <w:vAlign w:val="center"/>
            <w:hideMark/>
          </w:tcPr>
          <w:p w14:paraId="150DC4CF" w14:textId="77777777" w:rsidR="005076C0" w:rsidRPr="00D777B2" w:rsidRDefault="005076C0" w:rsidP="003B4BAA">
            <w:pPr>
              <w:spacing w:after="0" w:line="240" w:lineRule="auto"/>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ООО "</w:t>
            </w:r>
            <w:r>
              <w:rPr>
                <w:rFonts w:ascii="Times New Roman" w:eastAsia="Times New Roman" w:hAnsi="Times New Roman" w:cs="Times New Roman"/>
                <w:color w:val="000000"/>
                <w:sz w:val="24"/>
                <w:szCs w:val="24"/>
              </w:rPr>
              <w:t>Нордсервис</w:t>
            </w:r>
            <w:r w:rsidRPr="00D777B2">
              <w:rPr>
                <w:rFonts w:ascii="Times New Roman" w:eastAsia="Times New Roman" w:hAnsi="Times New Roman" w:cs="Times New Roman"/>
                <w:color w:val="000000"/>
                <w:sz w:val="24"/>
                <w:szCs w:val="24"/>
              </w:rPr>
              <w:t>"</w:t>
            </w:r>
          </w:p>
        </w:tc>
        <w:tc>
          <w:tcPr>
            <w:tcW w:w="3638" w:type="dxa"/>
            <w:gridSpan w:val="3"/>
            <w:tcBorders>
              <w:top w:val="nil"/>
              <w:left w:val="nil"/>
              <w:bottom w:val="nil"/>
              <w:right w:val="nil"/>
            </w:tcBorders>
            <w:shd w:val="clear" w:color="auto" w:fill="auto"/>
            <w:vAlign w:val="center"/>
            <w:hideMark/>
          </w:tcPr>
          <w:p w14:paraId="150DC4D0"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508" w:type="dxa"/>
            <w:gridSpan w:val="5"/>
            <w:tcBorders>
              <w:top w:val="nil"/>
              <w:left w:val="nil"/>
              <w:bottom w:val="nil"/>
              <w:right w:val="nil"/>
            </w:tcBorders>
            <w:shd w:val="clear" w:color="auto" w:fill="auto"/>
            <w:vAlign w:val="center"/>
            <w:hideMark/>
          </w:tcPr>
          <w:p w14:paraId="150DC4D1" w14:textId="77777777" w:rsidR="005076C0" w:rsidRPr="00D777B2" w:rsidRDefault="005076C0" w:rsidP="003B4BAA">
            <w:pPr>
              <w:spacing w:after="0" w:line="240" w:lineRule="auto"/>
              <w:rPr>
                <w:rFonts w:ascii="Times New Roman" w:eastAsia="Times New Roman" w:hAnsi="Times New Roman" w:cs="Times New Roman"/>
                <w:color w:val="000000"/>
                <w:sz w:val="24"/>
                <w:szCs w:val="24"/>
              </w:rPr>
            </w:pPr>
          </w:p>
        </w:tc>
      </w:tr>
      <w:tr w:rsidR="005076C0" w:rsidRPr="00D777B2" w14:paraId="150DC4D6" w14:textId="77777777" w:rsidTr="00E559B1">
        <w:trPr>
          <w:trHeight w:val="312"/>
        </w:trPr>
        <w:tc>
          <w:tcPr>
            <w:tcW w:w="2804" w:type="dxa"/>
            <w:gridSpan w:val="2"/>
            <w:tcBorders>
              <w:top w:val="nil"/>
              <w:left w:val="nil"/>
              <w:bottom w:val="nil"/>
              <w:right w:val="nil"/>
            </w:tcBorders>
            <w:shd w:val="clear" w:color="auto" w:fill="auto"/>
            <w:vAlign w:val="center"/>
          </w:tcPr>
          <w:p w14:paraId="150DC4D3" w14:textId="77777777" w:rsidR="005076C0" w:rsidRPr="00D777B2" w:rsidRDefault="005076C0" w:rsidP="003B4BAA">
            <w:pPr>
              <w:spacing w:after="0" w:line="240" w:lineRule="auto"/>
              <w:rPr>
                <w:rFonts w:ascii="Times New Roman" w:eastAsia="Times New Roman" w:hAnsi="Times New Roman" w:cs="Times New Roman"/>
                <w:color w:val="000000"/>
                <w:sz w:val="24"/>
                <w:szCs w:val="24"/>
              </w:rPr>
            </w:pPr>
          </w:p>
        </w:tc>
        <w:tc>
          <w:tcPr>
            <w:tcW w:w="3638" w:type="dxa"/>
            <w:gridSpan w:val="3"/>
            <w:tcBorders>
              <w:top w:val="nil"/>
              <w:left w:val="nil"/>
              <w:bottom w:val="nil"/>
              <w:right w:val="nil"/>
            </w:tcBorders>
            <w:shd w:val="clear" w:color="auto" w:fill="auto"/>
            <w:vAlign w:val="center"/>
          </w:tcPr>
          <w:p w14:paraId="150DC4D4"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508" w:type="dxa"/>
            <w:gridSpan w:val="5"/>
            <w:tcBorders>
              <w:top w:val="nil"/>
              <w:left w:val="nil"/>
              <w:bottom w:val="nil"/>
              <w:right w:val="nil"/>
            </w:tcBorders>
            <w:shd w:val="clear" w:color="auto" w:fill="auto"/>
            <w:vAlign w:val="center"/>
          </w:tcPr>
          <w:p w14:paraId="150DC4D5" w14:textId="77777777" w:rsidR="005076C0" w:rsidRPr="00D777B2" w:rsidRDefault="005076C0" w:rsidP="003B4BAA">
            <w:pPr>
              <w:spacing w:after="0" w:line="240" w:lineRule="auto"/>
              <w:rPr>
                <w:rFonts w:ascii="Times New Roman" w:eastAsia="Times New Roman" w:hAnsi="Times New Roman" w:cs="Times New Roman"/>
                <w:color w:val="000000"/>
                <w:sz w:val="24"/>
                <w:szCs w:val="24"/>
              </w:rPr>
            </w:pPr>
          </w:p>
        </w:tc>
      </w:tr>
      <w:tr w:rsidR="005076C0" w:rsidRPr="00D777B2" w14:paraId="150DC4DC" w14:textId="77777777" w:rsidTr="00E559B1">
        <w:trPr>
          <w:trHeight w:val="312"/>
        </w:trPr>
        <w:tc>
          <w:tcPr>
            <w:tcW w:w="593" w:type="dxa"/>
            <w:tcBorders>
              <w:top w:val="nil"/>
              <w:left w:val="nil"/>
              <w:bottom w:val="nil"/>
              <w:right w:val="nil"/>
            </w:tcBorders>
            <w:shd w:val="clear" w:color="auto" w:fill="auto"/>
            <w:vAlign w:val="center"/>
          </w:tcPr>
          <w:p w14:paraId="150DC4D7" w14:textId="77777777" w:rsidR="005076C0" w:rsidRPr="00D777B2" w:rsidRDefault="005076C0" w:rsidP="003B4BAA">
            <w:pPr>
              <w:spacing w:after="0" w:line="240" w:lineRule="auto"/>
              <w:rPr>
                <w:rFonts w:ascii="Times New Roman" w:eastAsia="Times New Roman" w:hAnsi="Times New Roman" w:cs="Times New Roman"/>
                <w:color w:val="000000"/>
                <w:sz w:val="24"/>
                <w:szCs w:val="24"/>
              </w:rPr>
            </w:pPr>
          </w:p>
        </w:tc>
        <w:tc>
          <w:tcPr>
            <w:tcW w:w="2211" w:type="dxa"/>
            <w:tcBorders>
              <w:top w:val="nil"/>
              <w:left w:val="nil"/>
              <w:bottom w:val="nil"/>
              <w:right w:val="nil"/>
            </w:tcBorders>
            <w:shd w:val="clear" w:color="auto" w:fill="auto"/>
            <w:vAlign w:val="center"/>
          </w:tcPr>
          <w:p w14:paraId="150DC4D8" w14:textId="77777777" w:rsidR="005076C0" w:rsidRPr="00D777B2" w:rsidRDefault="005076C0" w:rsidP="003B4BAA">
            <w:pPr>
              <w:spacing w:after="0" w:line="240" w:lineRule="auto"/>
              <w:rPr>
                <w:rFonts w:ascii="Times New Roman" w:eastAsia="Times New Roman" w:hAnsi="Times New Roman" w:cs="Times New Roman"/>
                <w:color w:val="000000"/>
                <w:sz w:val="24"/>
                <w:szCs w:val="24"/>
              </w:rPr>
            </w:pPr>
          </w:p>
        </w:tc>
        <w:tc>
          <w:tcPr>
            <w:tcW w:w="3638" w:type="dxa"/>
            <w:gridSpan w:val="3"/>
            <w:tcBorders>
              <w:top w:val="nil"/>
              <w:left w:val="nil"/>
              <w:bottom w:val="nil"/>
              <w:right w:val="nil"/>
            </w:tcBorders>
            <w:shd w:val="clear" w:color="auto" w:fill="auto"/>
            <w:vAlign w:val="center"/>
          </w:tcPr>
          <w:p w14:paraId="150DC4D9"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2" w:type="dxa"/>
            <w:gridSpan w:val="2"/>
            <w:tcBorders>
              <w:top w:val="nil"/>
              <w:left w:val="nil"/>
              <w:bottom w:val="nil"/>
              <w:right w:val="nil"/>
            </w:tcBorders>
            <w:shd w:val="clear" w:color="auto" w:fill="auto"/>
            <w:vAlign w:val="center"/>
          </w:tcPr>
          <w:p w14:paraId="150DC4DA" w14:textId="77777777" w:rsidR="005076C0" w:rsidRPr="00D777B2" w:rsidRDefault="005076C0" w:rsidP="003B4BAA">
            <w:pPr>
              <w:spacing w:after="0" w:line="240" w:lineRule="auto"/>
              <w:rPr>
                <w:rFonts w:ascii="Times New Roman" w:eastAsia="Times New Roman" w:hAnsi="Times New Roman" w:cs="Times New Roman"/>
                <w:color w:val="000000"/>
                <w:sz w:val="24"/>
                <w:szCs w:val="24"/>
              </w:rPr>
            </w:pPr>
          </w:p>
        </w:tc>
        <w:tc>
          <w:tcPr>
            <w:tcW w:w="1296" w:type="dxa"/>
            <w:gridSpan w:val="3"/>
            <w:tcBorders>
              <w:top w:val="nil"/>
              <w:left w:val="nil"/>
              <w:bottom w:val="nil"/>
              <w:right w:val="nil"/>
            </w:tcBorders>
            <w:shd w:val="clear" w:color="auto" w:fill="auto"/>
            <w:vAlign w:val="center"/>
          </w:tcPr>
          <w:p w14:paraId="150DC4DB" w14:textId="77777777" w:rsidR="005076C0" w:rsidRPr="00D777B2" w:rsidRDefault="005076C0" w:rsidP="003B4BAA">
            <w:pPr>
              <w:spacing w:after="0" w:line="240" w:lineRule="auto"/>
              <w:rPr>
                <w:rFonts w:ascii="Times New Roman" w:eastAsia="Times New Roman" w:hAnsi="Times New Roman" w:cs="Times New Roman"/>
                <w:color w:val="000000"/>
                <w:sz w:val="24"/>
                <w:szCs w:val="24"/>
              </w:rPr>
            </w:pPr>
          </w:p>
        </w:tc>
      </w:tr>
      <w:tr w:rsidR="005076C0" w:rsidRPr="00D777B2" w14:paraId="150DC4E0" w14:textId="77777777" w:rsidTr="005527D5">
        <w:trPr>
          <w:gridAfter w:val="1"/>
          <w:wAfter w:w="174" w:type="dxa"/>
          <w:trHeight w:val="1374"/>
        </w:trPr>
        <w:tc>
          <w:tcPr>
            <w:tcW w:w="2804" w:type="dxa"/>
            <w:gridSpan w:val="2"/>
            <w:tcBorders>
              <w:top w:val="nil"/>
              <w:left w:val="nil"/>
              <w:bottom w:val="nil"/>
              <w:right w:val="nil"/>
            </w:tcBorders>
            <w:shd w:val="clear" w:color="auto" w:fill="auto"/>
            <w:vAlign w:val="center"/>
          </w:tcPr>
          <w:p w14:paraId="150DC4DD" w14:textId="77777777" w:rsidR="005076C0" w:rsidRPr="00D777B2" w:rsidRDefault="005076C0" w:rsidP="003B4BAA">
            <w:pPr>
              <w:spacing w:after="0" w:line="240" w:lineRule="auto"/>
              <w:rPr>
                <w:rFonts w:ascii="Times New Roman" w:eastAsia="Times New Roman" w:hAnsi="Times New Roman" w:cs="Times New Roman"/>
                <w:color w:val="000000"/>
                <w:sz w:val="24"/>
                <w:szCs w:val="24"/>
              </w:rPr>
            </w:pPr>
          </w:p>
        </w:tc>
        <w:tc>
          <w:tcPr>
            <w:tcW w:w="3638" w:type="dxa"/>
            <w:gridSpan w:val="3"/>
            <w:tcBorders>
              <w:top w:val="nil"/>
              <w:left w:val="nil"/>
              <w:bottom w:val="nil"/>
              <w:right w:val="nil"/>
            </w:tcBorders>
            <w:shd w:val="clear" w:color="auto" w:fill="auto"/>
            <w:vAlign w:val="center"/>
          </w:tcPr>
          <w:p w14:paraId="150DC4DE"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334" w:type="dxa"/>
            <w:gridSpan w:val="4"/>
            <w:tcBorders>
              <w:top w:val="nil"/>
              <w:left w:val="nil"/>
              <w:bottom w:val="nil"/>
              <w:right w:val="nil"/>
            </w:tcBorders>
            <w:shd w:val="clear" w:color="auto" w:fill="auto"/>
            <w:vAlign w:val="center"/>
          </w:tcPr>
          <w:p w14:paraId="150DC4DF" w14:textId="77777777" w:rsidR="005076C0" w:rsidRPr="00D777B2" w:rsidRDefault="005076C0" w:rsidP="003B4BAA">
            <w:pPr>
              <w:spacing w:after="0" w:line="240" w:lineRule="auto"/>
              <w:rPr>
                <w:rFonts w:ascii="Times New Roman" w:eastAsia="Times New Roman" w:hAnsi="Times New Roman" w:cs="Times New Roman"/>
                <w:color w:val="000000"/>
                <w:sz w:val="24"/>
                <w:szCs w:val="24"/>
              </w:rPr>
            </w:pPr>
          </w:p>
        </w:tc>
      </w:tr>
    </w:tbl>
    <w:p w14:paraId="150DC4E1" w14:textId="77777777" w:rsidR="00640373" w:rsidRDefault="00640373" w:rsidP="005076C0">
      <w:pPr>
        <w:widowControl w:val="0"/>
        <w:spacing w:after="0" w:line="240" w:lineRule="auto"/>
        <w:jc w:val="both"/>
        <w:rPr>
          <w:rFonts w:ascii="Times New Roman" w:eastAsia="Times New Roman" w:hAnsi="Times New Roman" w:cs="Times New Roman"/>
        </w:rPr>
      </w:pPr>
    </w:p>
    <w:p w14:paraId="150DC4E2" w14:textId="77777777" w:rsidR="00640373" w:rsidRDefault="00640373" w:rsidP="005076C0">
      <w:pPr>
        <w:widowControl w:val="0"/>
        <w:spacing w:after="0" w:line="240" w:lineRule="auto"/>
        <w:jc w:val="both"/>
        <w:rPr>
          <w:rFonts w:ascii="Times New Roman" w:eastAsia="Times New Roman" w:hAnsi="Times New Roman" w:cs="Times New Roman"/>
        </w:rPr>
      </w:pPr>
    </w:p>
    <w:p w14:paraId="150DC4E3" w14:textId="77777777" w:rsidR="0053269A" w:rsidRDefault="0053269A" w:rsidP="005076C0">
      <w:pPr>
        <w:widowControl w:val="0"/>
        <w:spacing w:after="0" w:line="240" w:lineRule="auto"/>
        <w:jc w:val="both"/>
        <w:rPr>
          <w:rFonts w:ascii="Times New Roman" w:eastAsia="Times New Roman" w:hAnsi="Times New Roman" w:cs="Times New Roman"/>
        </w:rPr>
      </w:pPr>
    </w:p>
    <w:p w14:paraId="150DC4E4" w14:textId="77777777" w:rsidR="0053269A" w:rsidRPr="00D777B2" w:rsidRDefault="0053269A" w:rsidP="005076C0">
      <w:pPr>
        <w:widowControl w:val="0"/>
        <w:spacing w:after="0" w:line="240" w:lineRule="auto"/>
        <w:jc w:val="both"/>
        <w:rPr>
          <w:rFonts w:ascii="Times New Roman" w:eastAsia="Times New Roman" w:hAnsi="Times New Roman" w:cs="Times New Roman"/>
        </w:rPr>
      </w:pPr>
    </w:p>
    <w:p w14:paraId="150DC4E5" w14:textId="77777777" w:rsidR="005076C0" w:rsidRPr="00D777B2" w:rsidRDefault="005076C0" w:rsidP="005076C0">
      <w:pPr>
        <w:widowControl w:val="0"/>
        <w:spacing w:after="0" w:line="240" w:lineRule="auto"/>
        <w:jc w:val="both"/>
        <w:rPr>
          <w:rFonts w:ascii="Times New Roman" w:eastAsia="Times New Roman" w:hAnsi="Times New Roman" w:cs="Times New Roman"/>
        </w:rPr>
      </w:pPr>
    </w:p>
    <w:p w14:paraId="150DC4E6" w14:textId="77777777" w:rsidR="00A74D90" w:rsidRDefault="00A74D90" w:rsidP="005076C0">
      <w:pPr>
        <w:widowControl w:val="0"/>
        <w:spacing w:after="0" w:line="240" w:lineRule="auto"/>
        <w:jc w:val="center"/>
        <w:rPr>
          <w:rFonts w:ascii="Times New Roman" w:eastAsia="Times New Roman" w:hAnsi="Times New Roman" w:cs="Times New Roman"/>
        </w:rPr>
      </w:pPr>
    </w:p>
    <w:tbl>
      <w:tblPr>
        <w:tblW w:w="8900" w:type="dxa"/>
        <w:tblInd w:w="93" w:type="dxa"/>
        <w:tblLook w:val="04A0" w:firstRow="1" w:lastRow="0" w:firstColumn="1" w:lastColumn="0" w:noHBand="0" w:noVBand="1"/>
      </w:tblPr>
      <w:tblGrid>
        <w:gridCol w:w="593"/>
        <w:gridCol w:w="3130"/>
        <w:gridCol w:w="1817"/>
        <w:gridCol w:w="1684"/>
        <w:gridCol w:w="1580"/>
        <w:gridCol w:w="96"/>
      </w:tblGrid>
      <w:tr w:rsidR="005076C0" w:rsidRPr="00D777B2" w14:paraId="150DC4EA" w14:textId="77777777" w:rsidTr="003B4BAA">
        <w:trPr>
          <w:trHeight w:val="312"/>
        </w:trPr>
        <w:tc>
          <w:tcPr>
            <w:tcW w:w="3723" w:type="dxa"/>
            <w:gridSpan w:val="2"/>
            <w:tcBorders>
              <w:top w:val="nil"/>
              <w:left w:val="nil"/>
              <w:bottom w:val="nil"/>
              <w:right w:val="nil"/>
            </w:tcBorders>
            <w:shd w:val="clear" w:color="auto" w:fill="auto"/>
            <w:vAlign w:val="center"/>
          </w:tcPr>
          <w:p w14:paraId="150DC4E7" w14:textId="77777777" w:rsidR="005076C0" w:rsidRPr="00D777B2" w:rsidRDefault="0040194B" w:rsidP="000144DB">
            <w:pP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                                                              </w:t>
            </w:r>
          </w:p>
        </w:tc>
        <w:tc>
          <w:tcPr>
            <w:tcW w:w="1817" w:type="dxa"/>
            <w:tcBorders>
              <w:top w:val="nil"/>
              <w:left w:val="nil"/>
              <w:bottom w:val="nil"/>
              <w:right w:val="nil"/>
            </w:tcBorders>
            <w:shd w:val="clear" w:color="auto" w:fill="auto"/>
            <w:vAlign w:val="center"/>
          </w:tcPr>
          <w:p w14:paraId="150DC4E8"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360" w:type="dxa"/>
            <w:gridSpan w:val="3"/>
            <w:tcBorders>
              <w:top w:val="nil"/>
              <w:left w:val="nil"/>
              <w:bottom w:val="nil"/>
              <w:right w:val="nil"/>
            </w:tcBorders>
            <w:shd w:val="clear" w:color="auto" w:fill="auto"/>
            <w:vAlign w:val="center"/>
          </w:tcPr>
          <w:p w14:paraId="150DC4E9" w14:textId="77777777" w:rsidR="005076C0" w:rsidRPr="00D777B2" w:rsidRDefault="005076C0" w:rsidP="003B4BAA">
            <w:pPr>
              <w:spacing w:after="0" w:line="240" w:lineRule="auto"/>
              <w:rPr>
                <w:rFonts w:ascii="Times New Roman" w:eastAsia="Times New Roman" w:hAnsi="Times New Roman" w:cs="Times New Roman"/>
                <w:color w:val="000000"/>
                <w:sz w:val="24"/>
                <w:szCs w:val="24"/>
              </w:rPr>
            </w:pPr>
          </w:p>
        </w:tc>
      </w:tr>
      <w:tr w:rsidR="005076C0" w:rsidRPr="00D777B2" w14:paraId="150DC4F0" w14:textId="77777777" w:rsidTr="003B4BAA">
        <w:trPr>
          <w:trHeight w:val="312"/>
        </w:trPr>
        <w:tc>
          <w:tcPr>
            <w:tcW w:w="593" w:type="dxa"/>
            <w:tcBorders>
              <w:top w:val="nil"/>
              <w:left w:val="nil"/>
              <w:bottom w:val="nil"/>
              <w:right w:val="nil"/>
            </w:tcBorders>
            <w:shd w:val="clear" w:color="auto" w:fill="auto"/>
            <w:vAlign w:val="center"/>
          </w:tcPr>
          <w:p w14:paraId="150DC4EB" w14:textId="77777777" w:rsidR="005076C0" w:rsidRPr="00D777B2" w:rsidRDefault="005076C0" w:rsidP="003B4BAA">
            <w:pPr>
              <w:spacing w:after="0" w:line="240" w:lineRule="auto"/>
              <w:rPr>
                <w:rFonts w:ascii="Times New Roman" w:eastAsia="Times New Roman" w:hAnsi="Times New Roman" w:cs="Times New Roman"/>
                <w:color w:val="000000"/>
                <w:sz w:val="24"/>
                <w:szCs w:val="24"/>
              </w:rPr>
            </w:pPr>
          </w:p>
        </w:tc>
        <w:tc>
          <w:tcPr>
            <w:tcW w:w="3130" w:type="dxa"/>
            <w:tcBorders>
              <w:top w:val="nil"/>
              <w:left w:val="nil"/>
              <w:bottom w:val="nil"/>
              <w:right w:val="nil"/>
            </w:tcBorders>
            <w:shd w:val="clear" w:color="auto" w:fill="auto"/>
            <w:vAlign w:val="center"/>
          </w:tcPr>
          <w:p w14:paraId="150DC4EC" w14:textId="77777777" w:rsidR="005076C0" w:rsidRPr="00D777B2" w:rsidRDefault="005076C0" w:rsidP="003B4BAA">
            <w:pPr>
              <w:spacing w:after="0" w:line="240" w:lineRule="auto"/>
              <w:rPr>
                <w:rFonts w:ascii="Times New Roman" w:eastAsia="Times New Roman" w:hAnsi="Times New Roman" w:cs="Times New Roman"/>
                <w:color w:val="000000"/>
                <w:sz w:val="24"/>
                <w:szCs w:val="24"/>
              </w:rPr>
            </w:pPr>
          </w:p>
        </w:tc>
        <w:tc>
          <w:tcPr>
            <w:tcW w:w="1817" w:type="dxa"/>
            <w:tcBorders>
              <w:top w:val="nil"/>
              <w:left w:val="nil"/>
              <w:bottom w:val="nil"/>
              <w:right w:val="nil"/>
            </w:tcBorders>
            <w:shd w:val="clear" w:color="auto" w:fill="auto"/>
            <w:vAlign w:val="center"/>
          </w:tcPr>
          <w:p w14:paraId="150DC4ED"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1684" w:type="dxa"/>
            <w:tcBorders>
              <w:top w:val="nil"/>
              <w:left w:val="nil"/>
              <w:bottom w:val="nil"/>
              <w:right w:val="nil"/>
            </w:tcBorders>
            <w:shd w:val="clear" w:color="auto" w:fill="auto"/>
            <w:vAlign w:val="center"/>
          </w:tcPr>
          <w:p w14:paraId="150DC4EE" w14:textId="77777777" w:rsidR="005076C0" w:rsidRPr="00D777B2" w:rsidRDefault="005076C0" w:rsidP="003B4BAA">
            <w:pPr>
              <w:spacing w:after="0" w:line="240" w:lineRule="auto"/>
              <w:rPr>
                <w:rFonts w:ascii="Times New Roman" w:eastAsia="Times New Roman" w:hAnsi="Times New Roman" w:cs="Times New Roman"/>
                <w:color w:val="000000"/>
                <w:sz w:val="24"/>
                <w:szCs w:val="24"/>
              </w:rPr>
            </w:pPr>
          </w:p>
        </w:tc>
        <w:tc>
          <w:tcPr>
            <w:tcW w:w="1676" w:type="dxa"/>
            <w:gridSpan w:val="2"/>
            <w:tcBorders>
              <w:top w:val="nil"/>
              <w:left w:val="nil"/>
              <w:bottom w:val="nil"/>
              <w:right w:val="nil"/>
            </w:tcBorders>
            <w:shd w:val="clear" w:color="auto" w:fill="auto"/>
            <w:vAlign w:val="center"/>
          </w:tcPr>
          <w:p w14:paraId="150DC4EF" w14:textId="77777777" w:rsidR="005076C0" w:rsidRPr="00D777B2" w:rsidRDefault="005076C0" w:rsidP="003B4BAA">
            <w:pPr>
              <w:spacing w:after="0" w:line="240" w:lineRule="auto"/>
              <w:rPr>
                <w:rFonts w:ascii="Times New Roman" w:eastAsia="Times New Roman" w:hAnsi="Times New Roman" w:cs="Times New Roman"/>
                <w:color w:val="000000"/>
                <w:sz w:val="24"/>
                <w:szCs w:val="24"/>
              </w:rPr>
            </w:pPr>
          </w:p>
        </w:tc>
      </w:tr>
      <w:tr w:rsidR="005076C0" w:rsidRPr="00FA41D1" w14:paraId="150DC4F4" w14:textId="77777777" w:rsidTr="003B4BAA">
        <w:trPr>
          <w:gridAfter w:val="1"/>
          <w:wAfter w:w="96" w:type="dxa"/>
          <w:trHeight w:val="1374"/>
        </w:trPr>
        <w:tc>
          <w:tcPr>
            <w:tcW w:w="3723" w:type="dxa"/>
            <w:gridSpan w:val="2"/>
            <w:tcBorders>
              <w:top w:val="nil"/>
              <w:left w:val="nil"/>
              <w:bottom w:val="nil"/>
              <w:right w:val="nil"/>
            </w:tcBorders>
            <w:shd w:val="clear" w:color="auto" w:fill="auto"/>
            <w:vAlign w:val="center"/>
          </w:tcPr>
          <w:p w14:paraId="150DC4F1" w14:textId="77777777" w:rsidR="005076C0" w:rsidRPr="00D777B2" w:rsidRDefault="005076C0" w:rsidP="003B4BAA">
            <w:pPr>
              <w:spacing w:after="0" w:line="240" w:lineRule="auto"/>
              <w:rPr>
                <w:rFonts w:ascii="Times New Roman" w:eastAsia="Times New Roman" w:hAnsi="Times New Roman" w:cs="Times New Roman"/>
                <w:color w:val="000000"/>
                <w:sz w:val="24"/>
                <w:szCs w:val="24"/>
              </w:rPr>
            </w:pPr>
          </w:p>
        </w:tc>
        <w:tc>
          <w:tcPr>
            <w:tcW w:w="1817" w:type="dxa"/>
            <w:tcBorders>
              <w:top w:val="nil"/>
              <w:left w:val="nil"/>
              <w:bottom w:val="nil"/>
              <w:right w:val="nil"/>
            </w:tcBorders>
            <w:shd w:val="clear" w:color="auto" w:fill="auto"/>
            <w:vAlign w:val="center"/>
          </w:tcPr>
          <w:p w14:paraId="150DC4F2" w14:textId="77777777"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264" w:type="dxa"/>
            <w:gridSpan w:val="2"/>
            <w:tcBorders>
              <w:top w:val="nil"/>
              <w:left w:val="nil"/>
              <w:bottom w:val="nil"/>
              <w:right w:val="nil"/>
            </w:tcBorders>
            <w:shd w:val="clear" w:color="auto" w:fill="auto"/>
            <w:vAlign w:val="center"/>
          </w:tcPr>
          <w:p w14:paraId="150DC4F3" w14:textId="77777777" w:rsidR="005076C0" w:rsidRPr="006D06ED" w:rsidRDefault="005076C0" w:rsidP="003B4BAA">
            <w:pPr>
              <w:spacing w:after="0" w:line="240" w:lineRule="auto"/>
              <w:rPr>
                <w:rFonts w:ascii="Times New Roman" w:eastAsia="Times New Roman" w:hAnsi="Times New Roman" w:cs="Times New Roman"/>
                <w:color w:val="000000"/>
                <w:sz w:val="24"/>
                <w:szCs w:val="24"/>
              </w:rPr>
            </w:pPr>
          </w:p>
        </w:tc>
      </w:tr>
    </w:tbl>
    <w:p w14:paraId="150DC4F5" w14:textId="77777777" w:rsidR="00502594" w:rsidRDefault="00502594"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rPr>
      </w:pPr>
    </w:p>
    <w:p w14:paraId="150DC4F6" w14:textId="77777777" w:rsidR="000144DB" w:rsidRDefault="000144DB"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rPr>
      </w:pPr>
    </w:p>
    <w:p w14:paraId="150DC4F7" w14:textId="77777777" w:rsidR="000144DB" w:rsidRDefault="000144DB"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rPr>
      </w:pPr>
    </w:p>
    <w:p w14:paraId="150DC4F8" w14:textId="77777777" w:rsidR="000144DB" w:rsidRDefault="000144DB"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rPr>
      </w:pPr>
    </w:p>
    <w:p w14:paraId="150DC4F9" w14:textId="77777777"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14:paraId="150DC4FA" w14:textId="77777777"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14:paraId="150DC4FB" w14:textId="77777777"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14:paraId="150DC4FC" w14:textId="77777777" w:rsidR="009A40C0" w:rsidRDefault="009A40C0"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14:paraId="150DC4FD" w14:textId="77777777"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14:paraId="150DC4FE" w14:textId="77777777" w:rsidR="00502594" w:rsidRDefault="00502594" w:rsidP="00502594">
      <w:pPr>
        <w:tabs>
          <w:tab w:val="left" w:pos="851"/>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Приложение № 7</w:t>
      </w:r>
    </w:p>
    <w:p w14:paraId="150DC4FF" w14:textId="77777777" w:rsidR="00502594" w:rsidRPr="00071DD0" w:rsidRDefault="00502594" w:rsidP="00502594">
      <w:pPr>
        <w:tabs>
          <w:tab w:val="left" w:pos="851"/>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 Конкурсной документации </w:t>
      </w:r>
    </w:p>
    <w:p w14:paraId="150DC500" w14:textId="77777777" w:rsidR="00502594" w:rsidRDefault="00502594" w:rsidP="00502594">
      <w:pPr>
        <w:spacing w:after="0" w:line="240" w:lineRule="auto"/>
        <w:jc w:val="center"/>
        <w:rPr>
          <w:rFonts w:ascii="Times New Roman" w:eastAsia="Times New Roman" w:hAnsi="Times New Roman" w:cs="Times New Roman"/>
          <w:b/>
          <w:sz w:val="26"/>
          <w:szCs w:val="26"/>
        </w:rPr>
      </w:pPr>
    </w:p>
    <w:p w14:paraId="150DC501" w14:textId="77777777" w:rsidR="00502594" w:rsidRDefault="00502594" w:rsidP="00502594">
      <w:pPr>
        <w:spacing w:after="0" w:line="240" w:lineRule="auto"/>
        <w:jc w:val="center"/>
        <w:rPr>
          <w:rFonts w:ascii="Times New Roman" w:eastAsia="Times New Roman" w:hAnsi="Times New Roman" w:cs="Times New Roman"/>
          <w:b/>
          <w:sz w:val="26"/>
          <w:szCs w:val="26"/>
        </w:rPr>
      </w:pPr>
    </w:p>
    <w:p w14:paraId="150DC502" w14:textId="77777777" w:rsidR="0048435C" w:rsidRPr="0027153A" w:rsidRDefault="0048435C" w:rsidP="0048435C">
      <w:pPr>
        <w:spacing w:after="0" w:line="240" w:lineRule="auto"/>
        <w:jc w:val="center"/>
        <w:rPr>
          <w:rFonts w:ascii="Times New Roman" w:eastAsia="Times New Roman" w:hAnsi="Times New Roman" w:cs="Times New Roman"/>
          <w:b/>
          <w:sz w:val="26"/>
          <w:szCs w:val="26"/>
        </w:rPr>
      </w:pPr>
      <w:r w:rsidRPr="0027153A">
        <w:rPr>
          <w:rFonts w:ascii="Times New Roman" w:eastAsia="Times New Roman" w:hAnsi="Times New Roman" w:cs="Times New Roman"/>
          <w:b/>
          <w:sz w:val="26"/>
          <w:szCs w:val="26"/>
        </w:rPr>
        <w:t>ТЕХНИЧЕСКОЕ ЗАДАНИЕ</w:t>
      </w:r>
    </w:p>
    <w:p w14:paraId="150DC503" w14:textId="77777777" w:rsidR="0048435C" w:rsidRPr="0027153A" w:rsidRDefault="0048435C" w:rsidP="0048435C">
      <w:pPr>
        <w:spacing w:after="0" w:line="240" w:lineRule="auto"/>
        <w:jc w:val="center"/>
        <w:rPr>
          <w:rFonts w:ascii="Times New Roman" w:eastAsia="Times New Roman" w:hAnsi="Times New Roman" w:cs="Times New Roman"/>
          <w:b/>
          <w:sz w:val="26"/>
          <w:szCs w:val="26"/>
        </w:rPr>
      </w:pPr>
    </w:p>
    <w:p w14:paraId="150DC504" w14:textId="77777777" w:rsidR="006617F3" w:rsidRDefault="006617F3" w:rsidP="006617F3">
      <w:pPr>
        <w:tabs>
          <w:tab w:val="left" w:pos="708"/>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6"/>
          <w:szCs w:val="26"/>
        </w:rPr>
        <w:t xml:space="preserve">Проведение </w:t>
      </w:r>
      <w:r w:rsidRPr="003E353B">
        <w:rPr>
          <w:rFonts w:ascii="Times New Roman" w:eastAsia="Times New Roman" w:hAnsi="Times New Roman" w:cs="Times New Roman"/>
          <w:b/>
          <w:sz w:val="26"/>
          <w:szCs w:val="26"/>
        </w:rPr>
        <w:t xml:space="preserve">капитального ремонта </w:t>
      </w:r>
      <w:r>
        <w:rPr>
          <w:rFonts w:ascii="Times New Roman" w:eastAsia="Times New Roman" w:hAnsi="Times New Roman" w:cs="Times New Roman"/>
          <w:b/>
          <w:sz w:val="26"/>
          <w:szCs w:val="26"/>
        </w:rPr>
        <w:t xml:space="preserve">в рамках </w:t>
      </w:r>
      <w:r w:rsidRPr="003E353B">
        <w:rPr>
          <w:rFonts w:ascii="Times New Roman" w:eastAsia="Times New Roman" w:hAnsi="Times New Roman" w:cs="Times New Roman"/>
          <w:b/>
          <w:sz w:val="24"/>
          <w:szCs w:val="24"/>
        </w:rPr>
        <w:t>Подпрограмм</w:t>
      </w:r>
      <w:r>
        <w:rPr>
          <w:rFonts w:ascii="Times New Roman" w:eastAsia="Times New Roman" w:hAnsi="Times New Roman" w:cs="Times New Roman"/>
          <w:b/>
          <w:sz w:val="24"/>
          <w:szCs w:val="24"/>
        </w:rPr>
        <w:t>ы</w:t>
      </w:r>
      <w:r w:rsidRPr="003E353B">
        <w:rPr>
          <w:rFonts w:ascii="Times New Roman" w:eastAsia="Times New Roman" w:hAnsi="Times New Roman" w:cs="Times New Roman"/>
          <w:b/>
          <w:sz w:val="24"/>
          <w:szCs w:val="24"/>
        </w:rPr>
        <w:t xml:space="preserve"> 4 "Ремонт,</w:t>
      </w:r>
      <w:r>
        <w:rPr>
          <w:rFonts w:ascii="Times New Roman" w:eastAsia="Times New Roman" w:hAnsi="Times New Roman" w:cs="Times New Roman"/>
          <w:b/>
          <w:sz w:val="24"/>
          <w:szCs w:val="24"/>
        </w:rPr>
        <w:t xml:space="preserve"> </w:t>
      </w:r>
      <w:r w:rsidRPr="003E353B">
        <w:rPr>
          <w:rFonts w:ascii="Times New Roman" w:eastAsia="Times New Roman" w:hAnsi="Times New Roman" w:cs="Times New Roman"/>
          <w:b/>
          <w:sz w:val="24"/>
          <w:szCs w:val="24"/>
        </w:rPr>
        <w:t>модернизация и/или строительство объектов жилищно-коммунального хозяйства муниципального образования город Норильск в рамках Мирового соглашения от 23.04.2021" муниципальной программы " Реформирование и модернизация жилищно - коммунального хозяйства и повышение энергетической эффективности"</w:t>
      </w:r>
      <w:r>
        <w:rPr>
          <w:rFonts w:ascii="Times New Roman" w:eastAsia="Times New Roman" w:hAnsi="Times New Roman" w:cs="Times New Roman"/>
          <w:sz w:val="24"/>
          <w:szCs w:val="24"/>
        </w:rPr>
        <w:t>.</w:t>
      </w:r>
    </w:p>
    <w:p w14:paraId="150DC505" w14:textId="77777777" w:rsidR="002E7171" w:rsidRPr="008D4047" w:rsidRDefault="006617F3" w:rsidP="006617F3">
      <w:pPr>
        <w:tabs>
          <w:tab w:val="left" w:pos="708"/>
        </w:tabs>
        <w:spacing w:after="0" w:line="240" w:lineRule="auto"/>
        <w:jc w:val="both"/>
        <w:rPr>
          <w:rFonts w:ascii="Times New Roman" w:hAnsi="Times New Roman"/>
          <w:b/>
          <w:color w:val="000000"/>
          <w:sz w:val="26"/>
          <w:szCs w:val="26"/>
        </w:rPr>
      </w:pPr>
      <w:r>
        <w:rPr>
          <w:rFonts w:ascii="Times New Roman" w:eastAsia="Times New Roman" w:hAnsi="Times New Roman" w:cs="Times New Roman"/>
          <w:b/>
          <w:sz w:val="24"/>
          <w:szCs w:val="24"/>
        </w:rPr>
        <w:t>С</w:t>
      </w:r>
      <w:r w:rsidRPr="003E353B">
        <w:rPr>
          <w:rFonts w:ascii="Times New Roman" w:eastAsia="Times New Roman" w:hAnsi="Times New Roman" w:cs="Times New Roman"/>
          <w:b/>
          <w:sz w:val="24"/>
          <w:szCs w:val="24"/>
        </w:rPr>
        <w:t>охранение устойчивости зданий жилищного фонда</w:t>
      </w:r>
    </w:p>
    <w:p w14:paraId="150DC506" w14:textId="77777777" w:rsidR="002E7171" w:rsidRPr="008D4047" w:rsidRDefault="002E7171" w:rsidP="006A72C8">
      <w:pPr>
        <w:numPr>
          <w:ilvl w:val="0"/>
          <w:numId w:val="6"/>
        </w:numPr>
        <w:spacing w:after="0" w:line="240" w:lineRule="auto"/>
        <w:jc w:val="both"/>
        <w:rPr>
          <w:rFonts w:ascii="Times New Roman" w:eastAsia="Times New Roman" w:hAnsi="Times New Roman" w:cs="Times New Roman"/>
          <w:b/>
          <w:sz w:val="26"/>
          <w:szCs w:val="26"/>
        </w:rPr>
      </w:pPr>
      <w:r w:rsidRPr="008D4047">
        <w:rPr>
          <w:rFonts w:ascii="Times New Roman" w:eastAsia="Times New Roman" w:hAnsi="Times New Roman" w:cs="Times New Roman"/>
          <w:b/>
          <w:sz w:val="26"/>
          <w:szCs w:val="26"/>
        </w:rPr>
        <w:t>Общие положения.</w:t>
      </w:r>
    </w:p>
    <w:p w14:paraId="150DC507" w14:textId="77777777" w:rsidR="002E7171" w:rsidRPr="008D4047" w:rsidRDefault="002E7171" w:rsidP="006A72C8">
      <w:pPr>
        <w:numPr>
          <w:ilvl w:val="1"/>
          <w:numId w:val="7"/>
        </w:numPr>
        <w:spacing w:after="0" w:line="240" w:lineRule="auto"/>
        <w:contextualSpacing/>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Заказчик</w:t>
      </w:r>
      <w:r w:rsidR="009A40C0">
        <w:rPr>
          <w:rFonts w:ascii="Times New Roman" w:eastAsia="Times New Roman" w:hAnsi="Times New Roman" w:cs="Times New Roman"/>
          <w:sz w:val="26"/>
          <w:szCs w:val="26"/>
        </w:rPr>
        <w:t xml:space="preserve"> </w:t>
      </w:r>
      <w:r w:rsidRPr="008D4047">
        <w:rPr>
          <w:rFonts w:ascii="Times New Roman" w:eastAsia="Times New Roman" w:hAnsi="Times New Roman" w:cs="Times New Roman"/>
          <w:sz w:val="26"/>
          <w:szCs w:val="26"/>
        </w:rPr>
        <w:t>- Общество с</w:t>
      </w:r>
      <w:r>
        <w:rPr>
          <w:rFonts w:ascii="Times New Roman" w:eastAsia="Times New Roman" w:hAnsi="Times New Roman" w:cs="Times New Roman"/>
          <w:sz w:val="26"/>
          <w:szCs w:val="26"/>
        </w:rPr>
        <w:t xml:space="preserve"> ограниченной ответственностью </w:t>
      </w:r>
      <w:r w:rsidRPr="008D4047">
        <w:rPr>
          <w:rFonts w:ascii="Times New Roman" w:eastAsia="Times New Roman" w:hAnsi="Times New Roman" w:cs="Times New Roman"/>
          <w:sz w:val="26"/>
          <w:szCs w:val="26"/>
        </w:rPr>
        <w:t>«Н</w:t>
      </w:r>
      <w:r w:rsidR="009A40C0">
        <w:rPr>
          <w:rFonts w:ascii="Times New Roman" w:eastAsia="Times New Roman" w:hAnsi="Times New Roman" w:cs="Times New Roman"/>
          <w:sz w:val="26"/>
          <w:szCs w:val="26"/>
        </w:rPr>
        <w:t>ОРДСЕРВИС</w:t>
      </w:r>
      <w:r w:rsidRPr="008D4047">
        <w:rPr>
          <w:rFonts w:ascii="Times New Roman" w:eastAsia="Times New Roman" w:hAnsi="Times New Roman" w:cs="Times New Roman"/>
          <w:sz w:val="26"/>
          <w:szCs w:val="26"/>
        </w:rPr>
        <w:t>»,  Управляющая организация, осуществляющая управление многоквартирными домами.</w:t>
      </w:r>
    </w:p>
    <w:p w14:paraId="150DC508" w14:textId="77777777" w:rsidR="006617F3" w:rsidRPr="003E353B" w:rsidRDefault="006617F3" w:rsidP="006617F3">
      <w:pPr>
        <w:pStyle w:val="a8"/>
      </w:pPr>
      <w:r>
        <w:rPr>
          <w:rFonts w:ascii="Times New Roman" w:hAnsi="Times New Roman"/>
          <w:sz w:val="26"/>
          <w:szCs w:val="26"/>
        </w:rPr>
        <w:t xml:space="preserve"> </w:t>
      </w:r>
      <w:r w:rsidR="002E7171" w:rsidRPr="006617F3">
        <w:rPr>
          <w:rFonts w:ascii="Times New Roman" w:hAnsi="Times New Roman"/>
          <w:sz w:val="26"/>
          <w:szCs w:val="26"/>
        </w:rPr>
        <w:t xml:space="preserve">Мероприятие - </w:t>
      </w:r>
      <w:r w:rsidRPr="006617F3">
        <w:rPr>
          <w:rFonts w:ascii="Times New Roman" w:hAnsi="Times New Roman"/>
          <w:sz w:val="26"/>
          <w:szCs w:val="26"/>
        </w:rPr>
        <w:t xml:space="preserve">Сохранение устойчивости зданий перспективного жилищного </w:t>
      </w:r>
      <w:r>
        <w:rPr>
          <w:rFonts w:ascii="Times New Roman" w:hAnsi="Times New Roman"/>
          <w:sz w:val="26"/>
          <w:szCs w:val="26"/>
        </w:rPr>
        <w:t xml:space="preserve">                        </w:t>
      </w:r>
      <w:r w:rsidRPr="006617F3">
        <w:rPr>
          <w:rFonts w:ascii="Times New Roman" w:hAnsi="Times New Roman"/>
          <w:sz w:val="26"/>
          <w:szCs w:val="26"/>
        </w:rPr>
        <w:t>фонда</w:t>
      </w:r>
      <w:r w:rsidRPr="003E353B">
        <w:t xml:space="preserve"> </w:t>
      </w:r>
    </w:p>
    <w:p w14:paraId="150DC509" w14:textId="77777777" w:rsidR="002E7171" w:rsidRPr="006617F3" w:rsidRDefault="002E7171" w:rsidP="006A72C8">
      <w:pPr>
        <w:numPr>
          <w:ilvl w:val="1"/>
          <w:numId w:val="7"/>
        </w:numPr>
        <w:tabs>
          <w:tab w:val="left" w:pos="708"/>
        </w:tabs>
        <w:spacing w:after="0" w:line="240" w:lineRule="auto"/>
        <w:contextualSpacing/>
        <w:jc w:val="both"/>
        <w:rPr>
          <w:rFonts w:ascii="Times New Roman" w:eastAsia="Times New Roman" w:hAnsi="Times New Roman" w:cs="Times New Roman"/>
          <w:sz w:val="26"/>
          <w:szCs w:val="26"/>
        </w:rPr>
      </w:pPr>
      <w:r w:rsidRPr="006617F3">
        <w:rPr>
          <w:rFonts w:ascii="Times New Roman" w:eastAsia="Times New Roman" w:hAnsi="Times New Roman" w:cs="Times New Roman"/>
          <w:sz w:val="26"/>
          <w:szCs w:val="26"/>
        </w:rPr>
        <w:t>Место выполнения работ: Муниципальное образование город Норильск</w:t>
      </w:r>
      <w:r w:rsidRPr="006617F3">
        <w:rPr>
          <w:rFonts w:ascii="Times New Roman" w:eastAsia="Times New Roman" w:hAnsi="Times New Roman" w:cs="Times New Roman"/>
          <w:bCs/>
          <w:sz w:val="26"/>
          <w:szCs w:val="26"/>
        </w:rPr>
        <w:t xml:space="preserve"> Красноярского края, район Центральный:</w:t>
      </w:r>
    </w:p>
    <w:p w14:paraId="150DC50A" w14:textId="77777777" w:rsidR="006617F3" w:rsidRPr="006617F3" w:rsidRDefault="006617F3" w:rsidP="006617F3">
      <w:pPr>
        <w:tabs>
          <w:tab w:val="left" w:pos="708"/>
        </w:tabs>
        <w:spacing w:after="0" w:line="240" w:lineRule="auto"/>
        <w:ind w:left="720"/>
        <w:contextualSpacing/>
        <w:jc w:val="both"/>
        <w:rPr>
          <w:rFonts w:ascii="Times New Roman" w:eastAsia="Times New Roman" w:hAnsi="Times New Roman" w:cs="Times New Roman"/>
          <w:sz w:val="26"/>
          <w:szCs w:val="26"/>
        </w:rPr>
      </w:pPr>
    </w:p>
    <w:p w14:paraId="150DC50B" w14:textId="67C62351" w:rsidR="00C77E4D" w:rsidRDefault="00C77E4D" w:rsidP="00C77E4D">
      <w:pPr>
        <w:pStyle w:val="ad"/>
        <w:widowControl w:val="0"/>
        <w:numPr>
          <w:ilvl w:val="0"/>
          <w:numId w:val="42"/>
        </w:numPr>
        <w:rPr>
          <w:rFonts w:ascii="Times New Roman" w:hAnsi="Times New Roman"/>
          <w:sz w:val="26"/>
          <w:szCs w:val="26"/>
        </w:rPr>
      </w:pPr>
      <w:r w:rsidRPr="00316E41">
        <w:rPr>
          <w:rFonts w:ascii="Times New Roman" w:hAnsi="Times New Roman"/>
          <w:sz w:val="26"/>
          <w:szCs w:val="26"/>
        </w:rPr>
        <w:t xml:space="preserve">ул. </w:t>
      </w:r>
      <w:r w:rsidR="00530B87">
        <w:rPr>
          <w:rFonts w:ascii="Times New Roman" w:hAnsi="Times New Roman"/>
          <w:sz w:val="26"/>
          <w:szCs w:val="26"/>
        </w:rPr>
        <w:t>Бегичева</w:t>
      </w:r>
      <w:r w:rsidRPr="00316E41">
        <w:rPr>
          <w:rFonts w:ascii="Times New Roman" w:hAnsi="Times New Roman"/>
          <w:sz w:val="26"/>
          <w:szCs w:val="26"/>
        </w:rPr>
        <w:t xml:space="preserve">, д. </w:t>
      </w:r>
      <w:r w:rsidR="00530B87">
        <w:rPr>
          <w:rFonts w:ascii="Times New Roman" w:hAnsi="Times New Roman"/>
          <w:sz w:val="26"/>
          <w:szCs w:val="26"/>
        </w:rPr>
        <w:t>35</w:t>
      </w:r>
      <w:r w:rsidR="008E55E5">
        <w:rPr>
          <w:rFonts w:ascii="Times New Roman" w:hAnsi="Times New Roman"/>
          <w:sz w:val="26"/>
          <w:szCs w:val="26"/>
        </w:rPr>
        <w:t>(</w:t>
      </w:r>
      <w:r w:rsidR="00F50EC1">
        <w:rPr>
          <w:rFonts w:ascii="Times New Roman" w:hAnsi="Times New Roman"/>
          <w:sz w:val="26"/>
          <w:szCs w:val="26"/>
        </w:rPr>
        <w:t>корп 1,2)</w:t>
      </w:r>
    </w:p>
    <w:p w14:paraId="150DC50C" w14:textId="77777777" w:rsidR="00C77E4D" w:rsidRDefault="00C77E4D" w:rsidP="00C77E4D">
      <w:pPr>
        <w:widowControl w:val="0"/>
        <w:jc w:val="both"/>
        <w:rPr>
          <w:rFonts w:ascii="Times New Roman" w:hAnsi="Times New Roman"/>
          <w:b/>
          <w:bCs/>
          <w:sz w:val="24"/>
          <w:szCs w:val="24"/>
        </w:rPr>
      </w:pPr>
    </w:p>
    <w:p w14:paraId="150DC50D" w14:textId="77777777" w:rsidR="002E7171" w:rsidRPr="008D4047" w:rsidRDefault="002E7171" w:rsidP="006A72C8">
      <w:pPr>
        <w:pStyle w:val="ad"/>
        <w:numPr>
          <w:ilvl w:val="1"/>
          <w:numId w:val="7"/>
        </w:numPr>
        <w:jc w:val="both"/>
        <w:rPr>
          <w:rFonts w:ascii="Times New Roman" w:hAnsi="Times New Roman"/>
          <w:sz w:val="26"/>
          <w:szCs w:val="26"/>
        </w:rPr>
      </w:pPr>
      <w:r w:rsidRPr="008D4047">
        <w:rPr>
          <w:rFonts w:ascii="Times New Roman" w:hAnsi="Times New Roman"/>
          <w:sz w:val="26"/>
          <w:szCs w:val="26"/>
        </w:rPr>
        <w:t xml:space="preserve">Описание объектов: </w:t>
      </w:r>
      <w:r w:rsidRPr="008D4047">
        <w:rPr>
          <w:rFonts w:ascii="Times New Roman" w:hAnsi="Times New Roman"/>
          <w:bCs/>
          <w:sz w:val="26"/>
          <w:szCs w:val="26"/>
        </w:rPr>
        <w:t>жилые многоквартирные дома расположенные на территории муниципального образования город Норильск, район Центральный</w:t>
      </w:r>
    </w:p>
    <w:p w14:paraId="150DC50E" w14:textId="77777777" w:rsidR="002E7171" w:rsidRPr="008D4047" w:rsidRDefault="002E7171" w:rsidP="006A72C8">
      <w:pPr>
        <w:widowControl w:val="0"/>
        <w:numPr>
          <w:ilvl w:val="1"/>
          <w:numId w:val="7"/>
        </w:numPr>
        <w:autoSpaceDE w:val="0"/>
        <w:autoSpaceDN w:val="0"/>
        <w:spacing w:after="0" w:line="240" w:lineRule="auto"/>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Источник финансирования:</w:t>
      </w:r>
      <w:r w:rsidRPr="008D4047">
        <w:rPr>
          <w:rFonts w:ascii="Times New Roman" w:eastAsia="Times New Roman" w:hAnsi="Times New Roman" w:cs="Calibri"/>
          <w:bCs/>
          <w:sz w:val="26"/>
          <w:szCs w:val="26"/>
        </w:rPr>
        <w:t xml:space="preserve"> </w:t>
      </w:r>
      <w:r w:rsidRPr="008D4047">
        <w:rPr>
          <w:rFonts w:ascii="Times New Roman" w:eastAsia="Times New Roman" w:hAnsi="Times New Roman" w:cs="Times New Roman"/>
          <w:bCs/>
          <w:sz w:val="26"/>
          <w:szCs w:val="26"/>
        </w:rPr>
        <w:t xml:space="preserve">субсидии бюджета </w:t>
      </w:r>
      <w:r w:rsidRPr="008D4047">
        <w:rPr>
          <w:rFonts w:ascii="Times New Roman" w:eastAsia="Times New Roman" w:hAnsi="Times New Roman" w:cs="Times New Roman"/>
          <w:sz w:val="26"/>
          <w:szCs w:val="26"/>
        </w:rPr>
        <w:t xml:space="preserve">муниципального образования город </w:t>
      </w:r>
      <w:r w:rsidRPr="00053BFB">
        <w:rPr>
          <w:rFonts w:ascii="Times New Roman" w:eastAsia="Times New Roman" w:hAnsi="Times New Roman" w:cs="Times New Roman"/>
          <w:sz w:val="26"/>
          <w:szCs w:val="26"/>
        </w:rPr>
        <w:t>Норильск.</w:t>
      </w:r>
    </w:p>
    <w:p w14:paraId="150DC50F" w14:textId="77777777" w:rsidR="002E7171" w:rsidRPr="008D4047" w:rsidRDefault="002E7171" w:rsidP="006A72C8">
      <w:pPr>
        <w:numPr>
          <w:ilvl w:val="1"/>
          <w:numId w:val="7"/>
        </w:numPr>
        <w:spacing w:after="0" w:line="240" w:lineRule="auto"/>
        <w:contextualSpacing/>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 xml:space="preserve">распорядитель средств субсидий </w:t>
      </w:r>
      <w:r>
        <w:rPr>
          <w:rFonts w:ascii="Times New Roman" w:eastAsia="Times New Roman" w:hAnsi="Times New Roman" w:cs="Times New Roman"/>
          <w:sz w:val="26"/>
          <w:szCs w:val="26"/>
        </w:rPr>
        <w:t>–</w:t>
      </w:r>
      <w:r w:rsidRPr="008D4047">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МКУ «УЖКХ»</w:t>
      </w:r>
    </w:p>
    <w:p w14:paraId="150DC510" w14:textId="2B32803C" w:rsidR="002E7171" w:rsidRPr="008D4047" w:rsidRDefault="002E7171" w:rsidP="002E7171">
      <w:pPr>
        <w:spacing w:after="0" w:line="240" w:lineRule="auto"/>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 xml:space="preserve">1.7. </w:t>
      </w:r>
      <w:r w:rsidR="00F51827">
        <w:rPr>
          <w:rFonts w:ascii="Times New Roman" w:eastAsia="Times New Roman" w:hAnsi="Times New Roman" w:cs="Times New Roman"/>
          <w:sz w:val="26"/>
          <w:szCs w:val="26"/>
        </w:rPr>
        <w:t xml:space="preserve">   </w:t>
      </w:r>
      <w:r w:rsidRPr="008D4047">
        <w:rPr>
          <w:rFonts w:ascii="Times New Roman" w:eastAsia="Times New Roman" w:hAnsi="Times New Roman" w:cs="Times New Roman"/>
          <w:sz w:val="26"/>
          <w:szCs w:val="26"/>
        </w:rPr>
        <w:t xml:space="preserve">Срок выполнения работ   – с момента заключения договора </w:t>
      </w:r>
      <w:r w:rsidRPr="00C77E4D">
        <w:rPr>
          <w:rFonts w:ascii="Times New Roman" w:eastAsia="Times New Roman" w:hAnsi="Times New Roman" w:cs="Times New Roman"/>
          <w:sz w:val="26"/>
          <w:szCs w:val="26"/>
        </w:rPr>
        <w:t xml:space="preserve">по </w:t>
      </w:r>
      <w:r w:rsidR="00F51827" w:rsidRPr="00C77E4D">
        <w:rPr>
          <w:rFonts w:ascii="Times New Roman" w:eastAsia="Times New Roman" w:hAnsi="Times New Roman" w:cs="Times New Roman"/>
          <w:sz w:val="26"/>
          <w:szCs w:val="26"/>
        </w:rPr>
        <w:t>01</w:t>
      </w:r>
      <w:r w:rsidR="007566DC" w:rsidRPr="00C77E4D">
        <w:rPr>
          <w:rFonts w:ascii="Times New Roman" w:eastAsia="Times New Roman" w:hAnsi="Times New Roman" w:cs="Times New Roman"/>
          <w:sz w:val="26"/>
          <w:szCs w:val="26"/>
        </w:rPr>
        <w:t xml:space="preserve"> </w:t>
      </w:r>
      <w:r w:rsidR="006617F3" w:rsidRPr="00C77E4D">
        <w:rPr>
          <w:rFonts w:ascii="Times New Roman" w:eastAsia="Times New Roman" w:hAnsi="Times New Roman" w:cs="Times New Roman"/>
          <w:sz w:val="26"/>
          <w:szCs w:val="26"/>
        </w:rPr>
        <w:t>августа</w:t>
      </w:r>
      <w:r w:rsidRPr="00C77E4D">
        <w:rPr>
          <w:rFonts w:ascii="Times New Roman" w:eastAsia="Times New Roman" w:hAnsi="Times New Roman" w:cs="Times New Roman"/>
          <w:sz w:val="26"/>
          <w:szCs w:val="26"/>
        </w:rPr>
        <w:t xml:space="preserve"> 202</w:t>
      </w:r>
      <w:r w:rsidR="00C77E4D" w:rsidRPr="00C77E4D">
        <w:rPr>
          <w:rFonts w:ascii="Times New Roman" w:eastAsia="Times New Roman" w:hAnsi="Times New Roman" w:cs="Times New Roman"/>
          <w:sz w:val="26"/>
          <w:szCs w:val="26"/>
        </w:rPr>
        <w:t>4</w:t>
      </w:r>
      <w:r w:rsidRPr="008D4047">
        <w:rPr>
          <w:rFonts w:ascii="Times New Roman" w:eastAsia="Times New Roman" w:hAnsi="Times New Roman" w:cs="Times New Roman"/>
          <w:sz w:val="26"/>
          <w:szCs w:val="26"/>
        </w:rPr>
        <w:t xml:space="preserve"> </w:t>
      </w:r>
      <w:r w:rsidR="00F51827">
        <w:rPr>
          <w:rFonts w:ascii="Times New Roman" w:eastAsia="Times New Roman" w:hAnsi="Times New Roman" w:cs="Times New Roman"/>
          <w:sz w:val="26"/>
          <w:szCs w:val="26"/>
        </w:rPr>
        <w:t xml:space="preserve">          </w:t>
      </w:r>
      <w:r w:rsidRPr="008D4047">
        <w:rPr>
          <w:rFonts w:ascii="Times New Roman" w:eastAsia="Times New Roman" w:hAnsi="Times New Roman" w:cs="Times New Roman"/>
          <w:sz w:val="26"/>
          <w:szCs w:val="26"/>
        </w:rPr>
        <w:t>года.</w:t>
      </w:r>
      <w:r w:rsidR="0069094A">
        <w:rPr>
          <w:rFonts w:ascii="Times New Roman" w:eastAsia="Times New Roman" w:hAnsi="Times New Roman" w:cs="Times New Roman"/>
          <w:sz w:val="26"/>
          <w:szCs w:val="26"/>
        </w:rPr>
        <w:t xml:space="preserve"> </w:t>
      </w:r>
      <w:r w:rsidR="00014DA9">
        <w:rPr>
          <w:rFonts w:ascii="Times New Roman" w:eastAsia="Times New Roman" w:hAnsi="Times New Roman" w:cs="Times New Roman"/>
          <w:sz w:val="26"/>
          <w:szCs w:val="26"/>
        </w:rPr>
        <w:t xml:space="preserve">Выполнение работ проводится поэтапно в 2023году и </w:t>
      </w:r>
      <w:r w:rsidR="00807B9E">
        <w:rPr>
          <w:rFonts w:ascii="Times New Roman" w:eastAsia="Times New Roman" w:hAnsi="Times New Roman" w:cs="Times New Roman"/>
          <w:sz w:val="26"/>
          <w:szCs w:val="26"/>
        </w:rPr>
        <w:t>2024 году.</w:t>
      </w:r>
    </w:p>
    <w:p w14:paraId="150DC511" w14:textId="77777777" w:rsidR="00F51827" w:rsidRDefault="002E7171" w:rsidP="00F51827">
      <w:pPr>
        <w:spacing w:after="0" w:line="240" w:lineRule="auto"/>
        <w:jc w:val="both"/>
        <w:rPr>
          <w:rFonts w:ascii="Times New Roman" w:eastAsia="Times New Roman" w:hAnsi="Times New Roman" w:cs="Times New Roman"/>
          <w:b/>
          <w:sz w:val="26"/>
          <w:szCs w:val="26"/>
        </w:rPr>
      </w:pPr>
      <w:r w:rsidRPr="008D4047">
        <w:rPr>
          <w:rFonts w:ascii="Times New Roman" w:eastAsia="Times New Roman" w:hAnsi="Times New Roman" w:cs="Times New Roman"/>
          <w:sz w:val="26"/>
          <w:szCs w:val="26"/>
        </w:rPr>
        <w:t xml:space="preserve">1.8. </w:t>
      </w:r>
      <w:r w:rsidR="00F51827">
        <w:rPr>
          <w:rFonts w:ascii="Times New Roman" w:eastAsia="Times New Roman" w:hAnsi="Times New Roman" w:cs="Times New Roman"/>
          <w:sz w:val="26"/>
          <w:szCs w:val="26"/>
        </w:rPr>
        <w:t xml:space="preserve">    </w:t>
      </w:r>
      <w:r w:rsidRPr="008D4047">
        <w:rPr>
          <w:rFonts w:ascii="Times New Roman" w:eastAsia="Times New Roman" w:hAnsi="Times New Roman" w:cs="Times New Roman"/>
          <w:sz w:val="26"/>
          <w:szCs w:val="26"/>
        </w:rPr>
        <w:t>Гарантийный срок  качества выпол</w:t>
      </w:r>
      <w:r w:rsidR="00F51827">
        <w:rPr>
          <w:rFonts w:ascii="Times New Roman" w:eastAsia="Times New Roman" w:hAnsi="Times New Roman" w:cs="Times New Roman"/>
          <w:sz w:val="26"/>
          <w:szCs w:val="26"/>
        </w:rPr>
        <w:t>ненных работ –  не менее 5 лет.</w:t>
      </w:r>
      <w:r w:rsidR="00F51827">
        <w:rPr>
          <w:rFonts w:ascii="Times New Roman" w:eastAsia="Times New Roman" w:hAnsi="Times New Roman" w:cs="Times New Roman"/>
          <w:b/>
          <w:sz w:val="26"/>
          <w:szCs w:val="26"/>
        </w:rPr>
        <w:t xml:space="preserve"> </w:t>
      </w:r>
    </w:p>
    <w:p w14:paraId="150DC512" w14:textId="77777777" w:rsidR="00F51827" w:rsidRDefault="00F51827" w:rsidP="00F51827">
      <w:pPr>
        <w:spacing w:after="0" w:line="240" w:lineRule="auto"/>
        <w:jc w:val="both"/>
        <w:rPr>
          <w:rFonts w:ascii="Times New Roman" w:eastAsia="Times New Roman" w:hAnsi="Times New Roman" w:cs="Times New Roman"/>
          <w:b/>
          <w:sz w:val="26"/>
          <w:szCs w:val="26"/>
        </w:rPr>
      </w:pPr>
    </w:p>
    <w:p w14:paraId="150DC513" w14:textId="77777777" w:rsidR="00B75139" w:rsidRPr="00B75139" w:rsidRDefault="00B75139" w:rsidP="00B75139">
      <w:pPr>
        <w:jc w:val="both"/>
        <w:rPr>
          <w:rFonts w:ascii="Times New Roman" w:eastAsia="Times New Roman" w:hAnsi="Times New Roman" w:cs="Times New Roman"/>
          <w:sz w:val="24"/>
          <w:szCs w:val="24"/>
        </w:rPr>
      </w:pPr>
      <w:r>
        <w:rPr>
          <w:rFonts w:ascii="TimesNewRoman" w:eastAsia="Times New Roman" w:hAnsi="TimesNewRoman" w:cs="Times New Roman"/>
          <w:color w:val="000000"/>
          <w:sz w:val="24"/>
          <w:szCs w:val="24"/>
        </w:rPr>
        <w:lastRenderedPageBreak/>
        <w:t xml:space="preserve">         </w:t>
      </w:r>
      <w:r w:rsidR="00265753">
        <w:rPr>
          <w:rFonts w:ascii="Times New Roman" w:eastAsia="Times New Roman" w:hAnsi="Times New Roman" w:cs="Times New Roman"/>
          <w:b/>
          <w:sz w:val="26"/>
          <w:szCs w:val="26"/>
        </w:rPr>
        <w:t xml:space="preserve"> </w:t>
      </w:r>
      <w:r w:rsidRPr="00B75139">
        <w:rPr>
          <w:rFonts w:ascii="TimesNewRoman" w:eastAsia="Times New Roman" w:hAnsi="TimesNewRoman" w:cs="Times New Roman"/>
          <w:b/>
          <w:bCs/>
          <w:color w:val="000000"/>
          <w:sz w:val="24"/>
          <w:szCs w:val="24"/>
        </w:rPr>
        <w:t>Перечень мероприятий по капитальному ремонту конструкций нулевого цикла и</w:t>
      </w:r>
      <w:r w:rsidRPr="00B75139">
        <w:rPr>
          <w:rFonts w:ascii="TimesNewRoman" w:eastAsia="Times New Roman" w:hAnsi="TimesNewRoman" w:cs="Times New Roman"/>
          <w:b/>
          <w:bCs/>
          <w:color w:val="000000"/>
          <w:sz w:val="24"/>
          <w:szCs w:val="24"/>
        </w:rPr>
        <w:br/>
      </w:r>
      <w:r>
        <w:rPr>
          <w:rFonts w:ascii="TimesNewRoman" w:eastAsia="Times New Roman" w:hAnsi="TimesNewRoman" w:cs="Times New Roman"/>
          <w:b/>
          <w:bCs/>
          <w:color w:val="000000"/>
          <w:sz w:val="24"/>
          <w:szCs w:val="24"/>
        </w:rPr>
        <w:t xml:space="preserve">           </w:t>
      </w:r>
      <w:r w:rsidRPr="00B75139">
        <w:rPr>
          <w:rFonts w:ascii="TimesNewRoman" w:eastAsia="Times New Roman" w:hAnsi="TimesNewRoman" w:cs="Times New Roman"/>
          <w:b/>
          <w:bCs/>
          <w:color w:val="000000"/>
          <w:sz w:val="24"/>
          <w:szCs w:val="24"/>
        </w:rPr>
        <w:t>элементов технического подполья объекта, согласно данным заключения:</w:t>
      </w:r>
    </w:p>
    <w:p w14:paraId="150DC514" w14:textId="77777777" w:rsidR="00B75139" w:rsidRPr="00B75139" w:rsidRDefault="00B75139" w:rsidP="00265753">
      <w:pPr>
        <w:spacing w:after="0" w:line="240" w:lineRule="auto"/>
        <w:jc w:val="both"/>
        <w:rPr>
          <w:rFonts w:ascii="TimesNewRoman" w:eastAsia="Times New Roman" w:hAnsi="TimesNewRoman" w:cs="Times New Roman"/>
          <w:color w:val="000000"/>
          <w:sz w:val="24"/>
          <w:szCs w:val="24"/>
        </w:rPr>
      </w:pPr>
    </w:p>
    <w:p w14:paraId="150DC515" w14:textId="77777777" w:rsidR="00265753" w:rsidRPr="008D4047" w:rsidRDefault="00B75139" w:rsidP="00B75139">
      <w:pPr>
        <w:spacing w:after="0" w:line="240" w:lineRule="auto"/>
        <w:rPr>
          <w:rFonts w:ascii="Times New Roman" w:eastAsia="Times New Roman" w:hAnsi="Times New Roman" w:cs="Times New Roman"/>
          <w:sz w:val="26"/>
          <w:szCs w:val="26"/>
        </w:rPr>
      </w:pPr>
      <w:r w:rsidRPr="00B75139">
        <w:rPr>
          <w:rFonts w:ascii="TimesNewRoman" w:eastAsia="Times New Roman" w:hAnsi="TimesNewRoman" w:cs="Times New Roman"/>
          <w:color w:val="000000"/>
          <w:sz w:val="24"/>
          <w:szCs w:val="24"/>
        </w:rPr>
        <w:t>1. Восстановить защитный слой бетона свай, ленточного ростверка, потолочной</w:t>
      </w:r>
      <w:r w:rsidRPr="00B75139">
        <w:rPr>
          <w:rFonts w:ascii="TimesNewRoman" w:eastAsia="Times New Roman" w:hAnsi="TimesNewRoman" w:cs="Times New Roman"/>
          <w:color w:val="000000"/>
          <w:sz w:val="24"/>
          <w:szCs w:val="24"/>
        </w:rPr>
        <w:br/>
        <w:t>поверхности плит цокольного перекрытия.</w:t>
      </w:r>
      <w:r w:rsidRPr="00B75139">
        <w:rPr>
          <w:rFonts w:ascii="TimesNewRoman" w:eastAsia="Times New Roman" w:hAnsi="TimesNewRoman" w:cs="Times New Roman"/>
          <w:color w:val="000000"/>
          <w:sz w:val="24"/>
          <w:szCs w:val="24"/>
        </w:rPr>
        <w:br/>
        <w:t>2. Выполнить мероприятия по водоотведению с поверхности подполья:</w:t>
      </w:r>
      <w:r w:rsidRPr="00B75139">
        <w:rPr>
          <w:rFonts w:ascii="TimesNewRoman" w:eastAsia="Times New Roman" w:hAnsi="TimesNewRoman" w:cs="Times New Roman"/>
          <w:color w:val="000000"/>
          <w:sz w:val="24"/>
          <w:szCs w:val="24"/>
        </w:rPr>
        <w:br/>
        <w:t>срезку заиленности, планировку, устройство гидроизоляционного покрытия.</w:t>
      </w:r>
      <w:r w:rsidRPr="00B75139">
        <w:rPr>
          <w:rFonts w:ascii="TimesNewRoman" w:eastAsia="Times New Roman" w:hAnsi="TimesNewRoman" w:cs="Times New Roman"/>
          <w:color w:val="000000"/>
          <w:sz w:val="24"/>
          <w:szCs w:val="24"/>
        </w:rPr>
        <w:br/>
        <w:t>3. Устройство отмостки здания.</w:t>
      </w:r>
      <w:r w:rsidRPr="00B75139">
        <w:rPr>
          <w:rFonts w:ascii="TimesNewRoman" w:eastAsia="Times New Roman" w:hAnsi="TimesNewRoman" w:cs="Times New Roman"/>
          <w:color w:val="000000"/>
          <w:sz w:val="24"/>
          <w:szCs w:val="24"/>
        </w:rPr>
        <w:br/>
        <w:t>4. Бурение скважин с установкой термометрических трубок.</w:t>
      </w:r>
      <w:r w:rsidRPr="00B75139">
        <w:rPr>
          <w:rFonts w:ascii="TimesNewRoman" w:eastAsia="Times New Roman" w:hAnsi="TimesNewRoman" w:cs="Times New Roman"/>
          <w:color w:val="000000"/>
          <w:sz w:val="24"/>
          <w:szCs w:val="24"/>
        </w:rPr>
        <w:br/>
        <w:t>5. Установку нивелировочных марок на несущих конструкциях по периметру здания.</w:t>
      </w:r>
      <w:r w:rsidRPr="00160DE8">
        <w:rPr>
          <w:rFonts w:ascii="TimesNewRoman" w:eastAsia="Times New Roman" w:hAnsi="TimesNewRoman" w:cs="Times New Roman"/>
          <w:color w:val="000000"/>
          <w:sz w:val="24"/>
          <w:szCs w:val="24"/>
        </w:rPr>
        <w:br/>
      </w:r>
      <w:r w:rsidRPr="00160DE8">
        <w:rPr>
          <w:rFonts w:ascii="Times New Roman" w:eastAsia="Times New Roman" w:hAnsi="Times New Roman" w:cs="Times New Roman"/>
          <w:sz w:val="26"/>
          <w:szCs w:val="26"/>
        </w:rPr>
        <w:t>6.Осна</w:t>
      </w:r>
      <w:r w:rsidR="00160DE8" w:rsidRPr="00160DE8">
        <w:rPr>
          <w:rFonts w:ascii="Times New Roman" w:eastAsia="Times New Roman" w:hAnsi="Times New Roman" w:cs="Times New Roman"/>
          <w:sz w:val="26"/>
          <w:szCs w:val="26"/>
        </w:rPr>
        <w:t>стить</w:t>
      </w:r>
      <w:r w:rsidRPr="00160DE8">
        <w:rPr>
          <w:rFonts w:ascii="Times New Roman" w:eastAsia="Times New Roman" w:hAnsi="Times New Roman" w:cs="Times New Roman"/>
          <w:sz w:val="26"/>
          <w:szCs w:val="26"/>
        </w:rPr>
        <w:t xml:space="preserve"> скважин</w:t>
      </w:r>
      <w:r w:rsidR="00160DE8" w:rsidRPr="00160DE8">
        <w:rPr>
          <w:rFonts w:ascii="Times New Roman" w:eastAsia="Times New Roman" w:hAnsi="Times New Roman" w:cs="Times New Roman"/>
          <w:sz w:val="26"/>
          <w:szCs w:val="26"/>
        </w:rPr>
        <w:t>ы</w:t>
      </w:r>
      <w:r w:rsidRPr="00160DE8">
        <w:rPr>
          <w:rFonts w:ascii="Times New Roman" w:eastAsia="Times New Roman" w:hAnsi="Times New Roman" w:cs="Times New Roman"/>
          <w:sz w:val="26"/>
          <w:szCs w:val="26"/>
        </w:rPr>
        <w:t xml:space="preserve"> термокосами </w:t>
      </w:r>
      <w:r w:rsidR="00160DE8" w:rsidRPr="00160DE8">
        <w:rPr>
          <w:rFonts w:ascii="Times New Roman" w:eastAsia="Times New Roman" w:hAnsi="Times New Roman" w:cs="Times New Roman"/>
          <w:sz w:val="26"/>
          <w:szCs w:val="26"/>
        </w:rPr>
        <w:t>.</w:t>
      </w:r>
    </w:p>
    <w:p w14:paraId="150DC516" w14:textId="604273A7" w:rsidR="00265753" w:rsidRPr="008D4047" w:rsidRDefault="00E5444E" w:rsidP="00265753">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Работы выполнять согласно прое</w:t>
      </w:r>
      <w:r w:rsidR="00AE2D1F">
        <w:rPr>
          <w:rFonts w:ascii="Times New Roman" w:eastAsia="Times New Roman" w:hAnsi="Times New Roman" w:cs="Times New Roman"/>
          <w:sz w:val="26"/>
          <w:szCs w:val="26"/>
        </w:rPr>
        <w:t>кта.</w:t>
      </w:r>
    </w:p>
    <w:p w14:paraId="150DC517" w14:textId="77777777" w:rsidR="00265753" w:rsidRDefault="00265753" w:rsidP="00502594">
      <w:pPr>
        <w:spacing w:after="0" w:line="240" w:lineRule="auto"/>
        <w:ind w:right="277"/>
        <w:jc w:val="both"/>
        <w:rPr>
          <w:rFonts w:ascii="Times New Roman" w:eastAsia="Times New Roman" w:hAnsi="Times New Roman" w:cs="Times New Roman"/>
          <w:sz w:val="26"/>
          <w:szCs w:val="26"/>
        </w:rPr>
      </w:pPr>
    </w:p>
    <w:p w14:paraId="150DC518" w14:textId="77777777" w:rsidR="004173D6" w:rsidRDefault="004173D6" w:rsidP="00502594">
      <w:pPr>
        <w:spacing w:after="0" w:line="240" w:lineRule="auto"/>
        <w:ind w:right="277"/>
        <w:jc w:val="both"/>
        <w:rPr>
          <w:rFonts w:ascii="Times New Roman" w:eastAsia="Times New Roman" w:hAnsi="Times New Roman" w:cs="Times New Roman"/>
          <w:sz w:val="26"/>
          <w:szCs w:val="26"/>
        </w:rPr>
      </w:pPr>
    </w:p>
    <w:p w14:paraId="150DC519" w14:textId="77777777" w:rsidR="004173D6" w:rsidRDefault="004173D6" w:rsidP="00502594">
      <w:pPr>
        <w:spacing w:after="0" w:line="240" w:lineRule="auto"/>
        <w:ind w:right="277"/>
        <w:jc w:val="both"/>
        <w:rPr>
          <w:rFonts w:ascii="Times New Roman" w:eastAsia="Times New Roman" w:hAnsi="Times New Roman" w:cs="Times New Roman"/>
          <w:sz w:val="26"/>
          <w:szCs w:val="26"/>
        </w:rPr>
      </w:pPr>
    </w:p>
    <w:p w14:paraId="150DC51A" w14:textId="77777777" w:rsidR="004173D6" w:rsidRDefault="004173D6" w:rsidP="00502594">
      <w:pPr>
        <w:spacing w:after="0" w:line="240" w:lineRule="auto"/>
        <w:ind w:right="277"/>
        <w:jc w:val="both"/>
        <w:rPr>
          <w:rFonts w:ascii="Times New Roman" w:eastAsia="Times New Roman" w:hAnsi="Times New Roman" w:cs="Times New Roman"/>
          <w:sz w:val="26"/>
          <w:szCs w:val="26"/>
        </w:rPr>
      </w:pPr>
    </w:p>
    <w:p w14:paraId="150DC51B" w14:textId="77777777" w:rsidR="00C70202" w:rsidRPr="0027153A" w:rsidRDefault="00C70202" w:rsidP="00502594">
      <w:pPr>
        <w:spacing w:after="0" w:line="240" w:lineRule="auto"/>
        <w:ind w:right="277"/>
        <w:jc w:val="both"/>
        <w:rPr>
          <w:rFonts w:ascii="Times New Roman" w:eastAsia="Times New Roman" w:hAnsi="Times New Roman" w:cs="Times New Roman"/>
          <w:sz w:val="26"/>
          <w:szCs w:val="26"/>
        </w:rPr>
      </w:pPr>
    </w:p>
    <w:p w14:paraId="150DC51C" w14:textId="77777777"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Приложение № 8</w:t>
      </w:r>
    </w:p>
    <w:p w14:paraId="150DC51D" w14:textId="77777777"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к Конкурсной документации </w:t>
      </w:r>
    </w:p>
    <w:p w14:paraId="150DC51E" w14:textId="77777777" w:rsidR="00A80BAE" w:rsidRPr="0027153A" w:rsidRDefault="00A80BAE" w:rsidP="00A80BAE">
      <w:pPr>
        <w:tabs>
          <w:tab w:val="left" w:pos="1134"/>
        </w:tabs>
        <w:spacing w:after="0" w:line="240" w:lineRule="auto"/>
        <w:jc w:val="both"/>
        <w:rPr>
          <w:rFonts w:ascii="Times New Roman" w:hAnsi="Times New Roman"/>
          <w:sz w:val="24"/>
          <w:szCs w:val="24"/>
        </w:rPr>
      </w:pPr>
    </w:p>
    <w:p w14:paraId="150DC51F" w14:textId="77777777" w:rsidR="00A80BAE" w:rsidRPr="0027153A" w:rsidRDefault="00D61329" w:rsidP="00A80BAE">
      <w:pPr>
        <w:tabs>
          <w:tab w:val="left" w:pos="1134"/>
        </w:tabs>
        <w:spacing w:after="0" w:line="240" w:lineRule="auto"/>
        <w:jc w:val="both"/>
        <w:rPr>
          <w:rFonts w:ascii="Times New Roman" w:eastAsia="Times New Roman" w:hAnsi="Times New Roman" w:cs="Times New Roman"/>
          <w:sz w:val="24"/>
          <w:szCs w:val="24"/>
        </w:rPr>
      </w:pPr>
      <w:r w:rsidRPr="0027153A">
        <w:rPr>
          <w:rFonts w:ascii="Times New Roman" w:hAnsi="Times New Roman"/>
          <w:sz w:val="24"/>
          <w:szCs w:val="24"/>
        </w:rPr>
        <w:t xml:space="preserve">                             </w:t>
      </w:r>
      <w:r w:rsidR="00A80BAE" w:rsidRPr="0027153A">
        <w:rPr>
          <w:rFonts w:ascii="Times New Roman" w:hAnsi="Times New Roman"/>
          <w:sz w:val="24"/>
          <w:szCs w:val="24"/>
        </w:rPr>
        <w:t>Сметная документация на проектно-сметные работы.</w:t>
      </w:r>
    </w:p>
    <w:p w14:paraId="150DC520" w14:textId="77777777" w:rsidR="00A80BAE" w:rsidRPr="0027153A" w:rsidRDefault="00A80BAE" w:rsidP="00502594">
      <w:pPr>
        <w:spacing w:after="0" w:line="240" w:lineRule="auto"/>
        <w:jc w:val="both"/>
        <w:rPr>
          <w:rFonts w:ascii="Times New Roman" w:eastAsia="Times New Roman" w:hAnsi="Times New Roman" w:cs="Times New Roman"/>
          <w:sz w:val="26"/>
          <w:szCs w:val="26"/>
        </w:rPr>
      </w:pPr>
    </w:p>
    <w:p w14:paraId="150DC521" w14:textId="77777777" w:rsidR="00A80BAE" w:rsidRPr="0027153A" w:rsidRDefault="00A80BAE" w:rsidP="00502594">
      <w:pPr>
        <w:spacing w:after="0" w:line="240" w:lineRule="auto"/>
        <w:jc w:val="both"/>
        <w:rPr>
          <w:rFonts w:ascii="Times New Roman" w:eastAsia="Times New Roman" w:hAnsi="Times New Roman" w:cs="Times New Roman"/>
          <w:sz w:val="26"/>
          <w:szCs w:val="26"/>
        </w:rPr>
      </w:pPr>
    </w:p>
    <w:p w14:paraId="150DC522" w14:textId="77777777" w:rsidR="00A80BAE" w:rsidRPr="0027153A" w:rsidRDefault="00D61329" w:rsidP="00502594">
      <w:pPr>
        <w:spacing w:after="0" w:line="240" w:lineRule="auto"/>
        <w:jc w:val="both"/>
        <w:rPr>
          <w:rFonts w:ascii="Calibri" w:eastAsia="Times New Roman" w:hAnsi="Calibri" w:cs="Times New Roman"/>
          <w:color w:val="000000"/>
        </w:rPr>
      </w:pPr>
      <w:r w:rsidRPr="0027153A">
        <w:rPr>
          <w:rFonts w:ascii="Times New Roman" w:eastAsia="Times New Roman" w:hAnsi="Times New Roman" w:cs="Times New Roman"/>
          <w:b/>
          <w:sz w:val="26"/>
          <w:szCs w:val="26"/>
        </w:rPr>
        <w:t xml:space="preserve">                                                 </w:t>
      </w:r>
      <w:r w:rsidR="0043165D" w:rsidRPr="0032637F">
        <w:rPr>
          <w:rFonts w:ascii="Times New Roman" w:eastAsia="Times New Roman" w:hAnsi="Times New Roman" w:cs="Times New Roman"/>
          <w:b/>
          <w:sz w:val="26"/>
          <w:szCs w:val="26"/>
        </w:rPr>
        <w:t>Сводный расчет</w:t>
      </w:r>
      <w:r w:rsidR="004D6C82" w:rsidRPr="0032637F">
        <w:rPr>
          <w:rFonts w:ascii="Times New Roman" w:eastAsia="Times New Roman" w:hAnsi="Times New Roman" w:cs="Times New Roman"/>
          <w:b/>
          <w:sz w:val="26"/>
          <w:szCs w:val="26"/>
        </w:rPr>
        <w:t xml:space="preserve"> стоимости</w:t>
      </w:r>
    </w:p>
    <w:p w14:paraId="150DC523" w14:textId="77777777" w:rsidR="00303BE3" w:rsidRPr="0027153A" w:rsidRDefault="00303BE3" w:rsidP="00502594">
      <w:pPr>
        <w:spacing w:after="0" w:line="240" w:lineRule="auto"/>
        <w:jc w:val="both"/>
        <w:rPr>
          <w:rFonts w:ascii="Calibri" w:eastAsia="Times New Roman" w:hAnsi="Calibri" w:cs="Times New Roman"/>
          <w:color w:val="000000"/>
        </w:rPr>
      </w:pPr>
    </w:p>
    <w:p w14:paraId="150DC524" w14:textId="77777777" w:rsidR="00961526" w:rsidRPr="00C86051" w:rsidRDefault="00961526" w:rsidP="00885D00">
      <w:pPr>
        <w:spacing w:after="0" w:line="240" w:lineRule="auto"/>
        <w:jc w:val="center"/>
        <w:rPr>
          <w:rFonts w:ascii="Times New Roman" w:eastAsia="Times New Roman" w:hAnsi="Times New Roman" w:cs="Times New Roman"/>
          <w:color w:val="000000"/>
          <w:sz w:val="24"/>
          <w:szCs w:val="24"/>
        </w:rPr>
      </w:pPr>
      <w:r w:rsidRPr="00C86051">
        <w:rPr>
          <w:rFonts w:ascii="Times New Roman" w:eastAsia="Times New Roman" w:hAnsi="Times New Roman" w:cs="Times New Roman"/>
          <w:color w:val="000000"/>
          <w:sz w:val="24"/>
          <w:szCs w:val="24"/>
        </w:rPr>
        <w:t>Для определения начальной (максимальной) цены договора</w:t>
      </w:r>
    </w:p>
    <w:p w14:paraId="150DC525" w14:textId="77777777" w:rsidR="004173D6" w:rsidRPr="003E353B" w:rsidRDefault="00961526" w:rsidP="004173D6">
      <w:pPr>
        <w:pStyle w:val="a8"/>
      </w:pPr>
      <w:r w:rsidRPr="00C86051">
        <w:rPr>
          <w:rFonts w:ascii="Times New Roman" w:hAnsi="Times New Roman"/>
          <w:sz w:val="24"/>
          <w:szCs w:val="24"/>
        </w:rPr>
        <w:t xml:space="preserve">на </w:t>
      </w:r>
      <w:r w:rsidRPr="00835BE5">
        <w:rPr>
          <w:rFonts w:ascii="Times New Roman" w:hAnsi="Times New Roman"/>
          <w:sz w:val="24"/>
          <w:szCs w:val="24"/>
        </w:rPr>
        <w:t xml:space="preserve"> </w:t>
      </w:r>
      <w:r>
        <w:rPr>
          <w:rFonts w:ascii="Times New Roman" w:hAnsi="Times New Roman"/>
          <w:sz w:val="24"/>
          <w:szCs w:val="24"/>
        </w:rPr>
        <w:t xml:space="preserve">проведение </w:t>
      </w:r>
      <w:r w:rsidR="004173D6">
        <w:rPr>
          <w:rFonts w:ascii="Times New Roman" w:hAnsi="Times New Roman"/>
          <w:sz w:val="24"/>
          <w:szCs w:val="24"/>
        </w:rPr>
        <w:t xml:space="preserve">работ по </w:t>
      </w:r>
      <w:r w:rsidR="004173D6" w:rsidRPr="003E353B">
        <w:t>Сохранени</w:t>
      </w:r>
      <w:r w:rsidR="004173D6">
        <w:t>ю</w:t>
      </w:r>
      <w:r w:rsidR="004173D6" w:rsidRPr="003E353B">
        <w:t xml:space="preserve"> устойчивости зданий </w:t>
      </w:r>
      <w:r w:rsidR="00FB5CCB">
        <w:t xml:space="preserve"> </w:t>
      </w:r>
      <w:r w:rsidR="004173D6" w:rsidRPr="003E353B">
        <w:t xml:space="preserve">жилищного фонда </w:t>
      </w:r>
    </w:p>
    <w:p w14:paraId="150DC526" w14:textId="77777777" w:rsidR="00961526" w:rsidRPr="00C86051" w:rsidRDefault="00961526" w:rsidP="00961526">
      <w:pPr>
        <w:tabs>
          <w:tab w:val="left" w:pos="708"/>
        </w:tabs>
        <w:spacing w:after="0" w:line="240" w:lineRule="auto"/>
        <w:jc w:val="center"/>
        <w:rPr>
          <w:rFonts w:ascii="Times New Roman" w:hAnsi="Times New Roman"/>
          <w:color w:val="000000"/>
          <w:sz w:val="24"/>
          <w:szCs w:val="24"/>
        </w:rPr>
      </w:pPr>
    </w:p>
    <w:tbl>
      <w:tblPr>
        <w:tblW w:w="937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0"/>
        <w:gridCol w:w="4196"/>
        <w:gridCol w:w="1276"/>
        <w:gridCol w:w="993"/>
        <w:gridCol w:w="2127"/>
      </w:tblGrid>
      <w:tr w:rsidR="00D9263D" w:rsidRPr="0027153A" w14:paraId="150DC52C" w14:textId="77777777" w:rsidTr="0032637F">
        <w:trPr>
          <w:trHeight w:val="509"/>
        </w:trPr>
        <w:tc>
          <w:tcPr>
            <w:tcW w:w="780" w:type="dxa"/>
            <w:vMerge w:val="restart"/>
            <w:shd w:val="clear" w:color="auto" w:fill="auto"/>
            <w:vAlign w:val="center"/>
            <w:hideMark/>
          </w:tcPr>
          <w:p w14:paraId="150DC527" w14:textId="77777777" w:rsidR="00D9263D" w:rsidRPr="00AF0D61" w:rsidRDefault="00D9263D" w:rsidP="00530FF2">
            <w:pPr>
              <w:spacing w:after="0" w:line="240" w:lineRule="auto"/>
              <w:ind w:left="-944" w:firstLine="944"/>
              <w:jc w:val="center"/>
              <w:rPr>
                <w:rFonts w:ascii="Times New Roman" w:eastAsia="Times New Roman" w:hAnsi="Times New Roman" w:cs="Times New Roman"/>
              </w:rPr>
            </w:pPr>
            <w:bookmarkStart w:id="43" w:name="RANGE!A1:F280"/>
            <w:bookmarkEnd w:id="43"/>
            <w:r w:rsidRPr="00AF0D61">
              <w:rPr>
                <w:rFonts w:ascii="Times New Roman" w:eastAsia="Times New Roman" w:hAnsi="Times New Roman" w:cs="Times New Roman"/>
              </w:rPr>
              <w:t xml:space="preserve">№п/п </w:t>
            </w:r>
          </w:p>
        </w:tc>
        <w:tc>
          <w:tcPr>
            <w:tcW w:w="4196" w:type="dxa"/>
            <w:vMerge w:val="restart"/>
            <w:shd w:val="clear" w:color="auto" w:fill="auto"/>
            <w:vAlign w:val="center"/>
            <w:hideMark/>
          </w:tcPr>
          <w:p w14:paraId="150DC528" w14:textId="77777777" w:rsidR="00D9263D" w:rsidRPr="00AF0D61" w:rsidRDefault="00D9263D" w:rsidP="00530FF2">
            <w:pPr>
              <w:spacing w:after="0" w:line="240" w:lineRule="auto"/>
              <w:jc w:val="center"/>
              <w:rPr>
                <w:rFonts w:ascii="Times New Roman" w:eastAsia="Times New Roman" w:hAnsi="Times New Roman" w:cs="Times New Roman"/>
              </w:rPr>
            </w:pPr>
            <w:r w:rsidRPr="00AF0D61">
              <w:rPr>
                <w:rFonts w:ascii="Times New Roman" w:eastAsia="Times New Roman" w:hAnsi="Times New Roman" w:cs="Times New Roman"/>
              </w:rPr>
              <w:t>Адрес</w:t>
            </w:r>
          </w:p>
        </w:tc>
        <w:tc>
          <w:tcPr>
            <w:tcW w:w="1276" w:type="dxa"/>
            <w:vMerge w:val="restart"/>
            <w:shd w:val="clear" w:color="auto" w:fill="auto"/>
            <w:vAlign w:val="center"/>
            <w:hideMark/>
          </w:tcPr>
          <w:p w14:paraId="150DC529" w14:textId="77777777" w:rsidR="00D9263D" w:rsidRPr="00AF0D61" w:rsidRDefault="008C26A9" w:rsidP="00530FF2">
            <w:pPr>
              <w:spacing w:after="0" w:line="240" w:lineRule="auto"/>
              <w:jc w:val="center"/>
              <w:rPr>
                <w:rFonts w:ascii="Times New Roman" w:eastAsia="Times New Roman" w:hAnsi="Times New Roman" w:cs="Times New Roman"/>
              </w:rPr>
            </w:pPr>
            <w:r w:rsidRPr="00AF0D61">
              <w:rPr>
                <w:rFonts w:ascii="Times New Roman" w:eastAsia="Times New Roman" w:hAnsi="Times New Roman" w:cs="Times New Roman"/>
              </w:rPr>
              <w:t>Ед. измерения</w:t>
            </w:r>
          </w:p>
        </w:tc>
        <w:tc>
          <w:tcPr>
            <w:tcW w:w="993" w:type="dxa"/>
            <w:vMerge w:val="restart"/>
            <w:shd w:val="clear" w:color="auto" w:fill="auto"/>
            <w:vAlign w:val="center"/>
            <w:hideMark/>
          </w:tcPr>
          <w:p w14:paraId="150DC52A" w14:textId="77777777" w:rsidR="00D9263D" w:rsidRPr="00AF0D61" w:rsidRDefault="008C26A9" w:rsidP="00530FF2">
            <w:pPr>
              <w:spacing w:after="0" w:line="240" w:lineRule="auto"/>
              <w:jc w:val="center"/>
              <w:rPr>
                <w:rFonts w:ascii="Times New Roman" w:eastAsia="Times New Roman" w:hAnsi="Times New Roman" w:cs="Times New Roman"/>
              </w:rPr>
            </w:pPr>
            <w:r w:rsidRPr="00AF0D61">
              <w:rPr>
                <w:rFonts w:ascii="Times New Roman" w:eastAsia="Times New Roman" w:hAnsi="Times New Roman" w:cs="Times New Roman"/>
              </w:rPr>
              <w:t>Количество</w:t>
            </w:r>
          </w:p>
        </w:tc>
        <w:tc>
          <w:tcPr>
            <w:tcW w:w="2127" w:type="dxa"/>
            <w:vMerge w:val="restart"/>
            <w:shd w:val="clear" w:color="auto" w:fill="auto"/>
            <w:vAlign w:val="center"/>
            <w:hideMark/>
          </w:tcPr>
          <w:p w14:paraId="150DC52B" w14:textId="77777777" w:rsidR="00D9263D" w:rsidRPr="00AF0D61" w:rsidRDefault="00D9263D" w:rsidP="00C7337C">
            <w:pPr>
              <w:spacing w:after="0" w:line="240" w:lineRule="auto"/>
              <w:jc w:val="center"/>
              <w:rPr>
                <w:rFonts w:ascii="Times New Roman" w:eastAsia="Times New Roman" w:hAnsi="Times New Roman" w:cs="Times New Roman"/>
              </w:rPr>
            </w:pPr>
            <w:r w:rsidRPr="00AF0D61">
              <w:rPr>
                <w:rFonts w:ascii="Times New Roman" w:eastAsia="Times New Roman" w:hAnsi="Times New Roman" w:cs="Times New Roman"/>
              </w:rPr>
              <w:t>Стоимость работ, в руб.</w:t>
            </w:r>
            <w:r w:rsidR="00A60EE7" w:rsidRPr="00AF0D61">
              <w:rPr>
                <w:rFonts w:ascii="Times New Roman" w:eastAsia="Times New Roman" w:hAnsi="Times New Roman" w:cs="Times New Roman"/>
              </w:rPr>
              <w:t xml:space="preserve"> </w:t>
            </w:r>
            <w:r w:rsidRPr="00AF0D61">
              <w:rPr>
                <w:rFonts w:ascii="Times New Roman" w:eastAsia="Times New Roman" w:hAnsi="Times New Roman" w:cs="Times New Roman"/>
              </w:rPr>
              <w:t>с учетом НДС</w:t>
            </w:r>
          </w:p>
        </w:tc>
      </w:tr>
      <w:tr w:rsidR="00D9263D" w:rsidRPr="0027153A" w14:paraId="150DC532" w14:textId="77777777" w:rsidTr="0032637F">
        <w:trPr>
          <w:trHeight w:val="509"/>
        </w:trPr>
        <w:tc>
          <w:tcPr>
            <w:tcW w:w="780" w:type="dxa"/>
            <w:vMerge/>
            <w:vAlign w:val="center"/>
            <w:hideMark/>
          </w:tcPr>
          <w:p w14:paraId="150DC52D" w14:textId="77777777" w:rsidR="00D9263D" w:rsidRPr="00AF0D61" w:rsidRDefault="00D9263D" w:rsidP="00530FF2">
            <w:pPr>
              <w:spacing w:after="0" w:line="240" w:lineRule="auto"/>
              <w:rPr>
                <w:rFonts w:ascii="Times New Roman" w:eastAsia="Times New Roman" w:hAnsi="Times New Roman" w:cs="Times New Roman"/>
              </w:rPr>
            </w:pPr>
          </w:p>
        </w:tc>
        <w:tc>
          <w:tcPr>
            <w:tcW w:w="4196" w:type="dxa"/>
            <w:vMerge/>
            <w:vAlign w:val="center"/>
            <w:hideMark/>
          </w:tcPr>
          <w:p w14:paraId="150DC52E" w14:textId="77777777" w:rsidR="00D9263D" w:rsidRPr="00AF0D61" w:rsidRDefault="00D9263D" w:rsidP="00530FF2">
            <w:pPr>
              <w:spacing w:after="0" w:line="240" w:lineRule="auto"/>
              <w:rPr>
                <w:rFonts w:ascii="Times New Roman" w:eastAsia="Times New Roman" w:hAnsi="Times New Roman" w:cs="Times New Roman"/>
              </w:rPr>
            </w:pPr>
          </w:p>
        </w:tc>
        <w:tc>
          <w:tcPr>
            <w:tcW w:w="1276" w:type="dxa"/>
            <w:vMerge/>
            <w:vAlign w:val="center"/>
            <w:hideMark/>
          </w:tcPr>
          <w:p w14:paraId="150DC52F" w14:textId="77777777" w:rsidR="00D9263D" w:rsidRPr="00AF0D61" w:rsidRDefault="00D9263D" w:rsidP="00530FF2">
            <w:pPr>
              <w:spacing w:after="0" w:line="240" w:lineRule="auto"/>
              <w:rPr>
                <w:rFonts w:ascii="Times New Roman" w:eastAsia="Times New Roman" w:hAnsi="Times New Roman" w:cs="Times New Roman"/>
              </w:rPr>
            </w:pPr>
          </w:p>
        </w:tc>
        <w:tc>
          <w:tcPr>
            <w:tcW w:w="993" w:type="dxa"/>
            <w:vMerge/>
            <w:vAlign w:val="center"/>
            <w:hideMark/>
          </w:tcPr>
          <w:p w14:paraId="150DC530" w14:textId="77777777" w:rsidR="00D9263D" w:rsidRPr="00AF0D61" w:rsidRDefault="00D9263D" w:rsidP="00530FF2">
            <w:pPr>
              <w:spacing w:after="0" w:line="240" w:lineRule="auto"/>
              <w:rPr>
                <w:rFonts w:ascii="Times New Roman" w:eastAsia="Times New Roman" w:hAnsi="Times New Roman" w:cs="Times New Roman"/>
              </w:rPr>
            </w:pPr>
          </w:p>
        </w:tc>
        <w:tc>
          <w:tcPr>
            <w:tcW w:w="2127" w:type="dxa"/>
            <w:vMerge/>
            <w:vAlign w:val="center"/>
            <w:hideMark/>
          </w:tcPr>
          <w:p w14:paraId="150DC531" w14:textId="77777777" w:rsidR="00D9263D" w:rsidRPr="00AF0D61" w:rsidRDefault="00D9263D" w:rsidP="00530FF2">
            <w:pPr>
              <w:spacing w:after="0" w:line="240" w:lineRule="auto"/>
              <w:rPr>
                <w:rFonts w:ascii="Times New Roman" w:eastAsia="Times New Roman" w:hAnsi="Times New Roman" w:cs="Times New Roman"/>
              </w:rPr>
            </w:pPr>
          </w:p>
        </w:tc>
      </w:tr>
      <w:tr w:rsidR="00D9263D" w:rsidRPr="0027153A" w14:paraId="150DC538" w14:textId="77777777" w:rsidTr="0032637F">
        <w:trPr>
          <w:trHeight w:val="1131"/>
        </w:trPr>
        <w:tc>
          <w:tcPr>
            <w:tcW w:w="780" w:type="dxa"/>
            <w:vMerge/>
            <w:vAlign w:val="center"/>
            <w:hideMark/>
          </w:tcPr>
          <w:p w14:paraId="150DC533" w14:textId="77777777" w:rsidR="00D9263D" w:rsidRPr="00AF0D61" w:rsidRDefault="00D9263D" w:rsidP="00530FF2">
            <w:pPr>
              <w:spacing w:after="0" w:line="240" w:lineRule="auto"/>
              <w:rPr>
                <w:rFonts w:ascii="Times New Roman" w:eastAsia="Times New Roman" w:hAnsi="Times New Roman" w:cs="Times New Roman"/>
              </w:rPr>
            </w:pPr>
          </w:p>
        </w:tc>
        <w:tc>
          <w:tcPr>
            <w:tcW w:w="4196" w:type="dxa"/>
            <w:vMerge/>
            <w:vAlign w:val="center"/>
            <w:hideMark/>
          </w:tcPr>
          <w:p w14:paraId="150DC534" w14:textId="77777777" w:rsidR="00D9263D" w:rsidRPr="00AF0D61" w:rsidRDefault="00D9263D" w:rsidP="00530FF2">
            <w:pPr>
              <w:spacing w:after="0" w:line="240" w:lineRule="auto"/>
              <w:rPr>
                <w:rFonts w:ascii="Times New Roman" w:eastAsia="Times New Roman" w:hAnsi="Times New Roman" w:cs="Times New Roman"/>
              </w:rPr>
            </w:pPr>
          </w:p>
        </w:tc>
        <w:tc>
          <w:tcPr>
            <w:tcW w:w="1276" w:type="dxa"/>
            <w:vMerge/>
            <w:vAlign w:val="center"/>
            <w:hideMark/>
          </w:tcPr>
          <w:p w14:paraId="150DC535" w14:textId="77777777" w:rsidR="00D9263D" w:rsidRPr="00AF0D61" w:rsidRDefault="00D9263D" w:rsidP="00530FF2">
            <w:pPr>
              <w:spacing w:after="0" w:line="240" w:lineRule="auto"/>
              <w:rPr>
                <w:rFonts w:ascii="Times New Roman" w:eastAsia="Times New Roman" w:hAnsi="Times New Roman" w:cs="Times New Roman"/>
              </w:rPr>
            </w:pPr>
          </w:p>
        </w:tc>
        <w:tc>
          <w:tcPr>
            <w:tcW w:w="993" w:type="dxa"/>
            <w:vMerge/>
            <w:vAlign w:val="center"/>
            <w:hideMark/>
          </w:tcPr>
          <w:p w14:paraId="150DC536" w14:textId="77777777" w:rsidR="00D9263D" w:rsidRPr="00AF0D61" w:rsidRDefault="00D9263D" w:rsidP="00530FF2">
            <w:pPr>
              <w:spacing w:after="0" w:line="240" w:lineRule="auto"/>
              <w:rPr>
                <w:rFonts w:ascii="Times New Roman" w:eastAsia="Times New Roman" w:hAnsi="Times New Roman" w:cs="Times New Roman"/>
              </w:rPr>
            </w:pPr>
          </w:p>
        </w:tc>
        <w:tc>
          <w:tcPr>
            <w:tcW w:w="2127" w:type="dxa"/>
            <w:vMerge/>
            <w:vAlign w:val="center"/>
            <w:hideMark/>
          </w:tcPr>
          <w:p w14:paraId="150DC537" w14:textId="77777777" w:rsidR="00D9263D" w:rsidRPr="00AF0D61" w:rsidRDefault="00D9263D" w:rsidP="00530FF2">
            <w:pPr>
              <w:spacing w:after="0" w:line="240" w:lineRule="auto"/>
              <w:rPr>
                <w:rFonts w:ascii="Times New Roman" w:eastAsia="Times New Roman" w:hAnsi="Times New Roman" w:cs="Times New Roman"/>
              </w:rPr>
            </w:pPr>
          </w:p>
        </w:tc>
      </w:tr>
      <w:tr w:rsidR="009A7538" w:rsidRPr="0050576F" w14:paraId="150DC541" w14:textId="77777777" w:rsidTr="00E853FC">
        <w:trPr>
          <w:trHeight w:val="944"/>
        </w:trPr>
        <w:tc>
          <w:tcPr>
            <w:tcW w:w="780" w:type="dxa"/>
            <w:vMerge w:val="restart"/>
            <w:shd w:val="clear" w:color="auto" w:fill="auto"/>
            <w:noWrap/>
            <w:vAlign w:val="center"/>
          </w:tcPr>
          <w:p w14:paraId="150DC539" w14:textId="37D32A14" w:rsidR="009A7538" w:rsidRPr="00527984" w:rsidRDefault="009A7538" w:rsidP="009A753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4196" w:type="dxa"/>
            <w:shd w:val="clear" w:color="auto" w:fill="auto"/>
            <w:noWrap/>
            <w:vAlign w:val="center"/>
          </w:tcPr>
          <w:p w14:paraId="457CF219" w14:textId="77777777" w:rsidR="009A7538" w:rsidRPr="0050576F" w:rsidRDefault="009A7538" w:rsidP="009A7538">
            <w:pPr>
              <w:tabs>
                <w:tab w:val="left" w:pos="708"/>
              </w:tabs>
              <w:rPr>
                <w:rFonts w:ascii="Times New Roman" w:hAnsi="Times New Roman" w:cs="Times New Roman"/>
                <w:sz w:val="24"/>
                <w:szCs w:val="24"/>
              </w:rPr>
            </w:pPr>
          </w:p>
          <w:p w14:paraId="150DC53B" w14:textId="46176F8F" w:rsidR="009A7538" w:rsidRPr="0050576F" w:rsidRDefault="009A7538" w:rsidP="009A7538">
            <w:pPr>
              <w:tabs>
                <w:tab w:val="left" w:pos="1320"/>
              </w:tabs>
              <w:rPr>
                <w:rFonts w:ascii="Times New Roman" w:hAnsi="Times New Roman" w:cs="Times New Roman"/>
                <w:sz w:val="24"/>
                <w:szCs w:val="24"/>
              </w:rPr>
            </w:pPr>
            <w:r w:rsidRPr="0050576F">
              <w:rPr>
                <w:rFonts w:ascii="Times New Roman" w:hAnsi="Times New Roman" w:cs="Times New Roman"/>
                <w:sz w:val="26"/>
                <w:szCs w:val="26"/>
              </w:rPr>
              <w:t>ул. Бегичева, д. 35(корп.1,2)                       (</w:t>
            </w:r>
            <w:r w:rsidRPr="0050576F">
              <w:rPr>
                <w:rFonts w:ascii="Times New Roman" w:hAnsi="Times New Roman" w:cs="Times New Roman"/>
                <w:sz w:val="26"/>
                <w:szCs w:val="26"/>
                <w:lang w:val="en-US"/>
              </w:rPr>
              <w:t>I</w:t>
            </w:r>
            <w:r w:rsidRPr="0050576F">
              <w:rPr>
                <w:rFonts w:ascii="Times New Roman" w:hAnsi="Times New Roman" w:cs="Times New Roman"/>
                <w:sz w:val="26"/>
                <w:szCs w:val="26"/>
              </w:rPr>
              <w:t xml:space="preserve"> этап работ) в 2023году</w:t>
            </w:r>
          </w:p>
        </w:tc>
        <w:tc>
          <w:tcPr>
            <w:tcW w:w="1276" w:type="dxa"/>
            <w:shd w:val="clear" w:color="auto" w:fill="auto"/>
            <w:noWrap/>
          </w:tcPr>
          <w:p w14:paraId="23AE7E84" w14:textId="77777777" w:rsidR="009A7538" w:rsidRPr="0050576F" w:rsidRDefault="009A7538" w:rsidP="009A7538">
            <w:pPr>
              <w:jc w:val="center"/>
              <w:rPr>
                <w:rFonts w:ascii="Times New Roman" w:eastAsia="Times New Roman" w:hAnsi="Times New Roman" w:cs="Times New Roman"/>
                <w:sz w:val="24"/>
                <w:szCs w:val="24"/>
              </w:rPr>
            </w:pPr>
          </w:p>
          <w:p w14:paraId="78384AF1" w14:textId="77777777" w:rsidR="009A7538" w:rsidRPr="0050576F" w:rsidRDefault="009A7538" w:rsidP="009A7538">
            <w:pPr>
              <w:jc w:val="center"/>
              <w:rPr>
                <w:rFonts w:ascii="Times New Roman" w:eastAsia="Times New Roman" w:hAnsi="Times New Roman" w:cs="Times New Roman"/>
                <w:sz w:val="24"/>
                <w:szCs w:val="24"/>
              </w:rPr>
            </w:pPr>
          </w:p>
          <w:p w14:paraId="229FFA36" w14:textId="77777777" w:rsidR="009A7538" w:rsidRPr="0050576F" w:rsidRDefault="009A7538" w:rsidP="009A7538">
            <w:pPr>
              <w:jc w:val="center"/>
              <w:rPr>
                <w:rFonts w:ascii="Times New Roman" w:eastAsia="Times New Roman" w:hAnsi="Times New Roman" w:cs="Times New Roman"/>
                <w:sz w:val="24"/>
                <w:szCs w:val="24"/>
              </w:rPr>
            </w:pPr>
          </w:p>
          <w:p w14:paraId="150DC53C" w14:textId="6E4EAA6D" w:rsidR="009A7538" w:rsidRPr="0050576F" w:rsidRDefault="009A7538" w:rsidP="009A7538">
            <w:pPr>
              <w:spacing w:after="0" w:line="240" w:lineRule="auto"/>
              <w:jc w:val="center"/>
              <w:rPr>
                <w:rFonts w:ascii="Times New Roman" w:eastAsia="Times New Roman" w:hAnsi="Times New Roman" w:cs="Times New Roman"/>
                <w:sz w:val="24"/>
                <w:szCs w:val="24"/>
                <w:highlight w:val="yellow"/>
              </w:rPr>
            </w:pPr>
            <w:r w:rsidRPr="0050576F">
              <w:rPr>
                <w:rFonts w:ascii="Times New Roman" w:eastAsia="Times New Roman" w:hAnsi="Times New Roman" w:cs="Times New Roman"/>
                <w:sz w:val="24"/>
                <w:szCs w:val="24"/>
              </w:rPr>
              <w:t>М2</w:t>
            </w:r>
          </w:p>
        </w:tc>
        <w:tc>
          <w:tcPr>
            <w:tcW w:w="993" w:type="dxa"/>
            <w:shd w:val="clear" w:color="auto" w:fill="auto"/>
            <w:noWrap/>
          </w:tcPr>
          <w:p w14:paraId="5AED1C5F" w14:textId="77777777" w:rsidR="009A7538" w:rsidRPr="0050576F" w:rsidRDefault="009A7538" w:rsidP="009A7538">
            <w:pPr>
              <w:jc w:val="center"/>
              <w:rPr>
                <w:rFonts w:ascii="Times New Roman" w:eastAsia="Times New Roman" w:hAnsi="Times New Roman" w:cs="Times New Roman"/>
                <w:color w:val="000000"/>
                <w:sz w:val="24"/>
                <w:szCs w:val="24"/>
              </w:rPr>
            </w:pPr>
          </w:p>
          <w:p w14:paraId="55663D41" w14:textId="77777777" w:rsidR="009A7538" w:rsidRPr="0050576F" w:rsidRDefault="009A7538" w:rsidP="009A7538">
            <w:pPr>
              <w:jc w:val="center"/>
              <w:rPr>
                <w:rFonts w:ascii="Times New Roman" w:eastAsia="Times New Roman" w:hAnsi="Times New Roman" w:cs="Times New Roman"/>
                <w:sz w:val="24"/>
                <w:szCs w:val="24"/>
              </w:rPr>
            </w:pPr>
          </w:p>
          <w:p w14:paraId="4E48D129" w14:textId="77777777" w:rsidR="009A7538" w:rsidRPr="0050576F" w:rsidRDefault="009A7538" w:rsidP="009A7538">
            <w:pPr>
              <w:jc w:val="center"/>
              <w:rPr>
                <w:rFonts w:ascii="Times New Roman" w:eastAsia="Times New Roman" w:hAnsi="Times New Roman" w:cs="Times New Roman"/>
                <w:sz w:val="24"/>
                <w:szCs w:val="24"/>
              </w:rPr>
            </w:pPr>
          </w:p>
          <w:p w14:paraId="5A8CF6F9" w14:textId="77777777" w:rsidR="009A7538" w:rsidRPr="0050576F" w:rsidRDefault="009A7538" w:rsidP="009A7538">
            <w:pPr>
              <w:jc w:val="center"/>
              <w:rPr>
                <w:rFonts w:ascii="Times New Roman" w:eastAsia="Times New Roman" w:hAnsi="Times New Roman" w:cs="Times New Roman"/>
                <w:sz w:val="24"/>
                <w:szCs w:val="24"/>
              </w:rPr>
            </w:pPr>
            <w:r w:rsidRPr="0050576F">
              <w:rPr>
                <w:rFonts w:ascii="Times New Roman" w:eastAsia="Times New Roman" w:hAnsi="Times New Roman" w:cs="Times New Roman"/>
                <w:sz w:val="24"/>
                <w:szCs w:val="24"/>
              </w:rPr>
              <w:t>350</w:t>
            </w:r>
          </w:p>
          <w:p w14:paraId="150DC53F" w14:textId="77777777" w:rsidR="009A7538" w:rsidRPr="0050576F" w:rsidRDefault="009A7538" w:rsidP="009A7538">
            <w:pPr>
              <w:spacing w:line="240" w:lineRule="auto"/>
              <w:jc w:val="center"/>
              <w:rPr>
                <w:rFonts w:ascii="Times New Roman" w:eastAsia="Times New Roman" w:hAnsi="Times New Roman" w:cs="Times New Roman"/>
                <w:sz w:val="24"/>
                <w:szCs w:val="24"/>
              </w:rPr>
            </w:pPr>
          </w:p>
        </w:tc>
        <w:tc>
          <w:tcPr>
            <w:tcW w:w="2127" w:type="dxa"/>
            <w:shd w:val="clear" w:color="auto" w:fill="auto"/>
            <w:noWrap/>
          </w:tcPr>
          <w:p w14:paraId="23097B16" w14:textId="77777777" w:rsidR="009A7538" w:rsidRPr="0050576F" w:rsidRDefault="009A7538" w:rsidP="009A7538">
            <w:pPr>
              <w:pStyle w:val="ConsPlusNormal"/>
              <w:tabs>
                <w:tab w:val="left" w:pos="1134"/>
              </w:tabs>
              <w:ind w:firstLine="0"/>
              <w:contextualSpacing/>
              <w:jc w:val="center"/>
              <w:rPr>
                <w:rFonts w:ascii="Times New Roman" w:hAnsi="Times New Roman" w:cs="Times New Roman"/>
              </w:rPr>
            </w:pPr>
          </w:p>
          <w:p w14:paraId="3DC3B4C3" w14:textId="77777777" w:rsidR="009A7538" w:rsidRPr="0050576F" w:rsidRDefault="009A7538" w:rsidP="009A7538">
            <w:pPr>
              <w:pStyle w:val="ConsPlusNormal"/>
              <w:tabs>
                <w:tab w:val="left" w:pos="1134"/>
              </w:tabs>
              <w:ind w:firstLine="0"/>
              <w:contextualSpacing/>
              <w:jc w:val="center"/>
              <w:rPr>
                <w:rFonts w:ascii="Times New Roman" w:hAnsi="Times New Roman" w:cs="Times New Roman"/>
              </w:rPr>
            </w:pPr>
          </w:p>
          <w:p w14:paraId="17FA7868" w14:textId="77777777" w:rsidR="009A7538" w:rsidRPr="0050576F" w:rsidRDefault="009A7538" w:rsidP="009A7538">
            <w:pPr>
              <w:pStyle w:val="ConsPlusNormal"/>
              <w:tabs>
                <w:tab w:val="left" w:pos="1134"/>
              </w:tabs>
              <w:ind w:firstLine="0"/>
              <w:contextualSpacing/>
              <w:jc w:val="center"/>
              <w:rPr>
                <w:rFonts w:ascii="Times New Roman" w:hAnsi="Times New Roman" w:cs="Times New Roman"/>
              </w:rPr>
            </w:pPr>
          </w:p>
          <w:p w14:paraId="3501E55B" w14:textId="77777777" w:rsidR="009A7538" w:rsidRPr="0050576F" w:rsidRDefault="009A7538" w:rsidP="009A7538">
            <w:pPr>
              <w:pStyle w:val="ConsPlusNormal"/>
              <w:tabs>
                <w:tab w:val="left" w:pos="1134"/>
              </w:tabs>
              <w:ind w:firstLine="0"/>
              <w:contextualSpacing/>
              <w:jc w:val="center"/>
              <w:rPr>
                <w:rFonts w:ascii="Times New Roman" w:hAnsi="Times New Roman" w:cs="Times New Roman"/>
              </w:rPr>
            </w:pPr>
          </w:p>
          <w:p w14:paraId="428A794E" w14:textId="77777777" w:rsidR="009A7538" w:rsidRPr="0050576F" w:rsidRDefault="009A7538" w:rsidP="009A7538">
            <w:pPr>
              <w:pStyle w:val="ConsPlusNormal"/>
              <w:tabs>
                <w:tab w:val="left" w:pos="1134"/>
              </w:tabs>
              <w:ind w:firstLine="0"/>
              <w:contextualSpacing/>
              <w:jc w:val="center"/>
              <w:rPr>
                <w:rFonts w:ascii="Times New Roman" w:hAnsi="Times New Roman" w:cs="Times New Roman"/>
              </w:rPr>
            </w:pPr>
          </w:p>
          <w:p w14:paraId="150DC540" w14:textId="08EA380E" w:rsidR="009A7538" w:rsidRPr="0050576F" w:rsidRDefault="0050576F" w:rsidP="009A7538">
            <w:pPr>
              <w:pStyle w:val="ConsPlusNormal"/>
              <w:tabs>
                <w:tab w:val="left" w:pos="1134"/>
              </w:tabs>
              <w:ind w:firstLine="0"/>
              <w:contextualSpacing/>
              <w:rPr>
                <w:rFonts w:ascii="Times New Roman" w:hAnsi="Times New Roman" w:cs="Times New Roman"/>
              </w:rPr>
            </w:pPr>
            <w:r>
              <w:rPr>
                <w:rFonts w:ascii="Times New Roman" w:hAnsi="Times New Roman" w:cs="Times New Roman"/>
              </w:rPr>
              <w:t xml:space="preserve">    </w:t>
            </w:r>
            <w:r w:rsidR="009A7538" w:rsidRPr="0050576F">
              <w:rPr>
                <w:rFonts w:ascii="Times New Roman" w:hAnsi="Times New Roman" w:cs="Times New Roman"/>
              </w:rPr>
              <w:t>11</w:t>
            </w:r>
            <w:r w:rsidRPr="0050576F">
              <w:rPr>
                <w:rFonts w:ascii="Times New Roman" w:hAnsi="Times New Roman" w:cs="Times New Roman"/>
              </w:rPr>
              <w:t xml:space="preserve"> </w:t>
            </w:r>
            <w:r w:rsidR="009A7538" w:rsidRPr="0050576F">
              <w:rPr>
                <w:rFonts w:ascii="Times New Roman" w:hAnsi="Times New Roman" w:cs="Times New Roman"/>
              </w:rPr>
              <w:t>876 817,08</w:t>
            </w:r>
          </w:p>
        </w:tc>
      </w:tr>
      <w:tr w:rsidR="009A7538" w:rsidRPr="0050576F" w14:paraId="3E1D639C" w14:textId="77777777" w:rsidTr="00E853FC">
        <w:trPr>
          <w:trHeight w:val="944"/>
        </w:trPr>
        <w:tc>
          <w:tcPr>
            <w:tcW w:w="780" w:type="dxa"/>
            <w:vMerge/>
            <w:shd w:val="clear" w:color="auto" w:fill="auto"/>
            <w:noWrap/>
            <w:vAlign w:val="center"/>
          </w:tcPr>
          <w:p w14:paraId="5A43B2DD" w14:textId="77777777" w:rsidR="009A7538" w:rsidRPr="00527984" w:rsidRDefault="009A7538" w:rsidP="009A7538">
            <w:pPr>
              <w:spacing w:after="0" w:line="240" w:lineRule="auto"/>
              <w:jc w:val="center"/>
              <w:rPr>
                <w:rFonts w:ascii="Times New Roman" w:eastAsia="Times New Roman" w:hAnsi="Times New Roman" w:cs="Times New Roman"/>
                <w:sz w:val="24"/>
                <w:szCs w:val="24"/>
              </w:rPr>
            </w:pPr>
          </w:p>
        </w:tc>
        <w:tc>
          <w:tcPr>
            <w:tcW w:w="4196" w:type="dxa"/>
            <w:shd w:val="clear" w:color="auto" w:fill="auto"/>
            <w:noWrap/>
            <w:vAlign w:val="center"/>
          </w:tcPr>
          <w:p w14:paraId="08833975" w14:textId="77777777" w:rsidR="009A7538" w:rsidRPr="0050576F" w:rsidRDefault="009A7538" w:rsidP="0050576F">
            <w:pPr>
              <w:widowControl w:val="0"/>
              <w:rPr>
                <w:rFonts w:ascii="Times New Roman" w:hAnsi="Times New Roman" w:cs="Times New Roman"/>
                <w:sz w:val="26"/>
                <w:szCs w:val="26"/>
              </w:rPr>
            </w:pPr>
            <w:r w:rsidRPr="0050576F">
              <w:rPr>
                <w:rFonts w:ascii="Times New Roman" w:hAnsi="Times New Roman" w:cs="Times New Roman"/>
                <w:sz w:val="26"/>
                <w:szCs w:val="26"/>
              </w:rPr>
              <w:t>ул. Бегичева, д. 35(корп.1,2) (</w:t>
            </w:r>
            <w:r w:rsidRPr="0050576F">
              <w:rPr>
                <w:rFonts w:ascii="Times New Roman" w:hAnsi="Times New Roman" w:cs="Times New Roman"/>
                <w:sz w:val="26"/>
                <w:szCs w:val="26"/>
                <w:lang w:val="en-US"/>
              </w:rPr>
              <w:t>II</w:t>
            </w:r>
            <w:r w:rsidRPr="0050576F">
              <w:rPr>
                <w:rFonts w:ascii="Times New Roman" w:hAnsi="Times New Roman" w:cs="Times New Roman"/>
                <w:sz w:val="26"/>
                <w:szCs w:val="26"/>
              </w:rPr>
              <w:t xml:space="preserve"> этап работ) в 2024 году</w:t>
            </w:r>
          </w:p>
          <w:p w14:paraId="7231ACE9" w14:textId="77777777" w:rsidR="009A7538" w:rsidRPr="0050576F" w:rsidRDefault="009A7538" w:rsidP="009A7538">
            <w:pPr>
              <w:tabs>
                <w:tab w:val="left" w:pos="708"/>
              </w:tabs>
              <w:rPr>
                <w:rFonts w:ascii="Times New Roman" w:hAnsi="Times New Roman" w:cs="Times New Roman"/>
                <w:sz w:val="24"/>
                <w:szCs w:val="24"/>
              </w:rPr>
            </w:pPr>
          </w:p>
        </w:tc>
        <w:tc>
          <w:tcPr>
            <w:tcW w:w="1276" w:type="dxa"/>
            <w:shd w:val="clear" w:color="auto" w:fill="auto"/>
            <w:noWrap/>
          </w:tcPr>
          <w:p w14:paraId="76C364AC" w14:textId="400EB1AA" w:rsidR="009A7538" w:rsidRPr="0050576F" w:rsidRDefault="009A7538" w:rsidP="009A7538">
            <w:pPr>
              <w:spacing w:after="0" w:line="240" w:lineRule="auto"/>
              <w:jc w:val="center"/>
              <w:rPr>
                <w:rFonts w:ascii="Times New Roman" w:eastAsia="Times New Roman" w:hAnsi="Times New Roman" w:cs="Times New Roman"/>
                <w:sz w:val="24"/>
                <w:szCs w:val="24"/>
              </w:rPr>
            </w:pPr>
            <w:r w:rsidRPr="0050576F">
              <w:rPr>
                <w:rFonts w:ascii="Times New Roman" w:eastAsia="Times New Roman" w:hAnsi="Times New Roman" w:cs="Times New Roman"/>
                <w:bCs/>
                <w:sz w:val="24"/>
                <w:szCs w:val="24"/>
              </w:rPr>
              <w:t>М2</w:t>
            </w:r>
          </w:p>
        </w:tc>
        <w:tc>
          <w:tcPr>
            <w:tcW w:w="993" w:type="dxa"/>
            <w:shd w:val="clear" w:color="auto" w:fill="auto"/>
            <w:noWrap/>
          </w:tcPr>
          <w:p w14:paraId="40FA0868" w14:textId="0EC28E51" w:rsidR="009A7538" w:rsidRPr="0050576F" w:rsidRDefault="009A7538" w:rsidP="009A7538">
            <w:pPr>
              <w:spacing w:line="240" w:lineRule="auto"/>
              <w:jc w:val="center"/>
              <w:rPr>
                <w:rFonts w:ascii="Times New Roman" w:eastAsia="Times New Roman" w:hAnsi="Times New Roman" w:cs="Times New Roman"/>
                <w:sz w:val="24"/>
                <w:szCs w:val="24"/>
              </w:rPr>
            </w:pPr>
            <w:r w:rsidRPr="0050576F">
              <w:rPr>
                <w:rFonts w:ascii="Times New Roman" w:eastAsia="Times New Roman" w:hAnsi="Times New Roman" w:cs="Times New Roman"/>
                <w:bCs/>
                <w:color w:val="000000"/>
                <w:sz w:val="24"/>
                <w:szCs w:val="24"/>
              </w:rPr>
              <w:t>1089</w:t>
            </w:r>
          </w:p>
        </w:tc>
        <w:tc>
          <w:tcPr>
            <w:tcW w:w="2127" w:type="dxa"/>
            <w:shd w:val="clear" w:color="auto" w:fill="auto"/>
            <w:noWrap/>
          </w:tcPr>
          <w:p w14:paraId="5321433D" w14:textId="520656B5" w:rsidR="009A7538" w:rsidRPr="0050576F" w:rsidRDefault="0050576F" w:rsidP="009A7538">
            <w:pPr>
              <w:pStyle w:val="ConsPlusNormal"/>
              <w:tabs>
                <w:tab w:val="left" w:pos="1134"/>
              </w:tabs>
              <w:ind w:firstLine="0"/>
              <w:contextualSpacing/>
              <w:jc w:val="center"/>
              <w:rPr>
                <w:rFonts w:ascii="Times New Roman" w:hAnsi="Times New Roman" w:cs="Times New Roman"/>
                <w:bCs/>
                <w:highlight w:val="yellow"/>
              </w:rPr>
            </w:pPr>
            <w:r w:rsidRPr="0050576F">
              <w:rPr>
                <w:rFonts w:ascii="Times New Roman" w:hAnsi="Times New Roman" w:cs="Times New Roman"/>
                <w:bCs/>
              </w:rPr>
              <w:t>37 162 113,64</w:t>
            </w:r>
          </w:p>
        </w:tc>
      </w:tr>
      <w:tr w:rsidR="009A7538" w:rsidRPr="000C3559" w14:paraId="5D7A8748" w14:textId="77777777" w:rsidTr="00B71F0A">
        <w:trPr>
          <w:trHeight w:val="944"/>
        </w:trPr>
        <w:tc>
          <w:tcPr>
            <w:tcW w:w="780" w:type="dxa"/>
            <w:shd w:val="clear" w:color="auto" w:fill="auto"/>
            <w:noWrap/>
            <w:vAlign w:val="center"/>
          </w:tcPr>
          <w:p w14:paraId="2C83DE6A" w14:textId="77777777" w:rsidR="009A7538" w:rsidRPr="00527984" w:rsidRDefault="009A7538" w:rsidP="009A7538">
            <w:pPr>
              <w:spacing w:after="0" w:line="240" w:lineRule="auto"/>
              <w:jc w:val="center"/>
              <w:rPr>
                <w:rFonts w:ascii="Times New Roman" w:eastAsia="Times New Roman" w:hAnsi="Times New Roman" w:cs="Times New Roman"/>
                <w:sz w:val="24"/>
                <w:szCs w:val="24"/>
              </w:rPr>
            </w:pPr>
          </w:p>
        </w:tc>
        <w:tc>
          <w:tcPr>
            <w:tcW w:w="4196" w:type="dxa"/>
            <w:shd w:val="clear" w:color="auto" w:fill="auto"/>
            <w:noWrap/>
            <w:vAlign w:val="center"/>
          </w:tcPr>
          <w:p w14:paraId="59F84413" w14:textId="40A4C733" w:rsidR="009A7538" w:rsidRPr="00F90BED" w:rsidRDefault="009A7538" w:rsidP="009A7538">
            <w:pPr>
              <w:pStyle w:val="ad"/>
              <w:widowControl w:val="0"/>
              <w:rPr>
                <w:rFonts w:ascii="Times New Roman" w:hAnsi="Times New Roman"/>
                <w:sz w:val="26"/>
                <w:szCs w:val="26"/>
              </w:rPr>
            </w:pPr>
            <w:r>
              <w:rPr>
                <w:rFonts w:ascii="Times New Roman" w:hAnsi="Times New Roman"/>
                <w:sz w:val="26"/>
                <w:szCs w:val="26"/>
              </w:rPr>
              <w:t>ВСЕГО:</w:t>
            </w:r>
          </w:p>
        </w:tc>
        <w:tc>
          <w:tcPr>
            <w:tcW w:w="1276" w:type="dxa"/>
            <w:shd w:val="clear" w:color="auto" w:fill="auto"/>
            <w:noWrap/>
            <w:vAlign w:val="center"/>
          </w:tcPr>
          <w:p w14:paraId="24587641" w14:textId="77777777" w:rsidR="009A7538" w:rsidRPr="00527984" w:rsidRDefault="009A7538" w:rsidP="009A7538">
            <w:pPr>
              <w:spacing w:after="0" w:line="240" w:lineRule="auto"/>
              <w:jc w:val="center"/>
              <w:rPr>
                <w:rFonts w:ascii="Times New Roman" w:eastAsia="Times New Roman" w:hAnsi="Times New Roman" w:cs="Times New Roman"/>
                <w:sz w:val="24"/>
                <w:szCs w:val="24"/>
              </w:rPr>
            </w:pPr>
          </w:p>
        </w:tc>
        <w:tc>
          <w:tcPr>
            <w:tcW w:w="993" w:type="dxa"/>
            <w:shd w:val="clear" w:color="auto" w:fill="auto"/>
            <w:noWrap/>
            <w:vAlign w:val="center"/>
          </w:tcPr>
          <w:p w14:paraId="70BD5DEC" w14:textId="77777777" w:rsidR="009A7538" w:rsidRDefault="009A7538" w:rsidP="009A7538">
            <w:pPr>
              <w:spacing w:line="240" w:lineRule="auto"/>
              <w:jc w:val="center"/>
              <w:rPr>
                <w:rFonts w:ascii="Times New Roman" w:eastAsia="Times New Roman" w:hAnsi="Times New Roman" w:cs="Times New Roman"/>
                <w:sz w:val="24"/>
                <w:szCs w:val="24"/>
              </w:rPr>
            </w:pPr>
          </w:p>
        </w:tc>
        <w:tc>
          <w:tcPr>
            <w:tcW w:w="2127" w:type="dxa"/>
            <w:shd w:val="clear" w:color="auto" w:fill="auto"/>
            <w:noWrap/>
            <w:vAlign w:val="center"/>
          </w:tcPr>
          <w:p w14:paraId="2BC91D6C" w14:textId="7F57B058" w:rsidR="009A7538" w:rsidRPr="000C3559" w:rsidRDefault="001D0607" w:rsidP="009A7538">
            <w:pPr>
              <w:pStyle w:val="ConsPlusNormal"/>
              <w:tabs>
                <w:tab w:val="left" w:pos="1134"/>
              </w:tabs>
              <w:ind w:firstLine="0"/>
              <w:contextualSpacing/>
              <w:jc w:val="center"/>
              <w:rPr>
                <w:rFonts w:ascii="Times New Roman" w:hAnsi="Times New Roman" w:cs="Times New Roman"/>
                <w:bCs/>
                <w:sz w:val="24"/>
                <w:szCs w:val="24"/>
              </w:rPr>
            </w:pPr>
            <w:r w:rsidRPr="000C3559">
              <w:rPr>
                <w:rFonts w:ascii="Times New Roman" w:hAnsi="Times New Roman" w:cs="Times New Roman"/>
                <w:bCs/>
                <w:sz w:val="24"/>
                <w:szCs w:val="24"/>
              </w:rPr>
              <w:t>49 038 930,72</w:t>
            </w:r>
          </w:p>
        </w:tc>
      </w:tr>
    </w:tbl>
    <w:p w14:paraId="150DC542" w14:textId="77777777" w:rsidR="00527984" w:rsidRPr="0027153A" w:rsidRDefault="00527984" w:rsidP="00343499">
      <w:pPr>
        <w:widowControl w:val="0"/>
        <w:shd w:val="clear" w:color="auto" w:fill="FFFFFF"/>
        <w:autoSpaceDE w:val="0"/>
        <w:autoSpaceDN w:val="0"/>
        <w:adjustRightInd w:val="0"/>
        <w:spacing w:after="0" w:line="240" w:lineRule="auto"/>
        <w:rPr>
          <w:rFonts w:ascii="Times New Roman" w:eastAsia="Times New Roman" w:hAnsi="Times New Roman" w:cs="Times New Roman"/>
        </w:rPr>
      </w:pPr>
    </w:p>
    <w:p w14:paraId="150DC543" w14:textId="77777777" w:rsidR="00421C4E" w:rsidRPr="0027153A" w:rsidRDefault="00421C4E"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14:paraId="150DC544" w14:textId="77777777"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Приложение № 9</w:t>
      </w:r>
    </w:p>
    <w:p w14:paraId="150DC545" w14:textId="77777777"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к Конкурсной документации </w:t>
      </w:r>
    </w:p>
    <w:p w14:paraId="150DC546" w14:textId="77777777"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14:paraId="150DC547" w14:textId="77777777" w:rsidR="008419B6" w:rsidRPr="0027153A" w:rsidRDefault="008419B6" w:rsidP="008419B6">
      <w:pPr>
        <w:spacing w:before="240" w:after="120"/>
        <w:jc w:val="cente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p w14:paraId="150DC548" w14:textId="77777777" w:rsidR="008419B6" w:rsidRPr="0027153A" w:rsidRDefault="008419B6" w:rsidP="008419B6">
      <w:pPr>
        <w:pStyle w:val="a8"/>
        <w:jc w:val="center"/>
        <w:rPr>
          <w:rFonts w:ascii="Times New Roman" w:hAnsi="Times New Roman"/>
          <w:sz w:val="24"/>
          <w:szCs w:val="24"/>
        </w:rPr>
      </w:pPr>
    </w:p>
    <w:p w14:paraId="150DC549" w14:textId="77777777" w:rsidR="008419B6" w:rsidRPr="0027153A" w:rsidRDefault="008419B6" w:rsidP="008419B6">
      <w:pPr>
        <w:jc w:val="center"/>
        <w:rPr>
          <w:rFonts w:ascii="Times New Roman" w:hAnsi="Times New Roman" w:cs="Times New Roman"/>
          <w:sz w:val="24"/>
          <w:szCs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7380"/>
        <w:gridCol w:w="1800"/>
      </w:tblGrid>
      <w:tr w:rsidR="008419B6" w:rsidRPr="0027153A" w14:paraId="150DC54D" w14:textId="77777777" w:rsidTr="00F61F67">
        <w:tc>
          <w:tcPr>
            <w:tcW w:w="648" w:type="dxa"/>
          </w:tcPr>
          <w:p w14:paraId="150DC54A" w14:textId="77777777"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 п/п</w:t>
            </w:r>
          </w:p>
        </w:tc>
        <w:tc>
          <w:tcPr>
            <w:tcW w:w="7380" w:type="dxa"/>
          </w:tcPr>
          <w:p w14:paraId="150DC54B" w14:textId="77777777"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Наименование документа</w:t>
            </w:r>
          </w:p>
        </w:tc>
        <w:tc>
          <w:tcPr>
            <w:tcW w:w="1800" w:type="dxa"/>
          </w:tcPr>
          <w:p w14:paraId="150DC54C" w14:textId="77777777"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Кол-во листов</w:t>
            </w:r>
          </w:p>
        </w:tc>
      </w:tr>
      <w:tr w:rsidR="008419B6" w:rsidRPr="0027153A" w14:paraId="150DC551" w14:textId="77777777" w:rsidTr="00F61F67">
        <w:tc>
          <w:tcPr>
            <w:tcW w:w="648" w:type="dxa"/>
          </w:tcPr>
          <w:p w14:paraId="150DC54E" w14:textId="77777777"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w:t>
            </w:r>
          </w:p>
        </w:tc>
        <w:tc>
          <w:tcPr>
            <w:tcW w:w="7380" w:type="dxa"/>
          </w:tcPr>
          <w:p w14:paraId="150DC54F" w14:textId="77777777" w:rsidR="008419B6" w:rsidRPr="0027153A" w:rsidRDefault="008419B6" w:rsidP="00F61F67">
            <w:pP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tc>
        <w:tc>
          <w:tcPr>
            <w:tcW w:w="1800" w:type="dxa"/>
          </w:tcPr>
          <w:p w14:paraId="150DC550" w14:textId="77777777" w:rsidR="008419B6" w:rsidRPr="0027153A" w:rsidRDefault="008419B6" w:rsidP="00F61F67">
            <w:pPr>
              <w:jc w:val="center"/>
              <w:rPr>
                <w:rFonts w:ascii="Times New Roman" w:hAnsi="Times New Roman" w:cs="Times New Roman"/>
                <w:sz w:val="24"/>
                <w:szCs w:val="24"/>
              </w:rPr>
            </w:pPr>
          </w:p>
        </w:tc>
      </w:tr>
      <w:tr w:rsidR="008419B6" w:rsidRPr="0027153A" w14:paraId="150DC555" w14:textId="77777777" w:rsidTr="00F61F67">
        <w:tc>
          <w:tcPr>
            <w:tcW w:w="648" w:type="dxa"/>
          </w:tcPr>
          <w:p w14:paraId="150DC552" w14:textId="77777777"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2</w:t>
            </w:r>
          </w:p>
        </w:tc>
        <w:tc>
          <w:tcPr>
            <w:tcW w:w="7380" w:type="dxa"/>
          </w:tcPr>
          <w:p w14:paraId="150DC553" w14:textId="77777777" w:rsidR="008419B6" w:rsidRPr="0027153A" w:rsidRDefault="008419B6" w:rsidP="00F61F67">
            <w:pPr>
              <w:rPr>
                <w:rFonts w:ascii="Times New Roman" w:hAnsi="Times New Roman" w:cs="Times New Roman"/>
                <w:sz w:val="24"/>
                <w:szCs w:val="24"/>
              </w:rPr>
            </w:pPr>
          </w:p>
        </w:tc>
        <w:tc>
          <w:tcPr>
            <w:tcW w:w="1800" w:type="dxa"/>
          </w:tcPr>
          <w:p w14:paraId="150DC554" w14:textId="77777777" w:rsidR="008419B6" w:rsidRPr="0027153A" w:rsidRDefault="008419B6" w:rsidP="00F61F67">
            <w:pPr>
              <w:jc w:val="center"/>
              <w:rPr>
                <w:rFonts w:ascii="Times New Roman" w:hAnsi="Times New Roman" w:cs="Times New Roman"/>
                <w:sz w:val="24"/>
                <w:szCs w:val="24"/>
              </w:rPr>
            </w:pPr>
          </w:p>
        </w:tc>
      </w:tr>
      <w:tr w:rsidR="008419B6" w:rsidRPr="0027153A" w14:paraId="150DC559" w14:textId="77777777" w:rsidTr="00F61F67">
        <w:tc>
          <w:tcPr>
            <w:tcW w:w="648" w:type="dxa"/>
          </w:tcPr>
          <w:p w14:paraId="150DC556" w14:textId="77777777"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3</w:t>
            </w:r>
          </w:p>
        </w:tc>
        <w:tc>
          <w:tcPr>
            <w:tcW w:w="7380" w:type="dxa"/>
          </w:tcPr>
          <w:p w14:paraId="150DC557" w14:textId="77777777" w:rsidR="008419B6" w:rsidRPr="0027153A" w:rsidRDefault="008419B6" w:rsidP="00F61F67">
            <w:pPr>
              <w:rPr>
                <w:rFonts w:ascii="Times New Roman" w:hAnsi="Times New Roman" w:cs="Times New Roman"/>
                <w:sz w:val="24"/>
                <w:szCs w:val="24"/>
              </w:rPr>
            </w:pPr>
          </w:p>
        </w:tc>
        <w:tc>
          <w:tcPr>
            <w:tcW w:w="1800" w:type="dxa"/>
          </w:tcPr>
          <w:p w14:paraId="150DC558" w14:textId="77777777" w:rsidR="008419B6" w:rsidRPr="0027153A" w:rsidRDefault="008419B6" w:rsidP="00F61F67">
            <w:pPr>
              <w:jc w:val="center"/>
              <w:rPr>
                <w:rFonts w:ascii="Times New Roman" w:hAnsi="Times New Roman" w:cs="Times New Roman"/>
                <w:sz w:val="24"/>
                <w:szCs w:val="24"/>
              </w:rPr>
            </w:pPr>
          </w:p>
        </w:tc>
      </w:tr>
      <w:tr w:rsidR="008419B6" w:rsidRPr="0027153A" w14:paraId="150DC55D" w14:textId="77777777" w:rsidTr="00F61F67">
        <w:tc>
          <w:tcPr>
            <w:tcW w:w="648" w:type="dxa"/>
          </w:tcPr>
          <w:p w14:paraId="150DC55A" w14:textId="77777777"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4</w:t>
            </w:r>
          </w:p>
        </w:tc>
        <w:tc>
          <w:tcPr>
            <w:tcW w:w="7380" w:type="dxa"/>
          </w:tcPr>
          <w:p w14:paraId="150DC55B" w14:textId="77777777" w:rsidR="008419B6" w:rsidRPr="0027153A" w:rsidRDefault="008419B6" w:rsidP="00F61F67">
            <w:pPr>
              <w:rPr>
                <w:rFonts w:ascii="Times New Roman" w:hAnsi="Times New Roman" w:cs="Times New Roman"/>
                <w:sz w:val="24"/>
                <w:szCs w:val="24"/>
              </w:rPr>
            </w:pPr>
          </w:p>
        </w:tc>
        <w:tc>
          <w:tcPr>
            <w:tcW w:w="1800" w:type="dxa"/>
          </w:tcPr>
          <w:p w14:paraId="150DC55C" w14:textId="77777777" w:rsidR="008419B6" w:rsidRPr="0027153A" w:rsidRDefault="008419B6" w:rsidP="00F61F67">
            <w:pPr>
              <w:jc w:val="center"/>
              <w:rPr>
                <w:rFonts w:ascii="Times New Roman" w:hAnsi="Times New Roman" w:cs="Times New Roman"/>
                <w:sz w:val="24"/>
                <w:szCs w:val="24"/>
              </w:rPr>
            </w:pPr>
          </w:p>
        </w:tc>
      </w:tr>
      <w:tr w:rsidR="008419B6" w:rsidRPr="0027153A" w14:paraId="150DC561" w14:textId="77777777" w:rsidTr="00F61F67">
        <w:tc>
          <w:tcPr>
            <w:tcW w:w="648" w:type="dxa"/>
          </w:tcPr>
          <w:p w14:paraId="150DC55E" w14:textId="77777777"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5</w:t>
            </w:r>
          </w:p>
        </w:tc>
        <w:tc>
          <w:tcPr>
            <w:tcW w:w="7380" w:type="dxa"/>
          </w:tcPr>
          <w:p w14:paraId="150DC55F" w14:textId="77777777" w:rsidR="008419B6" w:rsidRPr="0027153A" w:rsidRDefault="008419B6" w:rsidP="00F61F67">
            <w:pPr>
              <w:rPr>
                <w:rFonts w:ascii="Times New Roman" w:hAnsi="Times New Roman" w:cs="Times New Roman"/>
                <w:sz w:val="24"/>
                <w:szCs w:val="24"/>
              </w:rPr>
            </w:pPr>
          </w:p>
        </w:tc>
        <w:tc>
          <w:tcPr>
            <w:tcW w:w="1800" w:type="dxa"/>
          </w:tcPr>
          <w:p w14:paraId="150DC560" w14:textId="77777777" w:rsidR="008419B6" w:rsidRPr="0027153A" w:rsidRDefault="008419B6" w:rsidP="00F61F67">
            <w:pPr>
              <w:jc w:val="center"/>
              <w:rPr>
                <w:rFonts w:ascii="Times New Roman" w:hAnsi="Times New Roman" w:cs="Times New Roman"/>
                <w:sz w:val="24"/>
                <w:szCs w:val="24"/>
              </w:rPr>
            </w:pPr>
          </w:p>
        </w:tc>
      </w:tr>
      <w:tr w:rsidR="008419B6" w:rsidRPr="0027153A" w14:paraId="150DC565" w14:textId="77777777" w:rsidTr="00F61F67">
        <w:tc>
          <w:tcPr>
            <w:tcW w:w="648" w:type="dxa"/>
          </w:tcPr>
          <w:p w14:paraId="150DC562" w14:textId="77777777"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6</w:t>
            </w:r>
          </w:p>
        </w:tc>
        <w:tc>
          <w:tcPr>
            <w:tcW w:w="7380" w:type="dxa"/>
          </w:tcPr>
          <w:p w14:paraId="150DC563" w14:textId="77777777" w:rsidR="008419B6" w:rsidRPr="0027153A" w:rsidRDefault="008419B6" w:rsidP="00F61F67">
            <w:pPr>
              <w:rPr>
                <w:rFonts w:ascii="Times New Roman" w:hAnsi="Times New Roman" w:cs="Times New Roman"/>
                <w:sz w:val="24"/>
                <w:szCs w:val="24"/>
              </w:rPr>
            </w:pPr>
          </w:p>
        </w:tc>
        <w:tc>
          <w:tcPr>
            <w:tcW w:w="1800" w:type="dxa"/>
          </w:tcPr>
          <w:p w14:paraId="150DC564" w14:textId="77777777" w:rsidR="008419B6" w:rsidRPr="0027153A" w:rsidRDefault="008419B6" w:rsidP="00F61F67">
            <w:pPr>
              <w:jc w:val="center"/>
              <w:rPr>
                <w:rFonts w:ascii="Times New Roman" w:hAnsi="Times New Roman" w:cs="Times New Roman"/>
                <w:sz w:val="24"/>
                <w:szCs w:val="24"/>
              </w:rPr>
            </w:pPr>
          </w:p>
        </w:tc>
      </w:tr>
      <w:tr w:rsidR="008419B6" w:rsidRPr="0027153A" w14:paraId="150DC569" w14:textId="77777777" w:rsidTr="00F61F67">
        <w:tc>
          <w:tcPr>
            <w:tcW w:w="648" w:type="dxa"/>
          </w:tcPr>
          <w:p w14:paraId="150DC566" w14:textId="77777777"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7</w:t>
            </w:r>
          </w:p>
        </w:tc>
        <w:tc>
          <w:tcPr>
            <w:tcW w:w="7380" w:type="dxa"/>
          </w:tcPr>
          <w:p w14:paraId="150DC567" w14:textId="77777777" w:rsidR="008419B6" w:rsidRPr="0027153A" w:rsidRDefault="008419B6" w:rsidP="00F61F67">
            <w:pPr>
              <w:rPr>
                <w:rFonts w:ascii="Times New Roman" w:hAnsi="Times New Roman" w:cs="Times New Roman"/>
                <w:sz w:val="24"/>
                <w:szCs w:val="24"/>
              </w:rPr>
            </w:pPr>
          </w:p>
        </w:tc>
        <w:tc>
          <w:tcPr>
            <w:tcW w:w="1800" w:type="dxa"/>
          </w:tcPr>
          <w:p w14:paraId="150DC568" w14:textId="77777777" w:rsidR="008419B6" w:rsidRPr="0027153A" w:rsidRDefault="008419B6" w:rsidP="00F61F67">
            <w:pPr>
              <w:jc w:val="center"/>
              <w:rPr>
                <w:rFonts w:ascii="Times New Roman" w:hAnsi="Times New Roman" w:cs="Times New Roman"/>
                <w:sz w:val="24"/>
                <w:szCs w:val="24"/>
              </w:rPr>
            </w:pPr>
          </w:p>
        </w:tc>
      </w:tr>
      <w:tr w:rsidR="008419B6" w:rsidRPr="0027153A" w14:paraId="150DC56D" w14:textId="77777777" w:rsidTr="00F61F67">
        <w:tc>
          <w:tcPr>
            <w:tcW w:w="648" w:type="dxa"/>
          </w:tcPr>
          <w:p w14:paraId="150DC56A" w14:textId="77777777"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8</w:t>
            </w:r>
          </w:p>
        </w:tc>
        <w:tc>
          <w:tcPr>
            <w:tcW w:w="7380" w:type="dxa"/>
          </w:tcPr>
          <w:p w14:paraId="150DC56B" w14:textId="77777777" w:rsidR="008419B6" w:rsidRPr="0027153A" w:rsidRDefault="008419B6" w:rsidP="00F61F67">
            <w:pPr>
              <w:rPr>
                <w:rFonts w:ascii="Times New Roman" w:hAnsi="Times New Roman" w:cs="Times New Roman"/>
                <w:sz w:val="24"/>
                <w:szCs w:val="24"/>
              </w:rPr>
            </w:pPr>
          </w:p>
        </w:tc>
        <w:tc>
          <w:tcPr>
            <w:tcW w:w="1800" w:type="dxa"/>
          </w:tcPr>
          <w:p w14:paraId="150DC56C" w14:textId="77777777" w:rsidR="008419B6" w:rsidRPr="0027153A" w:rsidRDefault="008419B6" w:rsidP="00F61F67">
            <w:pPr>
              <w:jc w:val="center"/>
              <w:rPr>
                <w:rFonts w:ascii="Times New Roman" w:hAnsi="Times New Roman" w:cs="Times New Roman"/>
                <w:sz w:val="24"/>
                <w:szCs w:val="24"/>
              </w:rPr>
            </w:pPr>
          </w:p>
        </w:tc>
      </w:tr>
      <w:tr w:rsidR="008419B6" w:rsidRPr="0027153A" w14:paraId="150DC571" w14:textId="77777777" w:rsidTr="00F61F67">
        <w:tc>
          <w:tcPr>
            <w:tcW w:w="648" w:type="dxa"/>
          </w:tcPr>
          <w:p w14:paraId="150DC56E" w14:textId="77777777"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9</w:t>
            </w:r>
          </w:p>
        </w:tc>
        <w:tc>
          <w:tcPr>
            <w:tcW w:w="7380" w:type="dxa"/>
          </w:tcPr>
          <w:p w14:paraId="150DC56F" w14:textId="77777777" w:rsidR="008419B6" w:rsidRPr="0027153A" w:rsidRDefault="008419B6" w:rsidP="00F61F67">
            <w:pPr>
              <w:rPr>
                <w:rFonts w:ascii="Times New Roman" w:hAnsi="Times New Roman" w:cs="Times New Roman"/>
                <w:sz w:val="24"/>
                <w:szCs w:val="24"/>
              </w:rPr>
            </w:pPr>
          </w:p>
        </w:tc>
        <w:tc>
          <w:tcPr>
            <w:tcW w:w="1800" w:type="dxa"/>
          </w:tcPr>
          <w:p w14:paraId="150DC570" w14:textId="77777777" w:rsidR="008419B6" w:rsidRPr="0027153A" w:rsidRDefault="008419B6" w:rsidP="00F61F67">
            <w:pPr>
              <w:jc w:val="center"/>
              <w:rPr>
                <w:rFonts w:ascii="Times New Roman" w:hAnsi="Times New Roman" w:cs="Times New Roman"/>
                <w:sz w:val="24"/>
                <w:szCs w:val="24"/>
              </w:rPr>
            </w:pPr>
          </w:p>
        </w:tc>
      </w:tr>
      <w:tr w:rsidR="008419B6" w:rsidRPr="0027153A" w14:paraId="150DC575" w14:textId="77777777" w:rsidTr="00F61F67">
        <w:tc>
          <w:tcPr>
            <w:tcW w:w="648" w:type="dxa"/>
          </w:tcPr>
          <w:p w14:paraId="150DC572" w14:textId="77777777"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10</w:t>
            </w:r>
          </w:p>
        </w:tc>
        <w:tc>
          <w:tcPr>
            <w:tcW w:w="7380" w:type="dxa"/>
          </w:tcPr>
          <w:p w14:paraId="150DC573" w14:textId="77777777" w:rsidR="008419B6" w:rsidRPr="0027153A" w:rsidRDefault="008419B6" w:rsidP="00F61F67">
            <w:pPr>
              <w:rPr>
                <w:rFonts w:ascii="Times New Roman" w:hAnsi="Times New Roman" w:cs="Times New Roman"/>
                <w:sz w:val="24"/>
                <w:szCs w:val="24"/>
              </w:rPr>
            </w:pPr>
          </w:p>
        </w:tc>
        <w:tc>
          <w:tcPr>
            <w:tcW w:w="1800" w:type="dxa"/>
          </w:tcPr>
          <w:p w14:paraId="150DC574" w14:textId="77777777" w:rsidR="008419B6" w:rsidRPr="0027153A" w:rsidRDefault="008419B6" w:rsidP="00F61F67">
            <w:pPr>
              <w:jc w:val="center"/>
              <w:rPr>
                <w:rFonts w:ascii="Times New Roman" w:hAnsi="Times New Roman" w:cs="Times New Roman"/>
                <w:sz w:val="24"/>
                <w:szCs w:val="24"/>
              </w:rPr>
            </w:pPr>
          </w:p>
        </w:tc>
      </w:tr>
      <w:tr w:rsidR="008419B6" w:rsidRPr="0027153A" w14:paraId="150DC579" w14:textId="77777777" w:rsidTr="00F61F67">
        <w:tc>
          <w:tcPr>
            <w:tcW w:w="648" w:type="dxa"/>
          </w:tcPr>
          <w:p w14:paraId="150DC576" w14:textId="77777777"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11</w:t>
            </w:r>
          </w:p>
        </w:tc>
        <w:tc>
          <w:tcPr>
            <w:tcW w:w="7380" w:type="dxa"/>
          </w:tcPr>
          <w:p w14:paraId="150DC577" w14:textId="77777777" w:rsidR="008419B6" w:rsidRPr="0027153A" w:rsidRDefault="008419B6" w:rsidP="00F61F67">
            <w:pPr>
              <w:rPr>
                <w:rFonts w:ascii="Times New Roman" w:hAnsi="Times New Roman" w:cs="Times New Roman"/>
                <w:sz w:val="24"/>
                <w:szCs w:val="24"/>
              </w:rPr>
            </w:pPr>
          </w:p>
        </w:tc>
        <w:tc>
          <w:tcPr>
            <w:tcW w:w="1800" w:type="dxa"/>
          </w:tcPr>
          <w:p w14:paraId="150DC578" w14:textId="77777777" w:rsidR="008419B6" w:rsidRPr="0027153A" w:rsidRDefault="008419B6" w:rsidP="00F61F67">
            <w:pPr>
              <w:jc w:val="center"/>
              <w:rPr>
                <w:rFonts w:ascii="Times New Roman" w:hAnsi="Times New Roman" w:cs="Times New Roman"/>
                <w:sz w:val="24"/>
                <w:szCs w:val="24"/>
              </w:rPr>
            </w:pPr>
          </w:p>
        </w:tc>
      </w:tr>
      <w:tr w:rsidR="008419B6" w:rsidRPr="0027153A" w14:paraId="150DC57D" w14:textId="77777777" w:rsidTr="00F61F67">
        <w:tc>
          <w:tcPr>
            <w:tcW w:w="648" w:type="dxa"/>
          </w:tcPr>
          <w:p w14:paraId="150DC57A" w14:textId="77777777" w:rsidR="008419B6" w:rsidRPr="0027153A" w:rsidRDefault="008419B6" w:rsidP="00F61F67">
            <w:pPr>
              <w:jc w:val="center"/>
              <w:rPr>
                <w:rFonts w:ascii="Times New Roman" w:hAnsi="Times New Roman" w:cs="Times New Roman"/>
                <w:sz w:val="24"/>
                <w:szCs w:val="24"/>
              </w:rPr>
            </w:pPr>
          </w:p>
        </w:tc>
        <w:tc>
          <w:tcPr>
            <w:tcW w:w="7380" w:type="dxa"/>
          </w:tcPr>
          <w:p w14:paraId="150DC57B" w14:textId="77777777" w:rsidR="008419B6" w:rsidRPr="0027153A" w:rsidRDefault="008419B6" w:rsidP="00F61F67">
            <w:pPr>
              <w:rPr>
                <w:rFonts w:ascii="Times New Roman" w:hAnsi="Times New Roman" w:cs="Times New Roman"/>
                <w:sz w:val="24"/>
                <w:szCs w:val="24"/>
              </w:rPr>
            </w:pPr>
          </w:p>
        </w:tc>
        <w:tc>
          <w:tcPr>
            <w:tcW w:w="1800" w:type="dxa"/>
          </w:tcPr>
          <w:p w14:paraId="150DC57C" w14:textId="77777777" w:rsidR="008419B6" w:rsidRPr="0027153A" w:rsidRDefault="008419B6" w:rsidP="00F61F67">
            <w:pPr>
              <w:jc w:val="center"/>
              <w:rPr>
                <w:rFonts w:ascii="Times New Roman" w:hAnsi="Times New Roman" w:cs="Times New Roman"/>
                <w:sz w:val="24"/>
                <w:szCs w:val="24"/>
              </w:rPr>
            </w:pPr>
          </w:p>
        </w:tc>
      </w:tr>
      <w:tr w:rsidR="008419B6" w:rsidRPr="0027153A" w14:paraId="150DC581" w14:textId="77777777" w:rsidTr="00F61F67">
        <w:tc>
          <w:tcPr>
            <w:tcW w:w="648" w:type="dxa"/>
          </w:tcPr>
          <w:p w14:paraId="150DC57E" w14:textId="77777777" w:rsidR="008419B6" w:rsidRPr="0027153A" w:rsidRDefault="008419B6" w:rsidP="00F61F67">
            <w:pPr>
              <w:jc w:val="center"/>
              <w:rPr>
                <w:rFonts w:ascii="Times New Roman" w:hAnsi="Times New Roman" w:cs="Times New Roman"/>
                <w:sz w:val="24"/>
                <w:szCs w:val="24"/>
              </w:rPr>
            </w:pPr>
          </w:p>
        </w:tc>
        <w:tc>
          <w:tcPr>
            <w:tcW w:w="7380" w:type="dxa"/>
          </w:tcPr>
          <w:p w14:paraId="150DC57F" w14:textId="77777777" w:rsidR="008419B6" w:rsidRPr="0027153A" w:rsidRDefault="008419B6" w:rsidP="00F61F67">
            <w:pPr>
              <w:rPr>
                <w:rFonts w:ascii="Times New Roman" w:hAnsi="Times New Roman" w:cs="Times New Roman"/>
                <w:sz w:val="24"/>
                <w:szCs w:val="24"/>
              </w:rPr>
            </w:pPr>
          </w:p>
        </w:tc>
        <w:tc>
          <w:tcPr>
            <w:tcW w:w="1800" w:type="dxa"/>
          </w:tcPr>
          <w:p w14:paraId="150DC580" w14:textId="77777777" w:rsidR="008419B6" w:rsidRPr="0027153A" w:rsidRDefault="008419B6" w:rsidP="00F61F67">
            <w:pPr>
              <w:jc w:val="center"/>
              <w:rPr>
                <w:rFonts w:ascii="Times New Roman" w:hAnsi="Times New Roman" w:cs="Times New Roman"/>
                <w:sz w:val="24"/>
                <w:szCs w:val="24"/>
              </w:rPr>
            </w:pPr>
          </w:p>
        </w:tc>
      </w:tr>
      <w:tr w:rsidR="008419B6" w:rsidRPr="0027153A" w14:paraId="150DC585" w14:textId="77777777" w:rsidTr="00F61F67">
        <w:tc>
          <w:tcPr>
            <w:tcW w:w="648" w:type="dxa"/>
          </w:tcPr>
          <w:p w14:paraId="150DC582" w14:textId="77777777" w:rsidR="008419B6" w:rsidRPr="0027153A" w:rsidRDefault="008419B6" w:rsidP="00F61F67">
            <w:pPr>
              <w:jc w:val="center"/>
              <w:rPr>
                <w:rFonts w:ascii="Times New Roman" w:hAnsi="Times New Roman" w:cs="Times New Roman"/>
                <w:sz w:val="24"/>
                <w:szCs w:val="24"/>
              </w:rPr>
            </w:pPr>
          </w:p>
        </w:tc>
        <w:tc>
          <w:tcPr>
            <w:tcW w:w="7380" w:type="dxa"/>
          </w:tcPr>
          <w:p w14:paraId="150DC583" w14:textId="77777777" w:rsidR="008419B6" w:rsidRPr="0027153A" w:rsidRDefault="008419B6" w:rsidP="00F61F67">
            <w:pPr>
              <w:rPr>
                <w:rFonts w:ascii="Times New Roman" w:hAnsi="Times New Roman" w:cs="Times New Roman"/>
                <w:sz w:val="24"/>
                <w:szCs w:val="24"/>
              </w:rPr>
            </w:pPr>
          </w:p>
        </w:tc>
        <w:tc>
          <w:tcPr>
            <w:tcW w:w="1800" w:type="dxa"/>
          </w:tcPr>
          <w:p w14:paraId="150DC584" w14:textId="77777777" w:rsidR="008419B6" w:rsidRPr="0027153A" w:rsidRDefault="008419B6" w:rsidP="00F61F67">
            <w:pPr>
              <w:jc w:val="center"/>
              <w:rPr>
                <w:rFonts w:ascii="Times New Roman" w:hAnsi="Times New Roman" w:cs="Times New Roman"/>
                <w:sz w:val="24"/>
                <w:szCs w:val="24"/>
              </w:rPr>
            </w:pPr>
          </w:p>
        </w:tc>
      </w:tr>
    </w:tbl>
    <w:p w14:paraId="150DC586" w14:textId="77777777" w:rsidR="008419B6" w:rsidRPr="0027153A" w:rsidRDefault="008419B6" w:rsidP="008419B6">
      <w:pPr>
        <w:jc w:val="center"/>
        <w:rPr>
          <w:rFonts w:ascii="Times New Roman" w:hAnsi="Times New Roman" w:cs="Times New Roman"/>
          <w:sz w:val="24"/>
          <w:szCs w:val="24"/>
        </w:rPr>
      </w:pPr>
      <w:r w:rsidRPr="0027153A">
        <w:rPr>
          <w:rFonts w:ascii="Times New Roman" w:hAnsi="Times New Roman" w:cs="Times New Roman"/>
          <w:sz w:val="24"/>
          <w:szCs w:val="24"/>
        </w:rPr>
        <w:t>Всего:</w:t>
      </w:r>
    </w:p>
    <w:p w14:paraId="150DC587" w14:textId="77777777" w:rsidR="008419B6" w:rsidRPr="0027153A" w:rsidRDefault="008419B6" w:rsidP="008419B6">
      <w:pPr>
        <w:tabs>
          <w:tab w:val="num" w:pos="502"/>
          <w:tab w:val="left" w:pos="3240"/>
          <w:tab w:val="left" w:pos="4253"/>
        </w:tabs>
        <w:spacing w:before="360"/>
        <w:jc w:val="both"/>
        <w:rPr>
          <w:rFonts w:ascii="Times New Roman" w:hAnsi="Times New Roman" w:cs="Times New Roman"/>
          <w:sz w:val="24"/>
          <w:szCs w:val="24"/>
        </w:rPr>
      </w:pPr>
      <w:r w:rsidRPr="0027153A">
        <w:rPr>
          <w:rFonts w:ascii="Times New Roman" w:hAnsi="Times New Roman" w:cs="Times New Roman"/>
          <w:sz w:val="24"/>
          <w:szCs w:val="24"/>
        </w:rPr>
        <w:t>Должность руководитель организации</w:t>
      </w:r>
      <w:r w:rsidRPr="0027153A">
        <w:rPr>
          <w:rFonts w:ascii="Times New Roman" w:hAnsi="Times New Roman" w:cs="Times New Roman"/>
          <w:sz w:val="24"/>
          <w:szCs w:val="24"/>
        </w:rPr>
        <w:tab/>
        <w:t>______________ ______________________________</w:t>
      </w:r>
    </w:p>
    <w:p w14:paraId="150DC588" w14:textId="77777777" w:rsidR="008419B6" w:rsidRPr="0027153A" w:rsidRDefault="008419B6" w:rsidP="008419B6">
      <w:pPr>
        <w:tabs>
          <w:tab w:val="num" w:pos="502"/>
          <w:tab w:val="left" w:pos="4820"/>
          <w:tab w:val="left" w:pos="7655"/>
        </w:tabs>
        <w:spacing w:after="120"/>
        <w:jc w:val="both"/>
        <w:rPr>
          <w:rFonts w:ascii="Times New Roman" w:hAnsi="Times New Roman" w:cs="Times New Roman"/>
          <w:sz w:val="24"/>
          <w:szCs w:val="24"/>
        </w:rPr>
      </w:pPr>
      <w:r w:rsidRPr="0027153A">
        <w:rPr>
          <w:rFonts w:ascii="Times New Roman" w:hAnsi="Times New Roman" w:cs="Times New Roman"/>
          <w:sz w:val="24"/>
          <w:szCs w:val="24"/>
        </w:rPr>
        <w:t>(уполномоченного лица)</w:t>
      </w:r>
      <w:r w:rsidRPr="0027153A">
        <w:rPr>
          <w:rFonts w:ascii="Times New Roman" w:hAnsi="Times New Roman" w:cs="Times New Roman"/>
          <w:sz w:val="24"/>
          <w:szCs w:val="24"/>
        </w:rPr>
        <w:tab/>
        <w:t>Подпись</w:t>
      </w:r>
      <w:r w:rsidRPr="0027153A">
        <w:rPr>
          <w:rFonts w:ascii="Times New Roman" w:hAnsi="Times New Roman" w:cs="Times New Roman"/>
          <w:sz w:val="24"/>
          <w:szCs w:val="24"/>
        </w:rPr>
        <w:tab/>
        <w:t>ФИО</w:t>
      </w:r>
    </w:p>
    <w:p w14:paraId="150DC589" w14:textId="77777777" w:rsidR="008419B6" w:rsidRPr="0027153A" w:rsidRDefault="008419B6" w:rsidP="008419B6">
      <w:pPr>
        <w:tabs>
          <w:tab w:val="left" w:pos="4678"/>
        </w:tabs>
        <w:rPr>
          <w:rFonts w:ascii="Times New Roman" w:hAnsi="Times New Roman" w:cs="Times New Roman"/>
          <w:sz w:val="24"/>
          <w:szCs w:val="24"/>
        </w:rPr>
      </w:pPr>
      <w:r w:rsidRPr="0027153A">
        <w:rPr>
          <w:rFonts w:ascii="Times New Roman" w:hAnsi="Times New Roman" w:cs="Times New Roman"/>
          <w:sz w:val="24"/>
          <w:szCs w:val="24"/>
        </w:rPr>
        <w:tab/>
        <w:t>Место печати (при наличии печати)</w:t>
      </w:r>
    </w:p>
    <w:p w14:paraId="150DC58A" w14:textId="77777777"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14:paraId="150DC58B" w14:textId="77777777" w:rsidR="00755C61" w:rsidRPr="0027153A" w:rsidRDefault="00755C61" w:rsidP="00343499">
      <w:pPr>
        <w:tabs>
          <w:tab w:val="left" w:pos="851"/>
        </w:tabs>
        <w:spacing w:after="0" w:line="240" w:lineRule="auto"/>
        <w:rPr>
          <w:rFonts w:ascii="Times New Roman" w:eastAsia="Times New Roman" w:hAnsi="Times New Roman" w:cs="Times New Roman"/>
          <w:sz w:val="24"/>
          <w:szCs w:val="24"/>
        </w:rPr>
      </w:pPr>
    </w:p>
    <w:p w14:paraId="150DC58C" w14:textId="77777777"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rPr>
      </w:pPr>
    </w:p>
    <w:p w14:paraId="150DC58D" w14:textId="77777777" w:rsidR="00567C90" w:rsidRPr="0027153A" w:rsidRDefault="00567C90" w:rsidP="008419B6">
      <w:pPr>
        <w:tabs>
          <w:tab w:val="left" w:pos="851"/>
        </w:tabs>
        <w:spacing w:after="0" w:line="240" w:lineRule="auto"/>
        <w:jc w:val="right"/>
        <w:rPr>
          <w:rFonts w:ascii="Times New Roman" w:eastAsia="Times New Roman" w:hAnsi="Times New Roman" w:cs="Times New Roman"/>
          <w:sz w:val="24"/>
          <w:szCs w:val="24"/>
        </w:rPr>
      </w:pPr>
    </w:p>
    <w:p w14:paraId="150DC58E" w14:textId="77777777"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Приложение № 10</w:t>
      </w:r>
    </w:p>
    <w:p w14:paraId="150DC58F" w14:textId="77777777"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к Конкурсной документации </w:t>
      </w:r>
    </w:p>
    <w:p w14:paraId="150DC590" w14:textId="77777777"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rPr>
      </w:pPr>
    </w:p>
    <w:p w14:paraId="150DC591" w14:textId="77777777"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14:paraId="150DC592" w14:textId="77777777" w:rsidR="008419B6" w:rsidRPr="0027153A" w:rsidRDefault="008419B6" w:rsidP="008419B6">
      <w:pPr>
        <w:spacing w:after="0" w:line="240" w:lineRule="auto"/>
        <w:jc w:val="center"/>
        <w:rPr>
          <w:rFonts w:ascii="Times New Roman" w:hAnsi="Times New Roman" w:cs="Times New Roman"/>
          <w:b/>
          <w:sz w:val="24"/>
          <w:szCs w:val="24"/>
        </w:rPr>
      </w:pPr>
      <w:r w:rsidRPr="0027153A">
        <w:rPr>
          <w:rFonts w:ascii="Times New Roman" w:hAnsi="Times New Roman" w:cs="Times New Roman"/>
          <w:b/>
          <w:sz w:val="24"/>
          <w:szCs w:val="24"/>
        </w:rPr>
        <w:lastRenderedPageBreak/>
        <w:t xml:space="preserve">Декларация участника о своем соответствии единым требованиям к участникам закупки, </w:t>
      </w:r>
    </w:p>
    <w:p w14:paraId="150DC593" w14:textId="77777777" w:rsidR="008419B6" w:rsidRPr="0027153A" w:rsidRDefault="008419B6" w:rsidP="008419B6">
      <w:pPr>
        <w:spacing w:after="0" w:line="240" w:lineRule="auto"/>
        <w:jc w:val="center"/>
        <w:rPr>
          <w:rFonts w:ascii="Times New Roman" w:hAnsi="Times New Roman" w:cs="Times New Roman"/>
          <w:b/>
          <w:sz w:val="24"/>
          <w:szCs w:val="24"/>
        </w:rPr>
      </w:pPr>
    </w:p>
    <w:p w14:paraId="150DC594" w14:textId="77777777" w:rsidR="008419B6" w:rsidRPr="0027153A" w:rsidRDefault="008419B6" w:rsidP="008419B6">
      <w:pPr>
        <w:widowControl w:val="0"/>
        <w:autoSpaceDE w:val="0"/>
        <w:autoSpaceDN w:val="0"/>
        <w:adjustRightInd w:val="0"/>
        <w:spacing w:after="0" w:line="240" w:lineRule="auto"/>
        <w:ind w:firstLine="539"/>
        <w:rPr>
          <w:rFonts w:ascii="Times New Roman" w:hAnsi="Times New Roman" w:cs="Times New Roman"/>
          <w:sz w:val="24"/>
          <w:szCs w:val="24"/>
        </w:rPr>
      </w:pPr>
      <w:r w:rsidRPr="0027153A">
        <w:rPr>
          <w:rFonts w:ascii="Times New Roman" w:eastAsia="Times New Roman" w:hAnsi="Times New Roman" w:cs="Times New Roman"/>
          <w:sz w:val="24"/>
          <w:szCs w:val="24"/>
        </w:rPr>
        <w:t xml:space="preserve">Настоящим документом организация/физическое лицо, сведения о которой(ом) указаны в заявке на участие в открытом конкурсе подтверждает правомочность подписать контракт и </w:t>
      </w:r>
      <w:r w:rsidRPr="0027153A">
        <w:rPr>
          <w:rFonts w:ascii="Times New Roman" w:hAnsi="Times New Roman" w:cs="Times New Roman"/>
          <w:sz w:val="24"/>
          <w:szCs w:val="24"/>
        </w:rPr>
        <w:t>соответствует единым требованиям к участникам закупки, , а именно:</w:t>
      </w:r>
    </w:p>
    <w:p w14:paraId="150DC595" w14:textId="77777777"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1) соответствие требованиям, установленным законодательством Российской Федерации к лицам, осуществляющим оказание услуг и (или) выполнение работ, являющимися объектом закупки;</w:t>
      </w:r>
    </w:p>
    <w:p w14:paraId="150DC596" w14:textId="77777777" w:rsidR="008419B6" w:rsidRPr="0027153A" w:rsidRDefault="008419B6" w:rsidP="008419B6">
      <w:pPr>
        <w:autoSpaceDE w:val="0"/>
        <w:autoSpaceDN w:val="0"/>
        <w:adjustRightInd w:val="0"/>
        <w:spacing w:after="0" w:line="240" w:lineRule="auto"/>
        <w:ind w:firstLine="709"/>
        <w:rPr>
          <w:rFonts w:ascii="Times New Roman" w:hAnsi="Times New Roman" w:cs="Times New Roman"/>
          <w:sz w:val="24"/>
          <w:szCs w:val="24"/>
        </w:rPr>
      </w:pPr>
      <w:r w:rsidRPr="0027153A">
        <w:rPr>
          <w:rFonts w:ascii="Times New Roman" w:eastAsia="Times New Roman" w:hAnsi="Times New Roman" w:cs="Times New Roman"/>
          <w:sz w:val="24"/>
          <w:szCs w:val="24"/>
        </w:rPr>
        <w:t xml:space="preserve">2) </w:t>
      </w:r>
      <w:r w:rsidRPr="0027153A">
        <w:rPr>
          <w:rFonts w:ascii="Times New Roman" w:hAnsi="Times New Roman" w:cs="Times New Roman"/>
          <w:sz w:val="24"/>
          <w:szCs w:val="24"/>
        </w:rPr>
        <w:t>непроведение ликвидации участника закупки - юридического лица и (или) отсутствие в отношении него в производстве суда дела о несостоятельности (банкротстве) в соответствии с Гражданским кодексом Российской Федерации;</w:t>
      </w:r>
    </w:p>
    <w:p w14:paraId="150DC597" w14:textId="77777777"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3) 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150DC598" w14:textId="77777777"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w:t>
      </w:r>
      <w:r w:rsidRPr="0027153A">
        <w:rPr>
          <w:rFonts w:ascii="Times New Roman" w:hAnsi="Times New Roman" w:cs="Times New Roman"/>
          <w:sz w:val="24"/>
          <w:szCs w:val="24"/>
        </w:rPr>
        <w:t xml:space="preserve">(за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w:t>
      </w:r>
      <w:r w:rsidRPr="0027153A">
        <w:rPr>
          <w:rFonts w:ascii="Times New Roman" w:eastAsia="Times New Roman" w:hAnsi="Times New Roman" w:cs="Times New Roman"/>
          <w:sz w:val="24"/>
          <w:szCs w:val="24"/>
        </w:rPr>
        <w:t>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14:paraId="150DC599" w14:textId="77777777" w:rsidR="008419B6" w:rsidRPr="0027153A" w:rsidRDefault="008419B6" w:rsidP="008419B6">
      <w:pPr>
        <w:autoSpaceDE w:val="0"/>
        <w:autoSpaceDN w:val="0"/>
        <w:adjustRightInd w:val="0"/>
        <w:spacing w:after="0" w:line="240" w:lineRule="auto"/>
        <w:ind w:firstLine="540"/>
        <w:rPr>
          <w:rFonts w:ascii="Times New Roman" w:hAnsi="Times New Roman" w:cs="Times New Roman"/>
          <w:sz w:val="24"/>
          <w:szCs w:val="24"/>
        </w:rPr>
      </w:pPr>
      <w:r w:rsidRPr="0027153A">
        <w:rPr>
          <w:rFonts w:ascii="Times New Roman" w:eastAsia="Times New Roman" w:hAnsi="Times New Roman" w:cs="Times New Roman"/>
          <w:sz w:val="24"/>
          <w:szCs w:val="24"/>
        </w:rPr>
        <w:t xml:space="preserve">5) </w:t>
      </w:r>
      <w:r w:rsidRPr="0027153A">
        <w:rPr>
          <w:rFonts w:ascii="Times New Roman" w:hAnsi="Times New Roman" w:cs="Times New Roman"/>
          <w:sz w:val="24"/>
          <w:szCs w:val="24"/>
        </w:rPr>
        <w:t>отсутствие между участником закупки и заказчиком (членами комиссии) конфликта интересов;</w:t>
      </w:r>
    </w:p>
    <w:p w14:paraId="150DC59A" w14:textId="77777777" w:rsidR="008419B6" w:rsidRPr="0027153A" w:rsidRDefault="008419B6" w:rsidP="008419B6">
      <w:pPr>
        <w:autoSpaceDE w:val="0"/>
        <w:autoSpaceDN w:val="0"/>
        <w:adjustRightInd w:val="0"/>
        <w:spacing w:after="0" w:line="240" w:lineRule="auto"/>
        <w:ind w:firstLine="540"/>
        <w:rPr>
          <w:rFonts w:ascii="Times New Roman" w:hAnsi="Times New Roman" w:cs="Times New Roman"/>
          <w:sz w:val="24"/>
          <w:szCs w:val="24"/>
        </w:rPr>
      </w:pPr>
      <w:r w:rsidRPr="0027153A">
        <w:rPr>
          <w:rFonts w:ascii="Times New Roman" w:eastAsia="Times New Roman" w:hAnsi="Times New Roman" w:cs="Times New Roman"/>
          <w:sz w:val="24"/>
          <w:szCs w:val="24"/>
        </w:rPr>
        <w:t xml:space="preserve">6) отсутствие у участника закупки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w:t>
      </w:r>
      <w:r w:rsidRPr="0027153A">
        <w:rPr>
          <w:rFonts w:ascii="Times New Roman" w:hAnsi="Times New Roman" w:cs="Times New Roman"/>
          <w:sz w:val="24"/>
          <w:szCs w:val="24"/>
        </w:rPr>
        <w:t xml:space="preserve">и (или) преступления, предусмотренные статьями 289, 290, 291, 291.1 Уголовного кодекса Российской Федерации </w:t>
      </w:r>
      <w:r w:rsidRPr="0027153A">
        <w:rPr>
          <w:rFonts w:ascii="Times New Roman" w:eastAsia="Times New Roman" w:hAnsi="Times New Roman" w:cs="Times New Roman"/>
          <w:sz w:val="24"/>
          <w:szCs w:val="24"/>
        </w:rPr>
        <w:t>(за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объектом закупки и административного наказания в виде дисквалификации;</w:t>
      </w:r>
    </w:p>
    <w:p w14:paraId="150DC59B" w14:textId="77777777"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7) отсутствие сведений об участниках закупки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50DC59C" w14:textId="77777777" w:rsidR="008419B6" w:rsidRPr="0027153A" w:rsidRDefault="008419B6" w:rsidP="008419B6">
      <w:pPr>
        <w:autoSpaceDE w:val="0"/>
        <w:autoSpaceDN w:val="0"/>
        <w:adjustRightInd w:val="0"/>
        <w:spacing w:after="0" w:line="240" w:lineRule="auto"/>
        <w:ind w:firstLine="709"/>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8) </w:t>
      </w:r>
      <w:r w:rsidRPr="0027153A">
        <w:rPr>
          <w:rFonts w:ascii="Times New Roman" w:hAnsi="Times New Roman" w:cs="Times New Roman"/>
          <w:sz w:val="24"/>
          <w:szCs w:val="24"/>
        </w:rPr>
        <w:t>участник закупки не является офшорной компанией</w:t>
      </w:r>
      <w:r w:rsidRPr="0027153A">
        <w:rPr>
          <w:rFonts w:ascii="Times New Roman" w:eastAsia="Times New Roman" w:hAnsi="Times New Roman" w:cs="Times New Roman"/>
          <w:sz w:val="24"/>
          <w:szCs w:val="24"/>
        </w:rPr>
        <w:t>.</w:t>
      </w:r>
    </w:p>
    <w:p w14:paraId="150DC59D" w14:textId="77777777" w:rsidR="008419B6" w:rsidRPr="0027153A"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w:t>
      </w:r>
      <w:r w:rsidRPr="0027153A">
        <w:rPr>
          <w:rFonts w:ascii="Times New Roman" w:hAnsi="Times New Roman" w:cs="Times New Roman"/>
          <w:sz w:val="24"/>
          <w:szCs w:val="24"/>
        </w:rPr>
        <w:lastRenderedPageBreak/>
        <w:t>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150DC59E" w14:textId="77777777" w:rsidR="008419B6" w:rsidRPr="0027153A"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t xml:space="preserve">__________________________ </w:t>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t>_________________________________</w:t>
      </w:r>
    </w:p>
    <w:p w14:paraId="150DC59F" w14:textId="77777777" w:rsidR="008419B6" w:rsidRPr="008419B6"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t>Наименование участника закупки</w:t>
      </w:r>
    </w:p>
    <w:p w14:paraId="150DC5A0" w14:textId="77777777"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14:paraId="150DC5A1" w14:textId="77777777" w:rsidR="005C673A" w:rsidRDefault="005C673A" w:rsidP="00343499">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rPr>
      </w:pPr>
    </w:p>
    <w:p w14:paraId="150DC5A2" w14:textId="77777777" w:rsidR="005C673A" w:rsidRDefault="005C673A"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14:paraId="150DC5A3" w14:textId="77777777" w:rsidR="008419B6" w:rsidRDefault="008419B6" w:rsidP="008419B6">
      <w:pPr>
        <w:tabs>
          <w:tab w:val="left" w:pos="851"/>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Приложение № 11</w:t>
      </w:r>
    </w:p>
    <w:p w14:paraId="150DC5A4" w14:textId="77777777" w:rsidR="008419B6" w:rsidRDefault="008419B6" w:rsidP="008419B6">
      <w:pPr>
        <w:tabs>
          <w:tab w:val="left" w:pos="851"/>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 Конкурсной документации </w:t>
      </w:r>
    </w:p>
    <w:p w14:paraId="150DC5A5" w14:textId="77777777"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14:paraId="150DC5A6" w14:textId="77777777"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14:paraId="150DC5A7" w14:textId="77777777"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субъекту малого предпринимательства</w:t>
      </w:r>
    </w:p>
    <w:p w14:paraId="150DC5A8" w14:textId="77777777" w:rsidR="008419B6" w:rsidRPr="008419B6" w:rsidRDefault="008419B6" w:rsidP="008419B6">
      <w:pPr>
        <w:widowControl w:val="0"/>
        <w:autoSpaceDE w:val="0"/>
        <w:autoSpaceDN w:val="0"/>
        <w:adjustRightInd w:val="0"/>
        <w:spacing w:after="0" w:line="240" w:lineRule="auto"/>
        <w:ind w:firstLine="709"/>
        <w:rPr>
          <w:rFonts w:ascii="Times New Roman" w:hAnsi="Times New Roman" w:cs="Times New Roman"/>
          <w:sz w:val="24"/>
          <w:szCs w:val="24"/>
        </w:rPr>
      </w:pPr>
      <w:r w:rsidRPr="008419B6">
        <w:rPr>
          <w:rFonts w:ascii="Times New Roman" w:eastAsia="Times New Roman" w:hAnsi="Times New Roman" w:cs="Times New Roman"/>
          <w:sz w:val="24"/>
          <w:szCs w:val="24"/>
        </w:rPr>
        <w:t xml:space="preserve">Настоящим документом организация/физическое лицо, сведения о которой(ом) указаны в заявке на участие в открытом конкурсе декларирует свою принадлежность к </w:t>
      </w:r>
      <w:r w:rsidRPr="008419B6">
        <w:rPr>
          <w:rFonts w:ascii="Times New Roman" w:hAnsi="Times New Roman" w:cs="Times New Roman"/>
          <w:b/>
          <w:sz w:val="24"/>
          <w:szCs w:val="24"/>
        </w:rPr>
        <w:t>субъектам малого предпринимательства</w:t>
      </w:r>
      <w:r w:rsidRPr="008419B6">
        <w:rPr>
          <w:rFonts w:ascii="Times New Roman" w:hAnsi="Times New Roman" w:cs="Times New Roman"/>
          <w:sz w:val="24"/>
          <w:szCs w:val="24"/>
        </w:rPr>
        <w:t xml:space="preserve"> и сообщает о соответствии следующим условиям:</w:t>
      </w:r>
    </w:p>
    <w:p w14:paraId="150DC5A9" w14:textId="77777777" w:rsidR="008419B6" w:rsidRPr="008419B6" w:rsidRDefault="008419B6" w:rsidP="008419B6">
      <w:pPr>
        <w:autoSpaceDE w:val="0"/>
        <w:autoSpaceDN w:val="0"/>
        <w:adjustRightInd w:val="0"/>
        <w:spacing w:after="0" w:line="240" w:lineRule="auto"/>
        <w:ind w:firstLine="540"/>
        <w:rPr>
          <w:rFonts w:ascii="Times New Roman" w:hAnsi="Times New Roman" w:cs="Times New Roman"/>
          <w:sz w:val="24"/>
          <w:szCs w:val="24"/>
        </w:rPr>
      </w:pPr>
      <w:r w:rsidRPr="008419B6">
        <w:rPr>
          <w:rFonts w:ascii="Times New Roman" w:hAnsi="Times New Roman" w:cs="Times New Roman"/>
          <w:sz w:val="24"/>
          <w:szCs w:val="24"/>
        </w:rPr>
        <w:t xml:space="preserve">1) для юридических лиц - 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а 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 не должны превышать сорок девять процентов каждая. Указанное ограничение в отношении суммарной доли участия иностранных юридических лиц, суммарной доли участия, принадлежащей одному или нескольким юридическим лицам, не являющимся субъектами малого и среднего предпринимательства, не распространяется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hyperlink r:id="rId18" w:history="1">
        <w:r w:rsidRPr="008419B6">
          <w:rPr>
            <w:rFonts w:ascii="Times New Roman" w:hAnsi="Times New Roman" w:cs="Times New Roman"/>
            <w:color w:val="0000FF"/>
            <w:sz w:val="24"/>
            <w:szCs w:val="24"/>
          </w:rPr>
          <w:t>законом</w:t>
        </w:r>
      </w:hyperlink>
      <w:r w:rsidRPr="008419B6">
        <w:rPr>
          <w:rFonts w:ascii="Times New Roman" w:hAnsi="Times New Roman" w:cs="Times New Roman"/>
          <w:sz w:val="24"/>
          <w:szCs w:val="24"/>
        </w:rPr>
        <w:t xml:space="preserve"> от 28 сентября 2010 года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19" w:history="1">
        <w:r w:rsidRPr="008419B6">
          <w:rPr>
            <w:rFonts w:ascii="Times New Roman" w:hAnsi="Times New Roman" w:cs="Times New Roman"/>
            <w:color w:val="0000FF"/>
            <w:sz w:val="24"/>
            <w:szCs w:val="24"/>
          </w:rPr>
          <w:t>законом</w:t>
        </w:r>
      </w:hyperlink>
      <w:r w:rsidRPr="008419B6">
        <w:rPr>
          <w:rFonts w:ascii="Times New Roman" w:hAnsi="Times New Roman" w:cs="Times New Roman"/>
          <w:sz w:val="24"/>
          <w:szCs w:val="24"/>
        </w:rPr>
        <w:t xml:space="preserve"> от 23 августа 1996 года N 127-ФЗ "О науке и государственной научно-технической политике". </w:t>
      </w:r>
    </w:p>
    <w:p w14:paraId="150DC5AA" w14:textId="77777777" w:rsidR="008419B6" w:rsidRPr="008419B6" w:rsidRDefault="008419B6" w:rsidP="008419B6">
      <w:pPr>
        <w:autoSpaceDE w:val="0"/>
        <w:autoSpaceDN w:val="0"/>
        <w:adjustRightInd w:val="0"/>
        <w:spacing w:after="0" w:line="240" w:lineRule="auto"/>
        <w:ind w:firstLine="540"/>
        <w:rPr>
          <w:rFonts w:ascii="Times New Roman" w:hAnsi="Times New Roman" w:cs="Times New Roman"/>
          <w:sz w:val="24"/>
          <w:szCs w:val="24"/>
        </w:rPr>
      </w:pPr>
    </w:p>
    <w:p w14:paraId="150DC5AB" w14:textId="77777777" w:rsidR="008419B6" w:rsidRPr="008419B6" w:rsidRDefault="008419B6" w:rsidP="008419B6">
      <w:pPr>
        <w:widowControl w:val="0"/>
        <w:autoSpaceDE w:val="0"/>
        <w:autoSpaceDN w:val="0"/>
        <w:adjustRightInd w:val="0"/>
        <w:ind w:firstLine="540"/>
        <w:rPr>
          <w:rFonts w:ascii="Times New Roman" w:hAnsi="Times New Roman" w:cs="Times New Roman"/>
          <w:sz w:val="24"/>
          <w:szCs w:val="24"/>
        </w:rPr>
      </w:pPr>
      <w:r w:rsidRPr="008419B6">
        <w:rPr>
          <w:rFonts w:ascii="Times New Roman" w:hAnsi="Times New Roman" w:cs="Times New Roman"/>
          <w:sz w:val="24"/>
          <w:szCs w:val="24"/>
        </w:rPr>
        <w:t xml:space="preserve">2) средняя численность работников за предшествующий календарный год не превышает предельное значение средней численности работников для субъектов малого </w:t>
      </w:r>
      <w:r w:rsidRPr="008419B6">
        <w:rPr>
          <w:rFonts w:ascii="Times New Roman" w:hAnsi="Times New Roman" w:cs="Times New Roman"/>
          <w:sz w:val="24"/>
          <w:szCs w:val="24"/>
        </w:rPr>
        <w:lastRenderedPageBreak/>
        <w:t>предпринимательства – до ста человек включительно;</w:t>
      </w:r>
    </w:p>
    <w:p w14:paraId="150DC5AC" w14:textId="77777777" w:rsidR="008419B6" w:rsidRPr="008419B6" w:rsidRDefault="008419B6" w:rsidP="008419B6">
      <w:pPr>
        <w:widowControl w:val="0"/>
        <w:autoSpaceDE w:val="0"/>
        <w:autoSpaceDN w:val="0"/>
        <w:adjustRightInd w:val="0"/>
        <w:ind w:firstLine="540"/>
        <w:rPr>
          <w:rFonts w:ascii="Times New Roman" w:hAnsi="Times New Roman" w:cs="Times New Roman"/>
          <w:sz w:val="24"/>
          <w:szCs w:val="24"/>
        </w:rPr>
      </w:pPr>
      <w:r w:rsidRPr="008419B6">
        <w:rPr>
          <w:rFonts w:ascii="Times New Roman" w:hAnsi="Times New Roman" w:cs="Times New Roman"/>
          <w:sz w:val="24"/>
          <w:szCs w:val="24"/>
        </w:rPr>
        <w:t xml:space="preserve">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превышает </w:t>
      </w:r>
      <w:hyperlink r:id="rId20" w:history="1">
        <w:r w:rsidRPr="008419B6">
          <w:rPr>
            <w:rFonts w:ascii="Times New Roman" w:hAnsi="Times New Roman" w:cs="Times New Roman"/>
            <w:sz w:val="24"/>
            <w:szCs w:val="24"/>
          </w:rPr>
          <w:t>предельное значени</w:t>
        </w:r>
      </w:hyperlink>
      <w:r w:rsidRPr="008419B6">
        <w:rPr>
          <w:rFonts w:ascii="Times New Roman" w:hAnsi="Times New Roman" w:cs="Times New Roman"/>
          <w:sz w:val="24"/>
          <w:szCs w:val="24"/>
        </w:rPr>
        <w:t xml:space="preserve">е, установленное Правительством Российской Федерации для субъектов малого предпринимательства </w:t>
      </w:r>
      <w:r w:rsidRPr="00AB2AA5">
        <w:rPr>
          <w:rFonts w:ascii="Times New Roman" w:hAnsi="Times New Roman" w:cs="Times New Roman"/>
          <w:sz w:val="24"/>
          <w:szCs w:val="24"/>
        </w:rPr>
        <w:t xml:space="preserve">– </w:t>
      </w:r>
      <w:r w:rsidRPr="00AB2AA5">
        <w:rPr>
          <w:rFonts w:ascii="Times New Roman" w:hAnsi="Times New Roman" w:cs="Times New Roman"/>
          <w:b/>
          <w:sz w:val="24"/>
          <w:szCs w:val="24"/>
        </w:rPr>
        <w:t>800 млн. руб.</w:t>
      </w:r>
    </w:p>
    <w:p w14:paraId="150DC5AD" w14:textId="77777777"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14:paraId="150DC5AE" w14:textId="77777777"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14:paraId="150DC5AF" w14:textId="77777777" w:rsidR="00755C61" w:rsidRDefault="00755C61" w:rsidP="008419B6">
      <w:pPr>
        <w:tabs>
          <w:tab w:val="left" w:pos="851"/>
        </w:tabs>
        <w:spacing w:after="0" w:line="240" w:lineRule="auto"/>
        <w:jc w:val="right"/>
        <w:rPr>
          <w:rFonts w:ascii="Times New Roman" w:eastAsia="Times New Roman" w:hAnsi="Times New Roman" w:cs="Times New Roman"/>
          <w:sz w:val="24"/>
          <w:szCs w:val="24"/>
        </w:rPr>
      </w:pPr>
    </w:p>
    <w:p w14:paraId="150DC5B0" w14:textId="77777777" w:rsidR="00755C61" w:rsidRDefault="00755C61" w:rsidP="008419B6">
      <w:pPr>
        <w:tabs>
          <w:tab w:val="left" w:pos="851"/>
        </w:tabs>
        <w:spacing w:after="0" w:line="240" w:lineRule="auto"/>
        <w:jc w:val="right"/>
        <w:rPr>
          <w:rFonts w:ascii="Times New Roman" w:eastAsia="Times New Roman" w:hAnsi="Times New Roman" w:cs="Times New Roman"/>
          <w:sz w:val="24"/>
          <w:szCs w:val="24"/>
        </w:rPr>
      </w:pPr>
    </w:p>
    <w:p w14:paraId="150DC5B1" w14:textId="77777777" w:rsidR="008419B6" w:rsidRDefault="008419B6" w:rsidP="008419B6">
      <w:pPr>
        <w:tabs>
          <w:tab w:val="left" w:pos="851"/>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Приложение № 12</w:t>
      </w:r>
    </w:p>
    <w:p w14:paraId="150DC5B2" w14:textId="77777777" w:rsidR="008419B6" w:rsidRDefault="008419B6" w:rsidP="008419B6">
      <w:pPr>
        <w:tabs>
          <w:tab w:val="left" w:pos="851"/>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 Конкурсной документации </w:t>
      </w:r>
    </w:p>
    <w:p w14:paraId="150DC5B3" w14:textId="77777777"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14:paraId="150DC5B4" w14:textId="77777777"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социально ориентированной некоммерческой организации</w:t>
      </w:r>
    </w:p>
    <w:p w14:paraId="150DC5B5" w14:textId="77777777" w:rsidR="008419B6" w:rsidRPr="008419B6" w:rsidRDefault="008419B6" w:rsidP="008419B6">
      <w:pPr>
        <w:jc w:val="center"/>
        <w:rPr>
          <w:rFonts w:ascii="Times New Roman" w:hAnsi="Times New Roman" w:cs="Times New Roman"/>
          <w:b/>
          <w:color w:val="000000"/>
          <w:sz w:val="24"/>
          <w:szCs w:val="24"/>
        </w:rPr>
      </w:pPr>
    </w:p>
    <w:p w14:paraId="150DC5B6" w14:textId="77777777" w:rsidR="008419B6" w:rsidRPr="008419B6" w:rsidRDefault="008419B6" w:rsidP="008419B6">
      <w:pPr>
        <w:ind w:firstLine="709"/>
        <w:rPr>
          <w:rFonts w:ascii="Times New Roman" w:hAnsi="Times New Roman" w:cs="Times New Roman"/>
          <w:sz w:val="24"/>
          <w:szCs w:val="24"/>
        </w:rPr>
      </w:pPr>
      <w:r w:rsidRPr="008419B6">
        <w:rPr>
          <w:rFonts w:ascii="Times New Roman" w:eastAsia="Times New Roman" w:hAnsi="Times New Roman" w:cs="Times New Roman"/>
          <w:sz w:val="24"/>
          <w:szCs w:val="24"/>
        </w:rPr>
        <w:t xml:space="preserve">Настоящим документом организация/физическое лицо, сведения о которой(ом) указаны в заявке на участие в открытом конкурсе декларирует свою принадлежность к </w:t>
      </w:r>
      <w:r w:rsidRPr="008419B6">
        <w:rPr>
          <w:rFonts w:ascii="Times New Roman" w:hAnsi="Times New Roman" w:cs="Times New Roman"/>
          <w:sz w:val="24"/>
          <w:szCs w:val="24"/>
        </w:rPr>
        <w:t>социально ориентированным некоммерческим организациям и сообщаем об осуществлении в соответствии с учредительными документами видов деятельности, предусмотренных п. 1 ст. 31.1 Федерального закона от 12.01.1996г. № 7-ФЗ «О некоммерческих организациях» и учредителями которой не являются РФ, субъект РФ, муниципальное образование.</w:t>
      </w:r>
    </w:p>
    <w:p w14:paraId="150DC5B7" w14:textId="77777777" w:rsidR="008419B6" w:rsidRPr="008419B6" w:rsidRDefault="008419B6" w:rsidP="008419B6">
      <w:pPr>
        <w:ind w:firstLine="709"/>
        <w:rPr>
          <w:rFonts w:ascii="Times New Roman" w:hAnsi="Times New Roman" w:cs="Times New Roman"/>
          <w:sz w:val="24"/>
          <w:szCs w:val="24"/>
        </w:rPr>
      </w:pPr>
    </w:p>
    <w:p w14:paraId="150DC5B8" w14:textId="77777777"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14:paraId="150DC5B9" w14:textId="77777777"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14:paraId="150DC5BA" w14:textId="77777777" w:rsidR="00755C61" w:rsidRDefault="00755C61" w:rsidP="00343499">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rPr>
      </w:pPr>
    </w:p>
    <w:p w14:paraId="150DC5BB" w14:textId="77777777"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14:paraId="150DC5BC" w14:textId="77777777"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14:paraId="150DC5BD" w14:textId="77777777"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14:paraId="150DC5BE" w14:textId="77777777"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14:paraId="150DC5BF" w14:textId="77777777" w:rsidR="008419B6" w:rsidRDefault="008419B6" w:rsidP="008419B6">
      <w:pPr>
        <w:tabs>
          <w:tab w:val="left" w:pos="851"/>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Приложение № 13</w:t>
      </w:r>
    </w:p>
    <w:p w14:paraId="150DC5C0" w14:textId="77777777" w:rsidR="008419B6" w:rsidRDefault="008419B6" w:rsidP="008419B6">
      <w:pPr>
        <w:tabs>
          <w:tab w:val="left" w:pos="851"/>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 Конкурсной документации </w:t>
      </w:r>
    </w:p>
    <w:p w14:paraId="150DC5C1" w14:textId="77777777"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14:paraId="150DC5C2" w14:textId="77777777" w:rsidR="008419B6" w:rsidRPr="008419B6" w:rsidRDefault="008419B6" w:rsidP="008419B6">
      <w:pPr>
        <w:tabs>
          <w:tab w:val="left" w:pos="5580"/>
        </w:tabs>
        <w:rPr>
          <w:rFonts w:ascii="Times New Roman" w:hAnsi="Times New Roman" w:cs="Times New Roman"/>
          <w:sz w:val="24"/>
          <w:szCs w:val="24"/>
        </w:rPr>
      </w:pPr>
      <w:r w:rsidRPr="008419B6">
        <w:rPr>
          <w:rFonts w:ascii="Times New Roman" w:hAnsi="Times New Roman" w:cs="Times New Roman"/>
          <w:b/>
          <w:sz w:val="24"/>
          <w:szCs w:val="24"/>
        </w:rPr>
        <w:t>На бланке организации</w:t>
      </w:r>
      <w:r w:rsidRPr="008419B6">
        <w:rPr>
          <w:rFonts w:ascii="Times New Roman" w:hAnsi="Times New Roman" w:cs="Times New Roman"/>
          <w:sz w:val="24"/>
          <w:szCs w:val="24"/>
        </w:rPr>
        <w:tab/>
      </w:r>
    </w:p>
    <w:p w14:paraId="150DC5C3" w14:textId="77777777" w:rsidR="008419B6" w:rsidRPr="008419B6" w:rsidRDefault="008419B6" w:rsidP="008419B6">
      <w:pPr>
        <w:rPr>
          <w:rFonts w:ascii="Times New Roman" w:hAnsi="Times New Roman" w:cs="Times New Roman"/>
          <w:b/>
          <w:sz w:val="24"/>
          <w:szCs w:val="24"/>
        </w:rPr>
      </w:pPr>
      <w:r w:rsidRPr="008419B6">
        <w:rPr>
          <w:rFonts w:ascii="Times New Roman" w:hAnsi="Times New Roman" w:cs="Times New Roman"/>
          <w:b/>
          <w:sz w:val="24"/>
          <w:szCs w:val="24"/>
        </w:rPr>
        <w:t>Дата, исх. номер</w:t>
      </w:r>
    </w:p>
    <w:p w14:paraId="150DC5C4" w14:textId="77777777"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 xml:space="preserve">Сведения об участнике конкурса и условиях оказания услуг </w:t>
      </w:r>
    </w:p>
    <w:p w14:paraId="150DC5C5" w14:textId="77777777"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по предмету конкурса №</w:t>
      </w:r>
    </w:p>
    <w:p w14:paraId="150DC5C6" w14:textId="77777777" w:rsidR="008419B6" w:rsidRPr="008419B6" w:rsidRDefault="008419B6" w:rsidP="006A72C8">
      <w:pPr>
        <w:numPr>
          <w:ilvl w:val="0"/>
          <w:numId w:val="8"/>
        </w:numPr>
        <w:tabs>
          <w:tab w:val="clear" w:pos="502"/>
          <w:tab w:val="num" w:pos="709"/>
        </w:tabs>
        <w:spacing w:before="120" w:after="12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t>Изучив конкурсную документацию, а также применимые к данному конкурсу законодательство и нормативно-правовые акты,</w:t>
      </w:r>
    </w:p>
    <w:p w14:paraId="150DC5C7" w14:textId="77777777" w:rsidR="008419B6" w:rsidRPr="008419B6" w:rsidRDefault="008419B6" w:rsidP="008419B6">
      <w:pPr>
        <w:tabs>
          <w:tab w:val="num" w:pos="709"/>
        </w:tabs>
        <w:spacing w:before="120" w:after="120"/>
        <w:jc w:val="both"/>
        <w:rPr>
          <w:rFonts w:ascii="Times New Roman" w:hAnsi="Times New Roman" w:cs="Times New Roman"/>
          <w:i/>
          <w:sz w:val="24"/>
          <w:szCs w:val="24"/>
        </w:rPr>
      </w:pPr>
      <w:r w:rsidRPr="008419B6">
        <w:rPr>
          <w:rFonts w:ascii="Times New Roman" w:hAnsi="Times New Roman" w:cs="Times New Roman"/>
          <w:b/>
          <w:i/>
          <w:sz w:val="24"/>
          <w:szCs w:val="24"/>
        </w:rPr>
        <w:lastRenderedPageBreak/>
        <w:t>(наименование организации, Ф.И.О. физического лица – участника закупки)</w:t>
      </w:r>
    </w:p>
    <w:p w14:paraId="150DC5C8" w14:textId="77777777" w:rsidR="008419B6" w:rsidRPr="008419B6" w:rsidRDefault="008419B6" w:rsidP="008419B6">
      <w:pPr>
        <w:tabs>
          <w:tab w:val="num" w:pos="709"/>
        </w:tabs>
        <w:jc w:val="both"/>
        <w:rPr>
          <w:rFonts w:ascii="Times New Roman" w:hAnsi="Times New Roman" w:cs="Times New Roman"/>
          <w:i/>
          <w:sz w:val="24"/>
          <w:szCs w:val="24"/>
        </w:rPr>
      </w:pPr>
      <w:r w:rsidRPr="008419B6">
        <w:rPr>
          <w:rFonts w:ascii="Times New Roman" w:hAnsi="Times New Roman" w:cs="Times New Roman"/>
          <w:sz w:val="24"/>
          <w:szCs w:val="24"/>
        </w:rPr>
        <w:t xml:space="preserve">в лице: </w:t>
      </w:r>
      <w:r w:rsidRPr="008419B6">
        <w:rPr>
          <w:rFonts w:ascii="Times New Roman" w:hAnsi="Times New Roman" w:cs="Times New Roman"/>
          <w:b/>
          <w:sz w:val="24"/>
          <w:szCs w:val="24"/>
        </w:rPr>
        <w:t>(</w:t>
      </w:r>
      <w:r w:rsidRPr="008419B6">
        <w:rPr>
          <w:rFonts w:ascii="Times New Roman" w:hAnsi="Times New Roman" w:cs="Times New Roman"/>
          <w:b/>
          <w:i/>
          <w:sz w:val="24"/>
          <w:szCs w:val="24"/>
        </w:rPr>
        <w:t>наименование должности руководителя и его Ф.И.О.)</w:t>
      </w:r>
    </w:p>
    <w:p w14:paraId="150DC5C9" w14:textId="77777777" w:rsidR="008419B6" w:rsidRPr="008419B6" w:rsidRDefault="008419B6" w:rsidP="008419B6">
      <w:pPr>
        <w:tabs>
          <w:tab w:val="num" w:pos="709"/>
        </w:tabs>
        <w:jc w:val="both"/>
        <w:rPr>
          <w:rFonts w:ascii="Times New Roman" w:hAnsi="Times New Roman" w:cs="Times New Roman"/>
          <w:sz w:val="24"/>
          <w:szCs w:val="24"/>
        </w:rPr>
      </w:pPr>
      <w:r w:rsidRPr="008419B6">
        <w:rPr>
          <w:rFonts w:ascii="Times New Roman" w:hAnsi="Times New Roman" w:cs="Times New Roman"/>
          <w:sz w:val="24"/>
          <w:szCs w:val="24"/>
        </w:rPr>
        <w:t>сообщает о согласии участвовать в конкурсе на условиях, установленных в указанных выше документах, и направляет заявку на участие в конкурсе.</w:t>
      </w:r>
    </w:p>
    <w:p w14:paraId="150DC5CA" w14:textId="77777777" w:rsidR="008419B6" w:rsidRPr="008419B6" w:rsidRDefault="008419B6" w:rsidP="006A72C8">
      <w:pPr>
        <w:numPr>
          <w:ilvl w:val="0"/>
          <w:numId w:val="8"/>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ознакомлены с информацией, содержащейся в </w:t>
      </w:r>
      <w:r w:rsidRPr="008419B6">
        <w:rPr>
          <w:rFonts w:ascii="Times New Roman" w:hAnsi="Times New Roman" w:cs="Times New Roman"/>
          <w:i/>
          <w:sz w:val="24"/>
          <w:szCs w:val="24"/>
        </w:rPr>
        <w:t>описании объекта закупки</w:t>
      </w:r>
      <w:r w:rsidRPr="008419B6">
        <w:rPr>
          <w:rFonts w:ascii="Times New Roman" w:hAnsi="Times New Roman" w:cs="Times New Roman"/>
          <w:sz w:val="24"/>
          <w:szCs w:val="24"/>
        </w:rPr>
        <w:t xml:space="preserve"> конкурсной документации, влияющей на стоимость оказания услуг.</w:t>
      </w:r>
    </w:p>
    <w:p w14:paraId="150DC5CB" w14:textId="77777777" w:rsidR="008419B6" w:rsidRPr="008419B6" w:rsidRDefault="008419B6" w:rsidP="006A72C8">
      <w:pPr>
        <w:numPr>
          <w:ilvl w:val="0"/>
          <w:numId w:val="8"/>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согласны выполнить работы, оказать услуги в соответствии с требованиями конкурсной документации и на условиях, которые мы представили в конкурсной заявке, по цене </w:t>
      </w:r>
      <w:r w:rsidRPr="008419B6">
        <w:rPr>
          <w:rFonts w:ascii="Times New Roman" w:hAnsi="Times New Roman" w:cs="Times New Roman"/>
          <w:b/>
          <w:i/>
          <w:sz w:val="24"/>
          <w:szCs w:val="24"/>
        </w:rPr>
        <w:t>(указать цену заявки по заявленному лоту цифрами и прописью)</w:t>
      </w:r>
      <w:r w:rsidRPr="008419B6">
        <w:rPr>
          <w:rFonts w:ascii="Times New Roman" w:hAnsi="Times New Roman" w:cs="Times New Roman"/>
          <w:sz w:val="24"/>
          <w:szCs w:val="24"/>
        </w:rPr>
        <w:t>.</w:t>
      </w:r>
    </w:p>
    <w:p w14:paraId="150DC5CC" w14:textId="77777777" w:rsidR="008419B6" w:rsidRPr="008419B6" w:rsidRDefault="008419B6" w:rsidP="006A72C8">
      <w:pPr>
        <w:numPr>
          <w:ilvl w:val="0"/>
          <w:numId w:val="8"/>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Мы согласны с тем, что в случае если нами не были учтены какие-либо затраты на выполнение сопутствующих работ, входящих в состав работ, услуг, являющихся предметом контракта, данные работы будут в любом случае выполнены в полном соответствии с требованиями в пределах предлагаемой нами стоимости контракта.</w:t>
      </w:r>
    </w:p>
    <w:p w14:paraId="150DC5CD" w14:textId="77777777" w:rsidR="008419B6" w:rsidRPr="008419B6" w:rsidRDefault="008419B6" w:rsidP="006A72C8">
      <w:pPr>
        <w:numPr>
          <w:ilvl w:val="0"/>
          <w:numId w:val="8"/>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Если наши предложения, изложенные выше, будут приняты, мы берем на себя обязательство выполнить работы в соответствии с требованиями конкурсной документации и согласно нашим предложениям, которые мы просим включить в контракт.</w:t>
      </w:r>
    </w:p>
    <w:p w14:paraId="150DC5CE" w14:textId="77777777" w:rsidR="008419B6" w:rsidRPr="008419B6" w:rsidRDefault="008419B6" w:rsidP="006A72C8">
      <w:pPr>
        <w:numPr>
          <w:ilvl w:val="0"/>
          <w:numId w:val="8"/>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Настоящим гарантируем достоверность представленной нами в заявке информации.</w:t>
      </w:r>
    </w:p>
    <w:p w14:paraId="150DC5CF" w14:textId="77777777" w:rsidR="008419B6" w:rsidRPr="008419B6" w:rsidRDefault="008419B6" w:rsidP="006A72C8">
      <w:pPr>
        <w:numPr>
          <w:ilvl w:val="0"/>
          <w:numId w:val="9"/>
        </w:numPr>
        <w:tabs>
          <w:tab w:val="num" w:pos="709"/>
        </w:tabs>
        <w:spacing w:before="120" w:after="0" w:line="36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Фирменное наименование (наименование): </w:t>
      </w:r>
    </w:p>
    <w:p w14:paraId="150DC5D0" w14:textId="77777777"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Место нахождения: </w:t>
      </w:r>
    </w:p>
    <w:p w14:paraId="150DC5D1" w14:textId="77777777"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
          <w:sz w:val="24"/>
          <w:szCs w:val="24"/>
        </w:rPr>
        <w:t>Почтовый адрес</w:t>
      </w:r>
      <w:r w:rsidRPr="008419B6">
        <w:rPr>
          <w:rFonts w:ascii="Times New Roman" w:hAnsi="Times New Roman" w:cs="Times New Roman"/>
          <w:i/>
          <w:sz w:val="24"/>
          <w:szCs w:val="24"/>
        </w:rPr>
        <w:t>(для юридического лица):</w:t>
      </w:r>
    </w:p>
    <w:p w14:paraId="150DC5D2" w14:textId="77777777"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Фамилия, имя, отчество, паспортные данные, сведения о месте жительства </w:t>
      </w:r>
      <w:r w:rsidRPr="008419B6">
        <w:rPr>
          <w:rFonts w:ascii="Times New Roman" w:hAnsi="Times New Roman" w:cs="Times New Roman"/>
          <w:i/>
          <w:sz w:val="24"/>
          <w:szCs w:val="24"/>
        </w:rPr>
        <w:t>(для физического лица):</w:t>
      </w:r>
    </w:p>
    <w:p w14:paraId="150DC5D3" w14:textId="77777777"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учредителей (ИНН)</w:t>
      </w:r>
    </w:p>
    <w:p w14:paraId="150DC5D4" w14:textId="77777777"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 xml:space="preserve">Идентификационный номер налогоплательщика (ИНН) членов коллегиального исполнительного органа </w:t>
      </w:r>
    </w:p>
    <w:p w14:paraId="150DC5D5" w14:textId="77777777"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(ИНН) лица, исполняющего функции единоличного исполнительного органа участника открытого конкурса, фамилия, имя, отчество (при наличии)</w:t>
      </w:r>
    </w:p>
    <w:p w14:paraId="150DC5D6" w14:textId="77777777"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контактного телефона:</w:t>
      </w:r>
    </w:p>
    <w:p w14:paraId="150DC5D7" w14:textId="77777777"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факса: (_____) ____________________________</w:t>
      </w:r>
    </w:p>
    <w:p w14:paraId="150DC5D8" w14:textId="77777777"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Адрес электронной почты: </w:t>
      </w:r>
    </w:p>
    <w:p w14:paraId="150DC5D9" w14:textId="77777777"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t xml:space="preserve">Официальный сайт в Интернете </w:t>
      </w:r>
      <w:r w:rsidRPr="008419B6">
        <w:rPr>
          <w:rFonts w:ascii="Times New Roman" w:hAnsi="Times New Roman" w:cs="Times New Roman"/>
          <w:i/>
          <w:sz w:val="24"/>
          <w:szCs w:val="24"/>
        </w:rPr>
        <w:t xml:space="preserve">(при наличии): </w:t>
      </w:r>
      <w:hyperlink r:id="rId21" w:history="1">
        <w:r w:rsidRPr="008419B6">
          <w:rPr>
            <w:rStyle w:val="ac"/>
            <w:rFonts w:ascii="Times New Roman" w:hAnsi="Times New Roman" w:cs="Times New Roman"/>
            <w:sz w:val="24"/>
            <w:szCs w:val="24"/>
            <w:lang w:val="en-US"/>
          </w:rPr>
          <w:t>www</w:t>
        </w:r>
      </w:hyperlink>
    </w:p>
    <w:p w14:paraId="150DC5DA" w14:textId="77777777"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u w:val="single"/>
        </w:rPr>
      </w:pPr>
      <w:r w:rsidRPr="008419B6">
        <w:rPr>
          <w:rFonts w:ascii="Times New Roman" w:hAnsi="Times New Roman" w:cs="Times New Roman"/>
          <w:sz w:val="24"/>
          <w:szCs w:val="24"/>
          <w:u w:val="single"/>
        </w:rPr>
        <w:t xml:space="preserve">Вид налогообложения (ОСНО или УСНО) </w:t>
      </w:r>
    </w:p>
    <w:p w14:paraId="150DC5DB" w14:textId="77777777"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Реквизиты уведомления об УСНО (№, дата)</w:t>
      </w:r>
    </w:p>
    <w:p w14:paraId="150DC5DC" w14:textId="77777777"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Точные банковские реквизиты: </w:t>
      </w:r>
    </w:p>
    <w:p w14:paraId="150DC5DD" w14:textId="77777777" w:rsidR="008419B6" w:rsidRPr="008419B6" w:rsidRDefault="008419B6" w:rsidP="008419B6">
      <w:pPr>
        <w:ind w:firstLine="709"/>
        <w:jc w:val="both"/>
        <w:rPr>
          <w:rFonts w:ascii="Times New Roman" w:hAnsi="Times New Roman" w:cs="Times New Roman"/>
          <w:b/>
          <w:sz w:val="24"/>
          <w:szCs w:val="24"/>
        </w:rPr>
      </w:pPr>
      <w:r w:rsidRPr="008419B6">
        <w:rPr>
          <w:rFonts w:ascii="Times New Roman" w:hAnsi="Times New Roman" w:cs="Times New Roman"/>
          <w:b/>
          <w:sz w:val="24"/>
          <w:szCs w:val="24"/>
        </w:rPr>
        <w:t xml:space="preserve">ИНН </w:t>
      </w:r>
    </w:p>
    <w:p w14:paraId="150DC5DE" w14:textId="77777777"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КПП </w:t>
      </w:r>
    </w:p>
    <w:p w14:paraId="150DC5DF" w14:textId="77777777"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р/с </w:t>
      </w:r>
    </w:p>
    <w:p w14:paraId="150DC5E0" w14:textId="77777777"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к/с </w:t>
      </w:r>
    </w:p>
    <w:p w14:paraId="150DC5E1" w14:textId="77777777"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л/с </w:t>
      </w:r>
    </w:p>
    <w:p w14:paraId="150DC5E2" w14:textId="77777777"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БИК </w:t>
      </w:r>
    </w:p>
    <w:p w14:paraId="150DC5E3" w14:textId="77777777"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lastRenderedPageBreak/>
        <w:t xml:space="preserve">Банк </w:t>
      </w:r>
    </w:p>
    <w:p w14:paraId="150DC5E4" w14:textId="77777777" w:rsidR="008419B6" w:rsidRPr="008419B6" w:rsidRDefault="008419B6" w:rsidP="008419B6">
      <w:pPr>
        <w:spacing w:before="120"/>
        <w:jc w:val="both"/>
        <w:rPr>
          <w:rFonts w:ascii="Times New Roman" w:hAnsi="Times New Roman" w:cs="Times New Roman"/>
          <w:sz w:val="24"/>
          <w:szCs w:val="24"/>
        </w:rPr>
      </w:pPr>
      <w:r w:rsidRPr="008419B6">
        <w:rPr>
          <w:rFonts w:ascii="Times New Roman" w:hAnsi="Times New Roman" w:cs="Times New Roman"/>
          <w:sz w:val="24"/>
          <w:szCs w:val="24"/>
        </w:rPr>
        <w:t>Примечание: п. 16-20 к заполнению не обязательны и носят информационный характер и включены для процедуры заключения муниципального контракта, не являются условием допуска к участию в конкурсе.</w:t>
      </w:r>
    </w:p>
    <w:p w14:paraId="150DC5E5" w14:textId="77777777" w:rsidR="008419B6" w:rsidRPr="008419B6" w:rsidRDefault="008419B6" w:rsidP="008419B6">
      <w:pPr>
        <w:tabs>
          <w:tab w:val="num" w:pos="502"/>
          <w:tab w:val="left" w:pos="3240"/>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Должность руководитель организации</w:t>
      </w:r>
      <w:r w:rsidRPr="008419B6">
        <w:rPr>
          <w:rFonts w:ascii="Times New Roman" w:hAnsi="Times New Roman" w:cs="Times New Roman"/>
          <w:sz w:val="24"/>
          <w:szCs w:val="24"/>
        </w:rPr>
        <w:tab/>
        <w:t>___________________ ______________________________</w:t>
      </w:r>
    </w:p>
    <w:p w14:paraId="150DC5E6" w14:textId="77777777" w:rsidR="008419B6" w:rsidRPr="008419B6" w:rsidRDefault="008419B6" w:rsidP="008419B6">
      <w:pPr>
        <w:tabs>
          <w:tab w:val="num" w:pos="502"/>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(уполномоченного лица)</w:t>
      </w: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14:paraId="150DC5E7" w14:textId="77777777" w:rsidR="008419B6" w:rsidRPr="008419B6" w:rsidRDefault="008419B6" w:rsidP="008419B6">
      <w:pPr>
        <w:tabs>
          <w:tab w:val="num" w:pos="502"/>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Главный бухгалтер</w:t>
      </w:r>
      <w:r w:rsidRPr="008419B6">
        <w:rPr>
          <w:rFonts w:ascii="Times New Roman" w:hAnsi="Times New Roman" w:cs="Times New Roman"/>
          <w:sz w:val="24"/>
          <w:szCs w:val="24"/>
        </w:rPr>
        <w:tab/>
        <w:t>___________________ ______________________________</w:t>
      </w:r>
    </w:p>
    <w:p w14:paraId="150DC5E8" w14:textId="77777777" w:rsidR="008419B6" w:rsidRPr="008419B6" w:rsidRDefault="008419B6" w:rsidP="008419B6">
      <w:pPr>
        <w:tabs>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14:paraId="150DC5E9" w14:textId="77777777" w:rsidR="008419B6" w:rsidRPr="008419B6" w:rsidRDefault="008419B6" w:rsidP="008419B6">
      <w:pPr>
        <w:tabs>
          <w:tab w:val="left" w:pos="4820"/>
        </w:tabs>
        <w:jc w:val="both"/>
        <w:rPr>
          <w:rFonts w:ascii="Times New Roman" w:hAnsi="Times New Roman" w:cs="Times New Roman"/>
          <w:sz w:val="24"/>
          <w:szCs w:val="24"/>
        </w:rPr>
      </w:pPr>
      <w:r w:rsidRPr="008419B6">
        <w:rPr>
          <w:rFonts w:ascii="Times New Roman" w:hAnsi="Times New Roman" w:cs="Times New Roman"/>
          <w:sz w:val="24"/>
          <w:szCs w:val="24"/>
        </w:rPr>
        <w:tab/>
        <w:t>Место печати (при наличии печати)</w:t>
      </w:r>
    </w:p>
    <w:p w14:paraId="150DC5EA" w14:textId="77777777" w:rsidR="008419B6" w:rsidRDefault="008419B6" w:rsidP="00343499">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rPr>
      </w:pPr>
    </w:p>
    <w:p w14:paraId="150DC5EB" w14:textId="77777777" w:rsidR="00343499" w:rsidRDefault="00343499" w:rsidP="00343499">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rPr>
      </w:pPr>
    </w:p>
    <w:p w14:paraId="150DC5EC" w14:textId="77777777" w:rsidR="00343499" w:rsidRDefault="00343499" w:rsidP="00343499">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rPr>
      </w:pPr>
    </w:p>
    <w:p w14:paraId="150DC5ED" w14:textId="77777777" w:rsidR="00343499" w:rsidRDefault="00343499" w:rsidP="00343499">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rPr>
      </w:pPr>
    </w:p>
    <w:p w14:paraId="150DC5EE" w14:textId="77777777" w:rsidR="00343499" w:rsidRDefault="00343499" w:rsidP="00343499">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rPr>
      </w:pPr>
    </w:p>
    <w:p w14:paraId="150DC5EF" w14:textId="77777777" w:rsidR="00343499" w:rsidRDefault="00343499" w:rsidP="00343499">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rPr>
      </w:pPr>
    </w:p>
    <w:p w14:paraId="150DC5F0" w14:textId="77777777" w:rsidR="00343499" w:rsidRDefault="00343499" w:rsidP="00343499">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rPr>
      </w:pPr>
    </w:p>
    <w:p w14:paraId="150DC5F1" w14:textId="77777777" w:rsidR="00DA4AE9" w:rsidRDefault="00DA4AE9" w:rsidP="008419B6">
      <w:pPr>
        <w:tabs>
          <w:tab w:val="left" w:pos="851"/>
        </w:tabs>
        <w:spacing w:after="0" w:line="240" w:lineRule="auto"/>
        <w:jc w:val="right"/>
        <w:rPr>
          <w:rFonts w:ascii="Times New Roman" w:eastAsia="Times New Roman" w:hAnsi="Times New Roman" w:cs="Times New Roman"/>
          <w:sz w:val="24"/>
          <w:szCs w:val="24"/>
        </w:rPr>
      </w:pPr>
    </w:p>
    <w:p w14:paraId="150DC5F2" w14:textId="77777777" w:rsidR="00DA4AE9" w:rsidRDefault="00DA4AE9" w:rsidP="008419B6">
      <w:pPr>
        <w:tabs>
          <w:tab w:val="left" w:pos="851"/>
        </w:tabs>
        <w:spacing w:after="0" w:line="240" w:lineRule="auto"/>
        <w:jc w:val="right"/>
        <w:rPr>
          <w:rFonts w:ascii="Times New Roman" w:eastAsia="Times New Roman" w:hAnsi="Times New Roman" w:cs="Times New Roman"/>
          <w:sz w:val="24"/>
          <w:szCs w:val="24"/>
        </w:rPr>
      </w:pPr>
    </w:p>
    <w:p w14:paraId="150DC5F3" w14:textId="77777777" w:rsidR="008419B6" w:rsidRDefault="008419B6" w:rsidP="008419B6">
      <w:pPr>
        <w:tabs>
          <w:tab w:val="left" w:pos="851"/>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Приложение № 14</w:t>
      </w:r>
    </w:p>
    <w:p w14:paraId="150DC5F4" w14:textId="77777777" w:rsidR="008419B6" w:rsidRDefault="008419B6" w:rsidP="008419B6">
      <w:pPr>
        <w:tabs>
          <w:tab w:val="left" w:pos="851"/>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 Конкурсной документации </w:t>
      </w:r>
    </w:p>
    <w:p w14:paraId="150DC5F5" w14:textId="77777777"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14:paraId="150DC5F6" w14:textId="77777777"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tbl>
      <w:tblPr>
        <w:tblW w:w="10602" w:type="dxa"/>
        <w:tblInd w:w="-796" w:type="dxa"/>
        <w:tblLook w:val="04A0" w:firstRow="1" w:lastRow="0" w:firstColumn="1" w:lastColumn="0" w:noHBand="0" w:noVBand="1"/>
      </w:tblPr>
      <w:tblGrid>
        <w:gridCol w:w="593"/>
        <w:gridCol w:w="1984"/>
        <w:gridCol w:w="2484"/>
        <w:gridCol w:w="1783"/>
        <w:gridCol w:w="2239"/>
        <w:gridCol w:w="1519"/>
      </w:tblGrid>
      <w:tr w:rsidR="00380343" w:rsidRPr="00380343" w14:paraId="150DC5F9" w14:textId="77777777" w:rsidTr="00380343">
        <w:trPr>
          <w:trHeight w:val="673"/>
        </w:trPr>
        <w:tc>
          <w:tcPr>
            <w:tcW w:w="10602" w:type="dxa"/>
            <w:gridSpan w:val="6"/>
            <w:tcBorders>
              <w:top w:val="nil"/>
              <w:left w:val="nil"/>
              <w:bottom w:val="nil"/>
              <w:right w:val="nil"/>
            </w:tcBorders>
            <w:shd w:val="clear" w:color="auto" w:fill="auto"/>
            <w:vAlign w:val="center"/>
            <w:hideMark/>
          </w:tcPr>
          <w:p w14:paraId="150DC5F7" w14:textId="77777777" w:rsidR="00AC2134" w:rsidRPr="00AC2134" w:rsidRDefault="00380343" w:rsidP="00AC2134">
            <w:pPr>
              <w:pStyle w:val="a8"/>
              <w:rPr>
                <w:rFonts w:ascii="Times New Roman" w:hAnsi="Times New Roman"/>
                <w:sz w:val="24"/>
                <w:szCs w:val="24"/>
                <w:u w:val="single"/>
              </w:rPr>
            </w:pPr>
            <w:r w:rsidRPr="00AC2134">
              <w:rPr>
                <w:rFonts w:ascii="Times New Roman" w:hAnsi="Times New Roman"/>
                <w:sz w:val="24"/>
                <w:szCs w:val="24"/>
                <w:u w:val="single"/>
              </w:rPr>
              <w:t xml:space="preserve">Сводная таблица конкурсного предложения на  проведение </w:t>
            </w:r>
            <w:r w:rsidR="00AC2134" w:rsidRPr="00AC2134">
              <w:rPr>
                <w:rFonts w:ascii="Times New Roman" w:hAnsi="Times New Roman"/>
                <w:sz w:val="24"/>
                <w:szCs w:val="24"/>
                <w:u w:val="single"/>
              </w:rPr>
              <w:t xml:space="preserve"> </w:t>
            </w:r>
            <w:r w:rsidRPr="00AC2134">
              <w:rPr>
                <w:rFonts w:ascii="Times New Roman" w:hAnsi="Times New Roman"/>
                <w:sz w:val="24"/>
                <w:szCs w:val="24"/>
                <w:u w:val="single"/>
              </w:rPr>
              <w:t>ремонта</w:t>
            </w:r>
            <w:r w:rsidR="00AC2134" w:rsidRPr="00AC2134">
              <w:rPr>
                <w:rFonts w:ascii="Times New Roman" w:hAnsi="Times New Roman"/>
                <w:sz w:val="24"/>
                <w:szCs w:val="24"/>
                <w:u w:val="single"/>
              </w:rPr>
              <w:t xml:space="preserve"> по</w:t>
            </w:r>
            <w:r w:rsidRPr="00AC2134">
              <w:rPr>
                <w:rFonts w:ascii="Times New Roman" w:hAnsi="Times New Roman"/>
                <w:sz w:val="24"/>
                <w:szCs w:val="24"/>
                <w:u w:val="single"/>
              </w:rPr>
              <w:t xml:space="preserve"> </w:t>
            </w:r>
            <w:r w:rsidR="00AC2134" w:rsidRPr="00AC2134">
              <w:rPr>
                <w:rFonts w:ascii="Times New Roman" w:hAnsi="Times New Roman"/>
                <w:sz w:val="24"/>
                <w:szCs w:val="24"/>
                <w:u w:val="single"/>
              </w:rPr>
              <w:t xml:space="preserve">сохранению устойчивости зданий жилищного фонда </w:t>
            </w:r>
          </w:p>
          <w:p w14:paraId="150DC5F8" w14:textId="77777777" w:rsidR="00380343" w:rsidRPr="00380343" w:rsidRDefault="00380343" w:rsidP="00380343">
            <w:pPr>
              <w:spacing w:after="0" w:line="240" w:lineRule="auto"/>
              <w:jc w:val="center"/>
              <w:rPr>
                <w:rFonts w:ascii="Times New Roman" w:eastAsia="Times New Roman" w:hAnsi="Times New Roman" w:cs="Times New Roman"/>
                <w:u w:val="single"/>
              </w:rPr>
            </w:pPr>
          </w:p>
        </w:tc>
      </w:tr>
      <w:tr w:rsidR="00380343" w:rsidRPr="00380343" w14:paraId="150DC5FC" w14:textId="77777777" w:rsidTr="00380343">
        <w:trPr>
          <w:trHeight w:val="403"/>
        </w:trPr>
        <w:tc>
          <w:tcPr>
            <w:tcW w:w="9083" w:type="dxa"/>
            <w:gridSpan w:val="5"/>
            <w:tcBorders>
              <w:top w:val="nil"/>
              <w:left w:val="nil"/>
              <w:bottom w:val="nil"/>
              <w:right w:val="nil"/>
            </w:tcBorders>
            <w:shd w:val="clear" w:color="auto" w:fill="auto"/>
            <w:vAlign w:val="center"/>
            <w:hideMark/>
          </w:tcPr>
          <w:p w14:paraId="150DC5FA" w14:textId="77777777"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Наименование участника закупки  _________________</w:t>
            </w:r>
          </w:p>
        </w:tc>
        <w:tc>
          <w:tcPr>
            <w:tcW w:w="1518" w:type="dxa"/>
            <w:tcBorders>
              <w:top w:val="nil"/>
              <w:left w:val="nil"/>
              <w:bottom w:val="nil"/>
              <w:right w:val="nil"/>
            </w:tcBorders>
            <w:shd w:val="clear" w:color="auto" w:fill="auto"/>
            <w:vAlign w:val="center"/>
            <w:hideMark/>
          </w:tcPr>
          <w:p w14:paraId="150DC5FB" w14:textId="77777777" w:rsidR="00380343" w:rsidRPr="00380343" w:rsidRDefault="00380343" w:rsidP="00380343">
            <w:pPr>
              <w:spacing w:after="0" w:line="240" w:lineRule="auto"/>
              <w:jc w:val="center"/>
              <w:rPr>
                <w:rFonts w:ascii="Times New Roman" w:eastAsia="Times New Roman" w:hAnsi="Times New Roman" w:cs="Times New Roman"/>
              </w:rPr>
            </w:pPr>
          </w:p>
        </w:tc>
      </w:tr>
      <w:tr w:rsidR="00380343" w:rsidRPr="00380343" w14:paraId="150DC603" w14:textId="77777777" w:rsidTr="00380343">
        <w:trPr>
          <w:trHeight w:val="268"/>
        </w:trPr>
        <w:tc>
          <w:tcPr>
            <w:tcW w:w="593" w:type="dxa"/>
            <w:tcBorders>
              <w:top w:val="nil"/>
              <w:left w:val="nil"/>
              <w:bottom w:val="nil"/>
              <w:right w:val="nil"/>
            </w:tcBorders>
            <w:shd w:val="clear" w:color="auto" w:fill="auto"/>
            <w:vAlign w:val="center"/>
            <w:hideMark/>
          </w:tcPr>
          <w:p w14:paraId="150DC5FD" w14:textId="77777777" w:rsidR="00380343" w:rsidRPr="00380343" w:rsidRDefault="00380343" w:rsidP="00380343">
            <w:pPr>
              <w:spacing w:after="0" w:line="240" w:lineRule="auto"/>
              <w:rPr>
                <w:rFonts w:ascii="Times New Roman" w:eastAsia="Times New Roman" w:hAnsi="Times New Roman" w:cs="Times New Roman"/>
                <w:sz w:val="20"/>
                <w:szCs w:val="20"/>
              </w:rPr>
            </w:pPr>
          </w:p>
        </w:tc>
        <w:tc>
          <w:tcPr>
            <w:tcW w:w="1984" w:type="dxa"/>
            <w:tcBorders>
              <w:top w:val="nil"/>
              <w:left w:val="nil"/>
              <w:bottom w:val="nil"/>
              <w:right w:val="nil"/>
            </w:tcBorders>
            <w:shd w:val="clear" w:color="auto" w:fill="auto"/>
            <w:noWrap/>
            <w:vAlign w:val="bottom"/>
            <w:hideMark/>
          </w:tcPr>
          <w:p w14:paraId="150DC5FE" w14:textId="77777777" w:rsidR="00380343" w:rsidRPr="00380343" w:rsidRDefault="00380343" w:rsidP="00380343">
            <w:pPr>
              <w:spacing w:after="0" w:line="240" w:lineRule="auto"/>
              <w:jc w:val="center"/>
              <w:rPr>
                <w:rFonts w:ascii="Times New Roman" w:eastAsia="Times New Roman" w:hAnsi="Times New Roman" w:cs="Times New Roman"/>
                <w:sz w:val="20"/>
                <w:szCs w:val="20"/>
              </w:rPr>
            </w:pPr>
          </w:p>
        </w:tc>
        <w:tc>
          <w:tcPr>
            <w:tcW w:w="2483" w:type="dxa"/>
            <w:tcBorders>
              <w:top w:val="nil"/>
              <w:left w:val="nil"/>
              <w:bottom w:val="nil"/>
              <w:right w:val="nil"/>
            </w:tcBorders>
            <w:shd w:val="clear" w:color="auto" w:fill="auto"/>
            <w:noWrap/>
            <w:vAlign w:val="bottom"/>
            <w:hideMark/>
          </w:tcPr>
          <w:p w14:paraId="150DC5FF" w14:textId="77777777" w:rsidR="00380343" w:rsidRPr="00380343" w:rsidRDefault="00380343" w:rsidP="00380343">
            <w:pPr>
              <w:spacing w:after="0" w:line="240" w:lineRule="auto"/>
              <w:rPr>
                <w:rFonts w:ascii="Times New Roman" w:eastAsia="Times New Roman" w:hAnsi="Times New Roman" w:cs="Times New Roman"/>
                <w:sz w:val="20"/>
                <w:szCs w:val="20"/>
              </w:rPr>
            </w:pPr>
          </w:p>
        </w:tc>
        <w:tc>
          <w:tcPr>
            <w:tcW w:w="1783" w:type="dxa"/>
            <w:tcBorders>
              <w:top w:val="nil"/>
              <w:left w:val="nil"/>
              <w:bottom w:val="nil"/>
              <w:right w:val="nil"/>
            </w:tcBorders>
            <w:shd w:val="clear" w:color="auto" w:fill="auto"/>
            <w:noWrap/>
            <w:vAlign w:val="bottom"/>
            <w:hideMark/>
          </w:tcPr>
          <w:p w14:paraId="150DC600" w14:textId="77777777" w:rsidR="00380343" w:rsidRPr="00380343" w:rsidRDefault="00380343" w:rsidP="00380343">
            <w:pPr>
              <w:spacing w:after="0" w:line="240" w:lineRule="auto"/>
              <w:rPr>
                <w:rFonts w:ascii="Times New Roman" w:eastAsia="Times New Roman" w:hAnsi="Times New Roman" w:cs="Times New Roman"/>
                <w:sz w:val="20"/>
                <w:szCs w:val="20"/>
              </w:rPr>
            </w:pPr>
          </w:p>
        </w:tc>
        <w:tc>
          <w:tcPr>
            <w:tcW w:w="2238" w:type="dxa"/>
            <w:tcBorders>
              <w:top w:val="nil"/>
              <w:left w:val="nil"/>
              <w:bottom w:val="nil"/>
              <w:right w:val="nil"/>
            </w:tcBorders>
            <w:shd w:val="clear" w:color="auto" w:fill="auto"/>
            <w:noWrap/>
            <w:vAlign w:val="bottom"/>
            <w:hideMark/>
          </w:tcPr>
          <w:p w14:paraId="150DC601" w14:textId="77777777" w:rsidR="00380343" w:rsidRPr="00380343" w:rsidRDefault="00380343" w:rsidP="00380343">
            <w:pPr>
              <w:spacing w:after="0" w:line="240" w:lineRule="auto"/>
              <w:rPr>
                <w:rFonts w:ascii="Times New Roman" w:eastAsia="Times New Roman" w:hAnsi="Times New Roman" w:cs="Times New Roman"/>
                <w:sz w:val="20"/>
                <w:szCs w:val="20"/>
              </w:rPr>
            </w:pPr>
          </w:p>
        </w:tc>
        <w:tc>
          <w:tcPr>
            <w:tcW w:w="1518" w:type="dxa"/>
            <w:tcBorders>
              <w:top w:val="nil"/>
              <w:left w:val="nil"/>
              <w:bottom w:val="nil"/>
              <w:right w:val="nil"/>
            </w:tcBorders>
            <w:shd w:val="clear" w:color="auto" w:fill="auto"/>
            <w:noWrap/>
            <w:vAlign w:val="bottom"/>
            <w:hideMark/>
          </w:tcPr>
          <w:p w14:paraId="150DC602" w14:textId="77777777" w:rsidR="00380343" w:rsidRPr="00380343" w:rsidRDefault="00380343" w:rsidP="00380343">
            <w:pPr>
              <w:spacing w:after="0" w:line="240" w:lineRule="auto"/>
              <w:rPr>
                <w:rFonts w:ascii="Times New Roman" w:eastAsia="Times New Roman" w:hAnsi="Times New Roman" w:cs="Times New Roman"/>
                <w:sz w:val="20"/>
                <w:szCs w:val="20"/>
              </w:rPr>
            </w:pPr>
          </w:p>
        </w:tc>
      </w:tr>
      <w:tr w:rsidR="00380343" w:rsidRPr="00380343" w14:paraId="150DC606" w14:textId="77777777" w:rsidTr="00380343">
        <w:trPr>
          <w:trHeight w:val="268"/>
        </w:trPr>
        <w:tc>
          <w:tcPr>
            <w:tcW w:w="506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0DC604" w14:textId="77777777" w:rsidR="00380343" w:rsidRPr="00380343" w:rsidRDefault="00380343" w:rsidP="00380343">
            <w:pPr>
              <w:spacing w:after="0" w:line="240" w:lineRule="auto"/>
              <w:jc w:val="center"/>
              <w:rPr>
                <w:rFonts w:ascii="Times New Roman" w:eastAsia="Times New Roman" w:hAnsi="Times New Roman" w:cs="Times New Roman"/>
                <w:b/>
                <w:bCs/>
              </w:rPr>
            </w:pPr>
            <w:r w:rsidRPr="00380343">
              <w:rPr>
                <w:rFonts w:ascii="Times New Roman" w:eastAsia="Times New Roman" w:hAnsi="Times New Roman" w:cs="Times New Roman"/>
                <w:b/>
                <w:bCs/>
              </w:rPr>
              <w:t>Условия конкурсной документации</w:t>
            </w:r>
          </w:p>
        </w:tc>
        <w:tc>
          <w:tcPr>
            <w:tcW w:w="5540" w:type="dxa"/>
            <w:gridSpan w:val="3"/>
            <w:tcBorders>
              <w:top w:val="single" w:sz="4" w:space="0" w:color="auto"/>
              <w:left w:val="nil"/>
              <w:bottom w:val="single" w:sz="4" w:space="0" w:color="auto"/>
              <w:right w:val="single" w:sz="4" w:space="0" w:color="auto"/>
            </w:tcBorders>
            <w:shd w:val="clear" w:color="auto" w:fill="auto"/>
            <w:noWrap/>
            <w:vAlign w:val="bottom"/>
            <w:hideMark/>
          </w:tcPr>
          <w:p w14:paraId="150DC605" w14:textId="77777777" w:rsidR="00380343" w:rsidRPr="00380343" w:rsidRDefault="00380343" w:rsidP="00380343">
            <w:pPr>
              <w:spacing w:after="0" w:line="240" w:lineRule="auto"/>
              <w:jc w:val="center"/>
              <w:rPr>
                <w:rFonts w:ascii="Times New Roman" w:eastAsia="Times New Roman" w:hAnsi="Times New Roman" w:cs="Times New Roman"/>
                <w:b/>
                <w:bCs/>
              </w:rPr>
            </w:pPr>
            <w:r w:rsidRPr="00380343">
              <w:rPr>
                <w:rFonts w:ascii="Times New Roman" w:eastAsia="Times New Roman" w:hAnsi="Times New Roman" w:cs="Times New Roman"/>
                <w:b/>
                <w:bCs/>
              </w:rPr>
              <w:t>Предложение участника закупки</w:t>
            </w:r>
          </w:p>
        </w:tc>
      </w:tr>
      <w:tr w:rsidR="00380343" w:rsidRPr="00380343" w14:paraId="150DC60D" w14:textId="77777777" w:rsidTr="00380343">
        <w:trPr>
          <w:trHeight w:val="1615"/>
        </w:trPr>
        <w:tc>
          <w:tcPr>
            <w:tcW w:w="593" w:type="dxa"/>
            <w:vMerge w:val="restart"/>
            <w:tcBorders>
              <w:top w:val="nil"/>
              <w:left w:val="single" w:sz="4" w:space="0" w:color="auto"/>
              <w:bottom w:val="single" w:sz="4" w:space="0" w:color="auto"/>
              <w:right w:val="single" w:sz="4" w:space="0" w:color="auto"/>
            </w:tcBorders>
            <w:shd w:val="clear" w:color="auto" w:fill="auto"/>
            <w:vAlign w:val="center"/>
            <w:hideMark/>
          </w:tcPr>
          <w:p w14:paraId="150DC607" w14:textId="77777777"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 пп</w:t>
            </w:r>
          </w:p>
        </w:tc>
        <w:tc>
          <w:tcPr>
            <w:tcW w:w="1984" w:type="dxa"/>
            <w:vMerge w:val="restart"/>
            <w:tcBorders>
              <w:top w:val="nil"/>
              <w:left w:val="single" w:sz="4" w:space="0" w:color="auto"/>
              <w:bottom w:val="single" w:sz="4" w:space="0" w:color="auto"/>
              <w:right w:val="single" w:sz="4" w:space="0" w:color="auto"/>
            </w:tcBorders>
            <w:shd w:val="clear" w:color="auto" w:fill="auto"/>
            <w:vAlign w:val="center"/>
            <w:hideMark/>
          </w:tcPr>
          <w:p w14:paraId="150DC608" w14:textId="77777777"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Наименовани</w:t>
            </w:r>
            <w:r w:rsidR="009849B7">
              <w:rPr>
                <w:rFonts w:ascii="Times New Roman" w:eastAsia="Times New Roman" w:hAnsi="Times New Roman" w:cs="Times New Roman"/>
              </w:rPr>
              <w:t>е</w:t>
            </w:r>
            <w:r w:rsidRPr="00380343">
              <w:rPr>
                <w:rFonts w:ascii="Times New Roman" w:eastAsia="Times New Roman" w:hAnsi="Times New Roman" w:cs="Times New Roman"/>
              </w:rPr>
              <w:t xml:space="preserve"> заказчика</w:t>
            </w:r>
          </w:p>
        </w:tc>
        <w:tc>
          <w:tcPr>
            <w:tcW w:w="2483" w:type="dxa"/>
            <w:vMerge w:val="restart"/>
            <w:tcBorders>
              <w:top w:val="nil"/>
              <w:left w:val="single" w:sz="4" w:space="0" w:color="auto"/>
              <w:bottom w:val="single" w:sz="4" w:space="0" w:color="auto"/>
              <w:right w:val="single" w:sz="4" w:space="0" w:color="auto"/>
            </w:tcBorders>
            <w:shd w:val="clear" w:color="auto" w:fill="auto"/>
            <w:vAlign w:val="center"/>
            <w:hideMark/>
          </w:tcPr>
          <w:p w14:paraId="150DC609" w14:textId="77777777"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Начальная (максимальная) цена контракта с учетом всех расходов, руб</w:t>
            </w:r>
          </w:p>
        </w:tc>
        <w:tc>
          <w:tcPr>
            <w:tcW w:w="1783" w:type="dxa"/>
            <w:vMerge w:val="restart"/>
            <w:tcBorders>
              <w:top w:val="nil"/>
              <w:left w:val="single" w:sz="4" w:space="0" w:color="auto"/>
              <w:bottom w:val="single" w:sz="4" w:space="0" w:color="auto"/>
              <w:right w:val="single" w:sz="4" w:space="0" w:color="auto"/>
            </w:tcBorders>
            <w:shd w:val="clear" w:color="auto" w:fill="auto"/>
            <w:vAlign w:val="center"/>
            <w:hideMark/>
          </w:tcPr>
          <w:p w14:paraId="150DC60A" w14:textId="77777777"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 xml:space="preserve">Сроки выполнения </w:t>
            </w:r>
          </w:p>
        </w:tc>
        <w:tc>
          <w:tcPr>
            <w:tcW w:w="2238" w:type="dxa"/>
            <w:vMerge w:val="restart"/>
            <w:tcBorders>
              <w:top w:val="nil"/>
              <w:left w:val="single" w:sz="4" w:space="0" w:color="auto"/>
              <w:bottom w:val="single" w:sz="4" w:space="0" w:color="auto"/>
              <w:right w:val="single" w:sz="4" w:space="0" w:color="auto"/>
            </w:tcBorders>
            <w:shd w:val="clear" w:color="auto" w:fill="auto"/>
            <w:vAlign w:val="center"/>
            <w:hideMark/>
          </w:tcPr>
          <w:p w14:paraId="150DC60B" w14:textId="77777777"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сроки предоставления гарантийных обязательств</w:t>
            </w:r>
          </w:p>
        </w:tc>
        <w:tc>
          <w:tcPr>
            <w:tcW w:w="1518" w:type="dxa"/>
            <w:vMerge w:val="restart"/>
            <w:tcBorders>
              <w:top w:val="nil"/>
              <w:left w:val="single" w:sz="4" w:space="0" w:color="auto"/>
              <w:bottom w:val="single" w:sz="4" w:space="0" w:color="auto"/>
              <w:right w:val="single" w:sz="4" w:space="0" w:color="auto"/>
            </w:tcBorders>
            <w:shd w:val="clear" w:color="auto" w:fill="auto"/>
            <w:vAlign w:val="center"/>
            <w:hideMark/>
          </w:tcPr>
          <w:p w14:paraId="150DC60C" w14:textId="77777777"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Цена контракта с учетом всех расходов, руб</w:t>
            </w:r>
            <w:r w:rsidR="0030406F">
              <w:rPr>
                <w:rFonts w:ascii="Times New Roman" w:eastAsia="Times New Roman" w:hAnsi="Times New Roman" w:cs="Times New Roman"/>
              </w:rPr>
              <w:t>.</w:t>
            </w:r>
          </w:p>
        </w:tc>
      </w:tr>
      <w:tr w:rsidR="00380343" w:rsidRPr="00380343" w14:paraId="150DC614" w14:textId="77777777" w:rsidTr="00380343">
        <w:trPr>
          <w:trHeight w:val="1122"/>
        </w:trPr>
        <w:tc>
          <w:tcPr>
            <w:tcW w:w="593" w:type="dxa"/>
            <w:vMerge/>
            <w:tcBorders>
              <w:top w:val="nil"/>
              <w:left w:val="single" w:sz="4" w:space="0" w:color="auto"/>
              <w:bottom w:val="single" w:sz="4" w:space="0" w:color="auto"/>
              <w:right w:val="single" w:sz="4" w:space="0" w:color="auto"/>
            </w:tcBorders>
            <w:vAlign w:val="center"/>
            <w:hideMark/>
          </w:tcPr>
          <w:p w14:paraId="150DC60E" w14:textId="77777777" w:rsidR="00380343" w:rsidRPr="00380343" w:rsidRDefault="00380343" w:rsidP="00380343">
            <w:pPr>
              <w:spacing w:after="0" w:line="240" w:lineRule="auto"/>
              <w:rPr>
                <w:rFonts w:ascii="Times New Roman" w:eastAsia="Times New Roman" w:hAnsi="Times New Roman" w:cs="Times New Roman"/>
              </w:rPr>
            </w:pPr>
          </w:p>
        </w:tc>
        <w:tc>
          <w:tcPr>
            <w:tcW w:w="1984" w:type="dxa"/>
            <w:vMerge/>
            <w:tcBorders>
              <w:top w:val="nil"/>
              <w:left w:val="single" w:sz="4" w:space="0" w:color="auto"/>
              <w:bottom w:val="single" w:sz="4" w:space="0" w:color="auto"/>
              <w:right w:val="single" w:sz="4" w:space="0" w:color="auto"/>
            </w:tcBorders>
            <w:vAlign w:val="center"/>
            <w:hideMark/>
          </w:tcPr>
          <w:p w14:paraId="150DC60F" w14:textId="77777777" w:rsidR="00380343" w:rsidRPr="00380343" w:rsidRDefault="00380343" w:rsidP="00380343">
            <w:pPr>
              <w:spacing w:after="0" w:line="240" w:lineRule="auto"/>
              <w:rPr>
                <w:rFonts w:ascii="Times New Roman" w:eastAsia="Times New Roman" w:hAnsi="Times New Roman" w:cs="Times New Roman"/>
              </w:rPr>
            </w:pPr>
          </w:p>
        </w:tc>
        <w:tc>
          <w:tcPr>
            <w:tcW w:w="2483" w:type="dxa"/>
            <w:vMerge/>
            <w:tcBorders>
              <w:top w:val="nil"/>
              <w:left w:val="single" w:sz="4" w:space="0" w:color="auto"/>
              <w:bottom w:val="single" w:sz="4" w:space="0" w:color="auto"/>
              <w:right w:val="single" w:sz="4" w:space="0" w:color="auto"/>
            </w:tcBorders>
            <w:vAlign w:val="center"/>
            <w:hideMark/>
          </w:tcPr>
          <w:p w14:paraId="150DC610" w14:textId="77777777" w:rsidR="00380343" w:rsidRPr="00380343" w:rsidRDefault="00380343" w:rsidP="00380343">
            <w:pPr>
              <w:spacing w:after="0" w:line="240" w:lineRule="auto"/>
              <w:rPr>
                <w:rFonts w:ascii="Times New Roman" w:eastAsia="Times New Roman" w:hAnsi="Times New Roman" w:cs="Times New Roman"/>
              </w:rPr>
            </w:pPr>
          </w:p>
        </w:tc>
        <w:tc>
          <w:tcPr>
            <w:tcW w:w="1783" w:type="dxa"/>
            <w:vMerge/>
            <w:tcBorders>
              <w:top w:val="nil"/>
              <w:left w:val="single" w:sz="4" w:space="0" w:color="auto"/>
              <w:bottom w:val="single" w:sz="4" w:space="0" w:color="auto"/>
              <w:right w:val="single" w:sz="4" w:space="0" w:color="auto"/>
            </w:tcBorders>
            <w:vAlign w:val="center"/>
            <w:hideMark/>
          </w:tcPr>
          <w:p w14:paraId="150DC611" w14:textId="77777777" w:rsidR="00380343" w:rsidRPr="00380343" w:rsidRDefault="00380343" w:rsidP="00380343">
            <w:pPr>
              <w:spacing w:after="0" w:line="240" w:lineRule="auto"/>
              <w:rPr>
                <w:rFonts w:ascii="Times New Roman" w:eastAsia="Times New Roman" w:hAnsi="Times New Roman" w:cs="Times New Roman"/>
              </w:rPr>
            </w:pPr>
          </w:p>
        </w:tc>
        <w:tc>
          <w:tcPr>
            <w:tcW w:w="2238" w:type="dxa"/>
            <w:vMerge/>
            <w:tcBorders>
              <w:top w:val="nil"/>
              <w:left w:val="single" w:sz="4" w:space="0" w:color="auto"/>
              <w:bottom w:val="single" w:sz="4" w:space="0" w:color="auto"/>
              <w:right w:val="single" w:sz="4" w:space="0" w:color="auto"/>
            </w:tcBorders>
            <w:vAlign w:val="center"/>
            <w:hideMark/>
          </w:tcPr>
          <w:p w14:paraId="150DC612" w14:textId="77777777" w:rsidR="00380343" w:rsidRPr="00380343" w:rsidRDefault="00380343" w:rsidP="00380343">
            <w:pPr>
              <w:spacing w:after="0" w:line="240" w:lineRule="auto"/>
              <w:rPr>
                <w:rFonts w:ascii="Times New Roman" w:eastAsia="Times New Roman" w:hAnsi="Times New Roman" w:cs="Times New Roman"/>
              </w:rPr>
            </w:pPr>
          </w:p>
        </w:tc>
        <w:tc>
          <w:tcPr>
            <w:tcW w:w="1518" w:type="dxa"/>
            <w:vMerge/>
            <w:tcBorders>
              <w:top w:val="nil"/>
              <w:left w:val="single" w:sz="4" w:space="0" w:color="auto"/>
              <w:bottom w:val="single" w:sz="4" w:space="0" w:color="auto"/>
              <w:right w:val="single" w:sz="4" w:space="0" w:color="auto"/>
            </w:tcBorders>
            <w:vAlign w:val="center"/>
            <w:hideMark/>
          </w:tcPr>
          <w:p w14:paraId="150DC613" w14:textId="77777777" w:rsidR="00380343" w:rsidRPr="00380343" w:rsidRDefault="00380343" w:rsidP="00380343">
            <w:pPr>
              <w:spacing w:after="0" w:line="240" w:lineRule="auto"/>
              <w:rPr>
                <w:rFonts w:ascii="Times New Roman" w:eastAsia="Times New Roman" w:hAnsi="Times New Roman" w:cs="Times New Roman"/>
              </w:rPr>
            </w:pPr>
          </w:p>
        </w:tc>
      </w:tr>
      <w:tr w:rsidR="00380343" w:rsidRPr="00380343" w14:paraId="150DC61B" w14:textId="77777777" w:rsidTr="00380343">
        <w:trPr>
          <w:trHeight w:val="358"/>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150DC615" w14:textId="77777777"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1</w:t>
            </w:r>
          </w:p>
        </w:tc>
        <w:tc>
          <w:tcPr>
            <w:tcW w:w="1984" w:type="dxa"/>
            <w:tcBorders>
              <w:top w:val="nil"/>
              <w:left w:val="nil"/>
              <w:bottom w:val="single" w:sz="4" w:space="0" w:color="auto"/>
              <w:right w:val="single" w:sz="4" w:space="0" w:color="auto"/>
            </w:tcBorders>
            <w:shd w:val="clear" w:color="auto" w:fill="auto"/>
            <w:vAlign w:val="center"/>
            <w:hideMark/>
          </w:tcPr>
          <w:p w14:paraId="150DC616" w14:textId="77777777"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2</w:t>
            </w:r>
          </w:p>
        </w:tc>
        <w:tc>
          <w:tcPr>
            <w:tcW w:w="2483" w:type="dxa"/>
            <w:tcBorders>
              <w:top w:val="nil"/>
              <w:left w:val="nil"/>
              <w:bottom w:val="single" w:sz="4" w:space="0" w:color="auto"/>
              <w:right w:val="single" w:sz="4" w:space="0" w:color="auto"/>
            </w:tcBorders>
            <w:shd w:val="clear" w:color="auto" w:fill="auto"/>
            <w:vAlign w:val="center"/>
            <w:hideMark/>
          </w:tcPr>
          <w:p w14:paraId="150DC617" w14:textId="77777777"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3</w:t>
            </w:r>
          </w:p>
        </w:tc>
        <w:tc>
          <w:tcPr>
            <w:tcW w:w="1783" w:type="dxa"/>
            <w:tcBorders>
              <w:top w:val="nil"/>
              <w:left w:val="nil"/>
              <w:bottom w:val="single" w:sz="4" w:space="0" w:color="auto"/>
              <w:right w:val="single" w:sz="4" w:space="0" w:color="auto"/>
            </w:tcBorders>
            <w:shd w:val="clear" w:color="auto" w:fill="auto"/>
            <w:noWrap/>
            <w:vAlign w:val="bottom"/>
            <w:hideMark/>
          </w:tcPr>
          <w:p w14:paraId="150DC618" w14:textId="77777777" w:rsidR="00380343" w:rsidRPr="00380343" w:rsidRDefault="00380343" w:rsidP="00380343">
            <w:pPr>
              <w:spacing w:after="0" w:line="240" w:lineRule="auto"/>
              <w:jc w:val="center"/>
              <w:rPr>
                <w:rFonts w:ascii="Arial CYR" w:eastAsia="Times New Roman" w:hAnsi="Arial CYR" w:cs="Times New Roman"/>
                <w:sz w:val="20"/>
                <w:szCs w:val="20"/>
              </w:rPr>
            </w:pPr>
            <w:r w:rsidRPr="00380343">
              <w:rPr>
                <w:rFonts w:ascii="Arial CYR" w:eastAsia="Times New Roman" w:hAnsi="Arial CYR" w:cs="Times New Roman"/>
                <w:sz w:val="20"/>
                <w:szCs w:val="20"/>
              </w:rPr>
              <w:t>4</w:t>
            </w:r>
          </w:p>
        </w:tc>
        <w:tc>
          <w:tcPr>
            <w:tcW w:w="2238" w:type="dxa"/>
            <w:tcBorders>
              <w:top w:val="nil"/>
              <w:left w:val="nil"/>
              <w:bottom w:val="single" w:sz="4" w:space="0" w:color="auto"/>
              <w:right w:val="single" w:sz="4" w:space="0" w:color="auto"/>
            </w:tcBorders>
            <w:shd w:val="clear" w:color="auto" w:fill="auto"/>
            <w:noWrap/>
            <w:vAlign w:val="bottom"/>
            <w:hideMark/>
          </w:tcPr>
          <w:p w14:paraId="150DC619" w14:textId="77777777" w:rsidR="00380343" w:rsidRPr="00380343" w:rsidRDefault="00380343" w:rsidP="00380343">
            <w:pPr>
              <w:spacing w:after="0" w:line="240" w:lineRule="auto"/>
              <w:jc w:val="center"/>
              <w:rPr>
                <w:rFonts w:ascii="Arial CYR" w:eastAsia="Times New Roman" w:hAnsi="Arial CYR" w:cs="Times New Roman"/>
                <w:sz w:val="20"/>
                <w:szCs w:val="20"/>
              </w:rPr>
            </w:pPr>
            <w:r w:rsidRPr="00380343">
              <w:rPr>
                <w:rFonts w:ascii="Arial CYR" w:eastAsia="Times New Roman" w:hAnsi="Arial CYR" w:cs="Times New Roman"/>
                <w:sz w:val="20"/>
                <w:szCs w:val="20"/>
              </w:rPr>
              <w:t>5</w:t>
            </w:r>
          </w:p>
        </w:tc>
        <w:tc>
          <w:tcPr>
            <w:tcW w:w="1518" w:type="dxa"/>
            <w:tcBorders>
              <w:top w:val="nil"/>
              <w:left w:val="nil"/>
              <w:bottom w:val="single" w:sz="4" w:space="0" w:color="auto"/>
              <w:right w:val="single" w:sz="4" w:space="0" w:color="auto"/>
            </w:tcBorders>
            <w:shd w:val="clear" w:color="auto" w:fill="auto"/>
            <w:vAlign w:val="center"/>
            <w:hideMark/>
          </w:tcPr>
          <w:p w14:paraId="150DC61A" w14:textId="77777777" w:rsidR="00380343" w:rsidRPr="00380343" w:rsidRDefault="00380343" w:rsidP="00380343">
            <w:pPr>
              <w:spacing w:after="0" w:line="240" w:lineRule="auto"/>
              <w:jc w:val="center"/>
              <w:rPr>
                <w:rFonts w:ascii="Times New Roman" w:eastAsia="Times New Roman" w:hAnsi="Times New Roman" w:cs="Times New Roman"/>
                <w:sz w:val="20"/>
                <w:szCs w:val="20"/>
              </w:rPr>
            </w:pPr>
            <w:r w:rsidRPr="00380343">
              <w:rPr>
                <w:rFonts w:ascii="Times New Roman" w:eastAsia="Times New Roman" w:hAnsi="Times New Roman" w:cs="Times New Roman"/>
                <w:sz w:val="20"/>
                <w:szCs w:val="20"/>
              </w:rPr>
              <w:t>6</w:t>
            </w:r>
          </w:p>
        </w:tc>
      </w:tr>
      <w:tr w:rsidR="00380343" w:rsidRPr="00380343" w14:paraId="150DC622" w14:textId="77777777" w:rsidTr="00380343">
        <w:trPr>
          <w:trHeight w:val="1990"/>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150DC61C" w14:textId="77777777"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lastRenderedPageBreak/>
              <w:t>1</w:t>
            </w:r>
          </w:p>
        </w:tc>
        <w:tc>
          <w:tcPr>
            <w:tcW w:w="1984" w:type="dxa"/>
            <w:tcBorders>
              <w:top w:val="nil"/>
              <w:left w:val="nil"/>
              <w:bottom w:val="single" w:sz="4" w:space="0" w:color="auto"/>
              <w:right w:val="single" w:sz="4" w:space="0" w:color="auto"/>
            </w:tcBorders>
            <w:shd w:val="clear" w:color="auto" w:fill="auto"/>
            <w:vAlign w:val="center"/>
            <w:hideMark/>
          </w:tcPr>
          <w:p w14:paraId="150DC61D" w14:textId="77777777" w:rsidR="00380343" w:rsidRPr="00380343" w:rsidRDefault="00380343" w:rsidP="00F11EDD">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ООО "Н</w:t>
            </w:r>
            <w:r w:rsidR="00F11EDD">
              <w:rPr>
                <w:rFonts w:ascii="Times New Roman" w:eastAsia="Times New Roman" w:hAnsi="Times New Roman" w:cs="Times New Roman"/>
              </w:rPr>
              <w:t>ОРДСЕРВИС</w:t>
            </w:r>
            <w:r w:rsidRPr="00380343">
              <w:rPr>
                <w:rFonts w:ascii="Times New Roman" w:eastAsia="Times New Roman" w:hAnsi="Times New Roman" w:cs="Times New Roman"/>
              </w:rPr>
              <w:t>"</w:t>
            </w:r>
          </w:p>
        </w:tc>
        <w:tc>
          <w:tcPr>
            <w:tcW w:w="2483" w:type="dxa"/>
            <w:tcBorders>
              <w:top w:val="nil"/>
              <w:left w:val="nil"/>
              <w:bottom w:val="single" w:sz="4" w:space="0" w:color="auto"/>
              <w:right w:val="single" w:sz="4" w:space="0" w:color="auto"/>
            </w:tcBorders>
            <w:shd w:val="clear" w:color="auto" w:fill="auto"/>
            <w:vAlign w:val="center"/>
            <w:hideMark/>
          </w:tcPr>
          <w:p w14:paraId="150DC61E" w14:textId="77777777"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 </w:t>
            </w:r>
          </w:p>
        </w:tc>
        <w:tc>
          <w:tcPr>
            <w:tcW w:w="1783" w:type="dxa"/>
            <w:tcBorders>
              <w:top w:val="nil"/>
              <w:left w:val="nil"/>
              <w:bottom w:val="single" w:sz="4" w:space="0" w:color="auto"/>
              <w:right w:val="single" w:sz="4" w:space="0" w:color="auto"/>
            </w:tcBorders>
            <w:shd w:val="clear" w:color="auto" w:fill="auto"/>
            <w:vAlign w:val="center"/>
            <w:hideMark/>
          </w:tcPr>
          <w:p w14:paraId="150DC61F" w14:textId="77777777"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 </w:t>
            </w:r>
          </w:p>
        </w:tc>
        <w:tc>
          <w:tcPr>
            <w:tcW w:w="2238" w:type="dxa"/>
            <w:tcBorders>
              <w:top w:val="nil"/>
              <w:left w:val="nil"/>
              <w:bottom w:val="single" w:sz="4" w:space="0" w:color="auto"/>
              <w:right w:val="single" w:sz="4" w:space="0" w:color="auto"/>
            </w:tcBorders>
            <w:shd w:val="clear" w:color="auto" w:fill="auto"/>
            <w:vAlign w:val="center"/>
            <w:hideMark/>
          </w:tcPr>
          <w:p w14:paraId="150DC620" w14:textId="77777777"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 </w:t>
            </w:r>
          </w:p>
        </w:tc>
        <w:tc>
          <w:tcPr>
            <w:tcW w:w="1518" w:type="dxa"/>
            <w:tcBorders>
              <w:top w:val="nil"/>
              <w:left w:val="nil"/>
              <w:bottom w:val="single" w:sz="4" w:space="0" w:color="auto"/>
              <w:right w:val="single" w:sz="4" w:space="0" w:color="auto"/>
            </w:tcBorders>
            <w:shd w:val="clear" w:color="auto" w:fill="auto"/>
            <w:vAlign w:val="center"/>
            <w:hideMark/>
          </w:tcPr>
          <w:p w14:paraId="150DC621" w14:textId="77777777"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 </w:t>
            </w:r>
          </w:p>
        </w:tc>
      </w:tr>
    </w:tbl>
    <w:p w14:paraId="150DC623" w14:textId="77777777"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14:paraId="150DC624" w14:textId="77777777"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14:paraId="150DC625" w14:textId="77777777"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14:paraId="150DC626" w14:textId="77777777"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14:paraId="150DC627" w14:textId="77777777"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14:paraId="150DC628" w14:textId="77777777"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14:paraId="150DC629" w14:textId="77777777"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14:paraId="150DC62A" w14:textId="77777777"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14:paraId="150DC62B" w14:textId="77777777"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14:paraId="150DC62C" w14:textId="77777777"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14:paraId="150DC62D" w14:textId="77777777"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14:paraId="150DC62E" w14:textId="77777777"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14:paraId="150DC62F" w14:textId="77777777"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14:paraId="150DC630" w14:textId="77777777"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14:paraId="150DC631" w14:textId="77777777"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14:paraId="150DC632" w14:textId="77777777"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14:paraId="150DC633" w14:textId="77777777"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14:paraId="150DC634" w14:textId="77777777"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14:paraId="150DC635" w14:textId="77777777" w:rsidR="008419B6" w:rsidRDefault="008419B6" w:rsidP="00A82479">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rPr>
      </w:pPr>
    </w:p>
    <w:sectPr w:rsidR="008419B6" w:rsidSect="00292A37">
      <w:pgSz w:w="11906" w:h="16838" w:code="9"/>
      <w:pgMar w:top="284" w:right="720" w:bottom="85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345B45" w14:textId="77777777" w:rsidR="003150D4" w:rsidRDefault="003150D4" w:rsidP="00BF5F19">
      <w:pPr>
        <w:spacing w:after="0" w:line="240" w:lineRule="auto"/>
      </w:pPr>
      <w:r>
        <w:separator/>
      </w:r>
    </w:p>
  </w:endnote>
  <w:endnote w:type="continuationSeparator" w:id="0">
    <w:p w14:paraId="6993D525" w14:textId="77777777" w:rsidR="003150D4" w:rsidRDefault="003150D4" w:rsidP="00BF5F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Corbel">
    <w:panose1 w:val="020B0503020204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TimesNewRoman">
    <w:altName w:val="Times New Roman"/>
    <w:panose1 w:val="00000000000000000000"/>
    <w:charset w:val="00"/>
    <w:family w:val="roman"/>
    <w:notTrueType/>
    <w:pitch w:val="default"/>
  </w:font>
  <w:font w:name="Arial CYR">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9E55C0" w14:textId="77777777" w:rsidR="003150D4" w:rsidRDefault="003150D4" w:rsidP="00BF5F19">
      <w:pPr>
        <w:spacing w:after="0" w:line="240" w:lineRule="auto"/>
      </w:pPr>
      <w:r>
        <w:separator/>
      </w:r>
    </w:p>
  </w:footnote>
  <w:footnote w:type="continuationSeparator" w:id="0">
    <w:p w14:paraId="354FD9A4" w14:textId="77777777" w:rsidR="003150D4" w:rsidRDefault="003150D4" w:rsidP="00BF5F1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C02B3"/>
    <w:multiLevelType w:val="hybridMultilevel"/>
    <w:tmpl w:val="52C60EA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4346C5A"/>
    <w:multiLevelType w:val="hybridMultilevel"/>
    <w:tmpl w:val="5D38C204"/>
    <w:lvl w:ilvl="0" w:tplc="CD76A228">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2">
    <w:nsid w:val="04FF6B22"/>
    <w:multiLevelType w:val="multilevel"/>
    <w:tmpl w:val="74C8ACB6"/>
    <w:lvl w:ilvl="0">
      <w:start w:val="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05FA688C"/>
    <w:multiLevelType w:val="hybridMultilevel"/>
    <w:tmpl w:val="F6A49FA6"/>
    <w:lvl w:ilvl="0" w:tplc="055CD45A">
      <w:start w:val="9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CB2D70"/>
    <w:multiLevelType w:val="hybridMultilevel"/>
    <w:tmpl w:val="E4B45EAE"/>
    <w:lvl w:ilvl="0" w:tplc="A4E6788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0B9B7194"/>
    <w:multiLevelType w:val="hybridMultilevel"/>
    <w:tmpl w:val="BDAE6B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6C1F57"/>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0BE0ACF"/>
    <w:multiLevelType w:val="hybridMultilevel"/>
    <w:tmpl w:val="150017EA"/>
    <w:lvl w:ilvl="0" w:tplc="8BD62B36">
      <w:start w:val="2"/>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8">
    <w:nsid w:val="11301E02"/>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14313F8E"/>
    <w:multiLevelType w:val="multilevel"/>
    <w:tmpl w:val="D79E71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6626553"/>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16627514"/>
    <w:multiLevelType w:val="hybridMultilevel"/>
    <w:tmpl w:val="5D38C204"/>
    <w:lvl w:ilvl="0" w:tplc="CD76A228">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12">
    <w:nsid w:val="185C2692"/>
    <w:multiLevelType w:val="multilevel"/>
    <w:tmpl w:val="F36C3D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8A1034A"/>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19A575B2"/>
    <w:multiLevelType w:val="hybridMultilevel"/>
    <w:tmpl w:val="52D07C06"/>
    <w:lvl w:ilvl="0" w:tplc="0419000F">
      <w:start w:val="1"/>
      <w:numFmt w:val="decimal"/>
      <w:lvlText w:val="%1."/>
      <w:lvlJc w:val="left"/>
      <w:pPr>
        <w:tabs>
          <w:tab w:val="num" w:pos="502"/>
        </w:tabs>
        <w:ind w:left="502" w:hanging="360"/>
      </w:pPr>
    </w:lvl>
    <w:lvl w:ilvl="1" w:tplc="04190019">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15">
    <w:nsid w:val="1F466C29"/>
    <w:multiLevelType w:val="multilevel"/>
    <w:tmpl w:val="EF3EB31A"/>
    <w:lvl w:ilvl="0">
      <w:start w:val="1"/>
      <w:numFmt w:val="decimal"/>
      <w:lvlText w:val="%1."/>
      <w:lvlJc w:val="left"/>
      <w:pPr>
        <w:ind w:left="750" w:hanging="360"/>
      </w:pPr>
      <w:rPr>
        <w:rFonts w:hint="default"/>
      </w:rPr>
    </w:lvl>
    <w:lvl w:ilvl="1">
      <w:start w:val="1"/>
      <w:numFmt w:val="decimal"/>
      <w:isLgl/>
      <w:lvlText w:val="%1.%2."/>
      <w:lvlJc w:val="left"/>
      <w:pPr>
        <w:ind w:left="1110" w:hanging="720"/>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470" w:hanging="108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830" w:hanging="144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2190" w:hanging="1800"/>
      </w:pPr>
      <w:rPr>
        <w:rFonts w:hint="default"/>
      </w:rPr>
    </w:lvl>
    <w:lvl w:ilvl="8">
      <w:start w:val="1"/>
      <w:numFmt w:val="decimal"/>
      <w:isLgl/>
      <w:lvlText w:val="%1.%2.%3.%4.%5.%6.%7.%8.%9."/>
      <w:lvlJc w:val="left"/>
      <w:pPr>
        <w:ind w:left="2190" w:hanging="1800"/>
      </w:pPr>
      <w:rPr>
        <w:rFonts w:hint="default"/>
      </w:rPr>
    </w:lvl>
  </w:abstractNum>
  <w:abstractNum w:abstractNumId="16">
    <w:nsid w:val="20D5536E"/>
    <w:multiLevelType w:val="hybridMultilevel"/>
    <w:tmpl w:val="4B3C9DF8"/>
    <w:name w:val="Нумерованный список 8"/>
    <w:lvl w:ilvl="0" w:tplc="CD3CF676">
      <w:start w:val="3"/>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BD364E40">
      <w:numFmt w:val="decimal"/>
      <w:lvlText w:val=""/>
      <w:lvlJc w:val="left"/>
      <w:pPr>
        <w:ind w:left="0" w:firstLine="0"/>
      </w:pPr>
    </w:lvl>
    <w:lvl w:ilvl="2" w:tplc="66182E22">
      <w:numFmt w:val="decimal"/>
      <w:lvlText w:val=""/>
      <w:lvlJc w:val="left"/>
      <w:pPr>
        <w:ind w:left="0" w:firstLine="0"/>
      </w:pPr>
    </w:lvl>
    <w:lvl w:ilvl="3" w:tplc="162623B4">
      <w:numFmt w:val="decimal"/>
      <w:lvlText w:val=""/>
      <w:lvlJc w:val="left"/>
      <w:pPr>
        <w:ind w:left="0" w:firstLine="0"/>
      </w:pPr>
    </w:lvl>
    <w:lvl w:ilvl="4" w:tplc="F73C444C">
      <w:numFmt w:val="decimal"/>
      <w:lvlText w:val=""/>
      <w:lvlJc w:val="left"/>
      <w:pPr>
        <w:ind w:left="0" w:firstLine="0"/>
      </w:pPr>
    </w:lvl>
    <w:lvl w:ilvl="5" w:tplc="9B187F0E">
      <w:numFmt w:val="decimal"/>
      <w:lvlText w:val=""/>
      <w:lvlJc w:val="left"/>
      <w:pPr>
        <w:ind w:left="0" w:firstLine="0"/>
      </w:pPr>
    </w:lvl>
    <w:lvl w:ilvl="6" w:tplc="CD9EB80C">
      <w:numFmt w:val="decimal"/>
      <w:lvlText w:val=""/>
      <w:lvlJc w:val="left"/>
      <w:pPr>
        <w:ind w:left="0" w:firstLine="0"/>
      </w:pPr>
    </w:lvl>
    <w:lvl w:ilvl="7" w:tplc="127C696E">
      <w:numFmt w:val="decimal"/>
      <w:lvlText w:val=""/>
      <w:lvlJc w:val="left"/>
      <w:pPr>
        <w:ind w:left="0" w:firstLine="0"/>
      </w:pPr>
    </w:lvl>
    <w:lvl w:ilvl="8" w:tplc="3A58A3D8">
      <w:numFmt w:val="decimal"/>
      <w:lvlText w:val=""/>
      <w:lvlJc w:val="left"/>
      <w:pPr>
        <w:ind w:left="0" w:firstLine="0"/>
      </w:pPr>
    </w:lvl>
  </w:abstractNum>
  <w:abstractNum w:abstractNumId="17">
    <w:nsid w:val="21D70050"/>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23A40F40"/>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24A15EA4"/>
    <w:multiLevelType w:val="hybridMultilevel"/>
    <w:tmpl w:val="E4B45EAE"/>
    <w:lvl w:ilvl="0" w:tplc="A4E6788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255143C9"/>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2EBC2D3B"/>
    <w:multiLevelType w:val="multilevel"/>
    <w:tmpl w:val="0B3C5FE8"/>
    <w:lvl w:ilvl="0">
      <w:start w:val="1"/>
      <w:numFmt w:val="decimal"/>
      <w:lvlText w:val="%1."/>
      <w:lvlJc w:val="left"/>
      <w:pPr>
        <w:ind w:left="750" w:hanging="360"/>
      </w:pPr>
      <w:rPr>
        <w:rFonts w:hint="default"/>
        <w:i w:val="0"/>
      </w:rPr>
    </w:lvl>
    <w:lvl w:ilvl="1">
      <w:start w:val="1"/>
      <w:numFmt w:val="decimal"/>
      <w:isLgl/>
      <w:lvlText w:val="%1.%2."/>
      <w:lvlJc w:val="left"/>
      <w:pPr>
        <w:ind w:left="1110" w:hanging="720"/>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470" w:hanging="108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830" w:hanging="144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2190" w:hanging="1800"/>
      </w:pPr>
      <w:rPr>
        <w:rFonts w:hint="default"/>
      </w:rPr>
    </w:lvl>
    <w:lvl w:ilvl="8">
      <w:start w:val="1"/>
      <w:numFmt w:val="decimal"/>
      <w:isLgl/>
      <w:lvlText w:val="%1.%2.%3.%4.%5.%6.%7.%8.%9."/>
      <w:lvlJc w:val="left"/>
      <w:pPr>
        <w:ind w:left="2190" w:hanging="1800"/>
      </w:pPr>
      <w:rPr>
        <w:rFonts w:hint="default"/>
      </w:rPr>
    </w:lvl>
  </w:abstractNum>
  <w:abstractNum w:abstractNumId="22">
    <w:nsid w:val="317B031E"/>
    <w:multiLevelType w:val="hybridMultilevel"/>
    <w:tmpl w:val="7D885C96"/>
    <w:lvl w:ilvl="0" w:tplc="3DB0050C">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33B6172F"/>
    <w:multiLevelType w:val="hybridMultilevel"/>
    <w:tmpl w:val="71A09A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4531F80"/>
    <w:multiLevelType w:val="hybridMultilevel"/>
    <w:tmpl w:val="45EE317C"/>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4FB500E"/>
    <w:multiLevelType w:val="hybridMultilevel"/>
    <w:tmpl w:val="7D885C96"/>
    <w:lvl w:ilvl="0" w:tplc="3DB0050C">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351810C6"/>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37E049CB"/>
    <w:multiLevelType w:val="hybridMultilevel"/>
    <w:tmpl w:val="AAC6E738"/>
    <w:lvl w:ilvl="0" w:tplc="D8B8B838">
      <w:start w:val="9"/>
      <w:numFmt w:val="decimal"/>
      <w:lvlText w:val="%1."/>
      <w:lvlJc w:val="left"/>
      <w:pPr>
        <w:ind w:left="1353" w:hanging="360"/>
      </w:pPr>
      <w:rPr>
        <w:rFonts w:hint="default"/>
        <w:b/>
      </w:rPr>
    </w:lvl>
    <w:lvl w:ilvl="1" w:tplc="04190019" w:tentative="1">
      <w:start w:val="1"/>
      <w:numFmt w:val="lowerLetter"/>
      <w:lvlText w:val="%2."/>
      <w:lvlJc w:val="left"/>
      <w:pPr>
        <w:ind w:left="1806" w:hanging="360"/>
      </w:pPr>
    </w:lvl>
    <w:lvl w:ilvl="2" w:tplc="0419001B" w:tentative="1">
      <w:start w:val="1"/>
      <w:numFmt w:val="lowerRoman"/>
      <w:lvlText w:val="%3."/>
      <w:lvlJc w:val="right"/>
      <w:pPr>
        <w:ind w:left="2526" w:hanging="180"/>
      </w:pPr>
    </w:lvl>
    <w:lvl w:ilvl="3" w:tplc="0419000F" w:tentative="1">
      <w:start w:val="1"/>
      <w:numFmt w:val="decimal"/>
      <w:lvlText w:val="%4."/>
      <w:lvlJc w:val="left"/>
      <w:pPr>
        <w:ind w:left="3246" w:hanging="360"/>
      </w:pPr>
    </w:lvl>
    <w:lvl w:ilvl="4" w:tplc="04190019" w:tentative="1">
      <w:start w:val="1"/>
      <w:numFmt w:val="lowerLetter"/>
      <w:lvlText w:val="%5."/>
      <w:lvlJc w:val="left"/>
      <w:pPr>
        <w:ind w:left="3966" w:hanging="360"/>
      </w:pPr>
    </w:lvl>
    <w:lvl w:ilvl="5" w:tplc="0419001B" w:tentative="1">
      <w:start w:val="1"/>
      <w:numFmt w:val="lowerRoman"/>
      <w:lvlText w:val="%6."/>
      <w:lvlJc w:val="right"/>
      <w:pPr>
        <w:ind w:left="4686" w:hanging="180"/>
      </w:pPr>
    </w:lvl>
    <w:lvl w:ilvl="6" w:tplc="0419000F" w:tentative="1">
      <w:start w:val="1"/>
      <w:numFmt w:val="decimal"/>
      <w:lvlText w:val="%7."/>
      <w:lvlJc w:val="left"/>
      <w:pPr>
        <w:ind w:left="5406" w:hanging="360"/>
      </w:pPr>
    </w:lvl>
    <w:lvl w:ilvl="7" w:tplc="04190019" w:tentative="1">
      <w:start w:val="1"/>
      <w:numFmt w:val="lowerLetter"/>
      <w:lvlText w:val="%8."/>
      <w:lvlJc w:val="left"/>
      <w:pPr>
        <w:ind w:left="6126" w:hanging="360"/>
      </w:pPr>
    </w:lvl>
    <w:lvl w:ilvl="8" w:tplc="0419001B" w:tentative="1">
      <w:start w:val="1"/>
      <w:numFmt w:val="lowerRoman"/>
      <w:lvlText w:val="%9."/>
      <w:lvlJc w:val="right"/>
      <w:pPr>
        <w:ind w:left="6846" w:hanging="180"/>
      </w:pPr>
    </w:lvl>
  </w:abstractNum>
  <w:abstractNum w:abstractNumId="28">
    <w:nsid w:val="385F494F"/>
    <w:multiLevelType w:val="hybridMultilevel"/>
    <w:tmpl w:val="5D38C204"/>
    <w:lvl w:ilvl="0" w:tplc="CD76A228">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29">
    <w:nsid w:val="39A81154"/>
    <w:multiLevelType w:val="hybridMultilevel"/>
    <w:tmpl w:val="5D38C204"/>
    <w:lvl w:ilvl="0" w:tplc="CD76A228">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30">
    <w:nsid w:val="41355CFC"/>
    <w:multiLevelType w:val="hybridMultilevel"/>
    <w:tmpl w:val="F006C16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6672E06"/>
    <w:multiLevelType w:val="hybridMultilevel"/>
    <w:tmpl w:val="9FC4AD4A"/>
    <w:name w:val="Нумерованный список 7"/>
    <w:lvl w:ilvl="0" w:tplc="9E64FA6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u w:val="single"/>
        <w:lang w:val="ru-RU"/>
      </w:rPr>
    </w:lvl>
    <w:lvl w:ilvl="1" w:tplc="D6F4DACA">
      <w:numFmt w:val="decimal"/>
      <w:lvlText w:val=""/>
      <w:lvlJc w:val="left"/>
      <w:pPr>
        <w:ind w:left="0" w:firstLine="0"/>
      </w:pPr>
    </w:lvl>
    <w:lvl w:ilvl="2" w:tplc="1960C6CE">
      <w:numFmt w:val="decimal"/>
      <w:lvlText w:val=""/>
      <w:lvlJc w:val="left"/>
      <w:pPr>
        <w:ind w:left="0" w:firstLine="0"/>
      </w:pPr>
    </w:lvl>
    <w:lvl w:ilvl="3" w:tplc="4104CCB0">
      <w:numFmt w:val="decimal"/>
      <w:lvlText w:val=""/>
      <w:lvlJc w:val="left"/>
      <w:pPr>
        <w:ind w:left="0" w:firstLine="0"/>
      </w:pPr>
    </w:lvl>
    <w:lvl w:ilvl="4" w:tplc="2A36B8EC">
      <w:numFmt w:val="decimal"/>
      <w:lvlText w:val=""/>
      <w:lvlJc w:val="left"/>
      <w:pPr>
        <w:ind w:left="0" w:firstLine="0"/>
      </w:pPr>
    </w:lvl>
    <w:lvl w:ilvl="5" w:tplc="BC7462D2">
      <w:numFmt w:val="decimal"/>
      <w:lvlText w:val=""/>
      <w:lvlJc w:val="left"/>
      <w:pPr>
        <w:ind w:left="0" w:firstLine="0"/>
      </w:pPr>
    </w:lvl>
    <w:lvl w:ilvl="6" w:tplc="7604D4B4">
      <w:numFmt w:val="decimal"/>
      <w:lvlText w:val=""/>
      <w:lvlJc w:val="left"/>
      <w:pPr>
        <w:ind w:left="0" w:firstLine="0"/>
      </w:pPr>
    </w:lvl>
    <w:lvl w:ilvl="7" w:tplc="839ECEB6">
      <w:numFmt w:val="decimal"/>
      <w:lvlText w:val=""/>
      <w:lvlJc w:val="left"/>
      <w:pPr>
        <w:ind w:left="0" w:firstLine="0"/>
      </w:pPr>
    </w:lvl>
    <w:lvl w:ilvl="8" w:tplc="DB30456A">
      <w:numFmt w:val="decimal"/>
      <w:lvlText w:val=""/>
      <w:lvlJc w:val="left"/>
      <w:pPr>
        <w:ind w:left="0" w:firstLine="0"/>
      </w:pPr>
    </w:lvl>
  </w:abstractNum>
  <w:abstractNum w:abstractNumId="32">
    <w:nsid w:val="477526DC"/>
    <w:multiLevelType w:val="hybridMultilevel"/>
    <w:tmpl w:val="E4B45EAE"/>
    <w:lvl w:ilvl="0" w:tplc="A4E6788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4B483F01"/>
    <w:multiLevelType w:val="hybridMultilevel"/>
    <w:tmpl w:val="E4B45EAE"/>
    <w:lvl w:ilvl="0" w:tplc="A4E6788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4C9522BF"/>
    <w:multiLevelType w:val="multilevel"/>
    <w:tmpl w:val="4E6A922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3A11994"/>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56ED10DA"/>
    <w:multiLevelType w:val="hybridMultilevel"/>
    <w:tmpl w:val="5D38C204"/>
    <w:lvl w:ilvl="0" w:tplc="CD76A228">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37">
    <w:nsid w:val="573F52A8"/>
    <w:multiLevelType w:val="hybridMultilevel"/>
    <w:tmpl w:val="E4B45EAE"/>
    <w:lvl w:ilvl="0" w:tplc="A4E6788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58255947"/>
    <w:multiLevelType w:val="hybridMultilevel"/>
    <w:tmpl w:val="DBB6869C"/>
    <w:lvl w:ilvl="0" w:tplc="9BC0B860">
      <w:start w:val="1"/>
      <w:numFmt w:val="decimal"/>
      <w:lvlText w:val="%1."/>
      <w:lvlJc w:val="left"/>
      <w:pPr>
        <w:ind w:left="737" w:hanging="360"/>
      </w:pPr>
      <w:rPr>
        <w:rFonts w:hint="default"/>
      </w:rPr>
    </w:lvl>
    <w:lvl w:ilvl="1" w:tplc="04190019" w:tentative="1">
      <w:start w:val="1"/>
      <w:numFmt w:val="lowerLetter"/>
      <w:lvlText w:val="%2."/>
      <w:lvlJc w:val="left"/>
      <w:pPr>
        <w:ind w:left="1457" w:hanging="360"/>
      </w:pPr>
    </w:lvl>
    <w:lvl w:ilvl="2" w:tplc="0419001B" w:tentative="1">
      <w:start w:val="1"/>
      <w:numFmt w:val="lowerRoman"/>
      <w:lvlText w:val="%3."/>
      <w:lvlJc w:val="right"/>
      <w:pPr>
        <w:ind w:left="2177" w:hanging="180"/>
      </w:pPr>
    </w:lvl>
    <w:lvl w:ilvl="3" w:tplc="0419000F" w:tentative="1">
      <w:start w:val="1"/>
      <w:numFmt w:val="decimal"/>
      <w:lvlText w:val="%4."/>
      <w:lvlJc w:val="left"/>
      <w:pPr>
        <w:ind w:left="2897" w:hanging="360"/>
      </w:pPr>
    </w:lvl>
    <w:lvl w:ilvl="4" w:tplc="04190019" w:tentative="1">
      <w:start w:val="1"/>
      <w:numFmt w:val="lowerLetter"/>
      <w:lvlText w:val="%5."/>
      <w:lvlJc w:val="left"/>
      <w:pPr>
        <w:ind w:left="3617" w:hanging="360"/>
      </w:pPr>
    </w:lvl>
    <w:lvl w:ilvl="5" w:tplc="0419001B" w:tentative="1">
      <w:start w:val="1"/>
      <w:numFmt w:val="lowerRoman"/>
      <w:lvlText w:val="%6."/>
      <w:lvlJc w:val="right"/>
      <w:pPr>
        <w:ind w:left="4337" w:hanging="180"/>
      </w:pPr>
    </w:lvl>
    <w:lvl w:ilvl="6" w:tplc="0419000F" w:tentative="1">
      <w:start w:val="1"/>
      <w:numFmt w:val="decimal"/>
      <w:lvlText w:val="%7."/>
      <w:lvlJc w:val="left"/>
      <w:pPr>
        <w:ind w:left="5057" w:hanging="360"/>
      </w:pPr>
    </w:lvl>
    <w:lvl w:ilvl="7" w:tplc="04190019" w:tentative="1">
      <w:start w:val="1"/>
      <w:numFmt w:val="lowerLetter"/>
      <w:lvlText w:val="%8."/>
      <w:lvlJc w:val="left"/>
      <w:pPr>
        <w:ind w:left="5777" w:hanging="360"/>
      </w:pPr>
    </w:lvl>
    <w:lvl w:ilvl="8" w:tplc="0419001B" w:tentative="1">
      <w:start w:val="1"/>
      <w:numFmt w:val="lowerRoman"/>
      <w:lvlText w:val="%9."/>
      <w:lvlJc w:val="right"/>
      <w:pPr>
        <w:ind w:left="6497" w:hanging="180"/>
      </w:pPr>
    </w:lvl>
  </w:abstractNum>
  <w:abstractNum w:abstractNumId="39">
    <w:nsid w:val="5BAC2369"/>
    <w:multiLevelType w:val="hybridMultilevel"/>
    <w:tmpl w:val="D05286F8"/>
    <w:lvl w:ilvl="0" w:tplc="3FF03682">
      <w:start w:val="1"/>
      <w:numFmt w:val="decimal"/>
      <w:lvlText w:val="%1."/>
      <w:lvlJc w:val="left"/>
      <w:pPr>
        <w:ind w:left="1140" w:hanging="360"/>
      </w:pPr>
      <w:rPr>
        <w:rFonts w:hint="default"/>
        <w:b w:val="0"/>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40">
    <w:nsid w:val="5DE3209D"/>
    <w:multiLevelType w:val="hybridMultilevel"/>
    <w:tmpl w:val="5ECC2CBC"/>
    <w:lvl w:ilvl="0" w:tplc="4544D810">
      <w:start w:val="1"/>
      <w:numFmt w:val="decimal"/>
      <w:lvlText w:val="%1."/>
      <w:lvlJc w:val="left"/>
      <w:pPr>
        <w:ind w:left="720" w:hanging="360"/>
      </w:pPr>
      <w:rPr>
        <w:rFonts w:asciiTheme="minorHAnsi" w:hAnsiTheme="minorHAnsi"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3B6105B"/>
    <w:multiLevelType w:val="hybridMultilevel"/>
    <w:tmpl w:val="F7062DDA"/>
    <w:lvl w:ilvl="0" w:tplc="C7327230">
      <w:start w:val="11"/>
      <w:numFmt w:val="decimal"/>
      <w:lvlText w:val="%1"/>
      <w:lvlJc w:val="left"/>
      <w:pPr>
        <w:ind w:left="720" w:hanging="360"/>
      </w:pPr>
      <w:rPr>
        <w:rFonts w:ascii="Arial" w:hAnsi="Arial"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494571F"/>
    <w:multiLevelType w:val="multilevel"/>
    <w:tmpl w:val="12B64F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66257562"/>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nsid w:val="69F77E71"/>
    <w:multiLevelType w:val="hybridMultilevel"/>
    <w:tmpl w:val="7D885C96"/>
    <w:lvl w:ilvl="0" w:tplc="3DB0050C">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nsid w:val="6A89690C"/>
    <w:multiLevelType w:val="multilevel"/>
    <w:tmpl w:val="5F6C08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6DDF6492"/>
    <w:multiLevelType w:val="hybridMultilevel"/>
    <w:tmpl w:val="90D83154"/>
    <w:lvl w:ilvl="0" w:tplc="12A00056">
      <w:start w:val="1"/>
      <w:numFmt w:val="decimal"/>
      <w:lvlText w:val="%1."/>
      <w:lvlJc w:val="left"/>
      <w:pPr>
        <w:ind w:left="786" w:hanging="360"/>
      </w:pPr>
      <w:rPr>
        <w:rFonts w:hint="default"/>
        <w:b/>
      </w:rPr>
    </w:lvl>
    <w:lvl w:ilvl="1" w:tplc="2220AD64">
      <w:start w:val="1"/>
      <w:numFmt w:val="decimal"/>
      <w:lvlText w:val="%2)"/>
      <w:lvlJc w:val="left"/>
      <w:pPr>
        <w:ind w:left="1080" w:hanging="36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7">
    <w:nsid w:val="6F642972"/>
    <w:multiLevelType w:val="multilevel"/>
    <w:tmpl w:val="9FAC25B4"/>
    <w:lvl w:ilvl="0">
      <w:start w:val="7"/>
      <w:numFmt w:val="decimal"/>
      <w:lvlText w:val="%1."/>
      <w:lvlJc w:val="left"/>
      <w:pPr>
        <w:ind w:left="360" w:hanging="360"/>
      </w:pPr>
      <w:rPr>
        <w:rFonts w:hint="default"/>
        <w:i w:val="0"/>
      </w:rPr>
    </w:lvl>
    <w:lvl w:ilvl="1">
      <w:start w:val="1"/>
      <w:numFmt w:val="decimal"/>
      <w:lvlText w:val="%1.%2."/>
      <w:lvlJc w:val="left"/>
      <w:pPr>
        <w:ind w:left="360" w:hanging="360"/>
      </w:pPr>
      <w:rPr>
        <w:rFonts w:ascii="Times New Roman" w:hAnsi="Times New Roman" w:cs="Times New Roman" w:hint="default"/>
        <w:i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8">
    <w:nsid w:val="711B5C7F"/>
    <w:multiLevelType w:val="hybridMultilevel"/>
    <w:tmpl w:val="A31840A8"/>
    <w:lvl w:ilvl="0" w:tplc="E6608144">
      <w:start w:val="11"/>
      <w:numFmt w:val="decimal"/>
      <w:lvlText w:val="%1"/>
      <w:lvlJc w:val="left"/>
      <w:pPr>
        <w:ind w:left="720" w:hanging="360"/>
      </w:pPr>
      <w:rPr>
        <w:rFonts w:ascii="Arial" w:hAnsi="Arial"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2E64517"/>
    <w:multiLevelType w:val="multilevel"/>
    <w:tmpl w:val="7E54C7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78896DA5"/>
    <w:multiLevelType w:val="multilevel"/>
    <w:tmpl w:val="EF3EB31A"/>
    <w:lvl w:ilvl="0">
      <w:start w:val="1"/>
      <w:numFmt w:val="decimal"/>
      <w:lvlText w:val="%1."/>
      <w:lvlJc w:val="left"/>
      <w:pPr>
        <w:ind w:left="750" w:hanging="360"/>
      </w:pPr>
      <w:rPr>
        <w:rFonts w:hint="default"/>
      </w:rPr>
    </w:lvl>
    <w:lvl w:ilvl="1">
      <w:start w:val="1"/>
      <w:numFmt w:val="decimal"/>
      <w:isLgl/>
      <w:lvlText w:val="%1.%2."/>
      <w:lvlJc w:val="left"/>
      <w:pPr>
        <w:ind w:left="1110" w:hanging="720"/>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470" w:hanging="108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830" w:hanging="144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2190" w:hanging="1800"/>
      </w:pPr>
      <w:rPr>
        <w:rFonts w:hint="default"/>
      </w:rPr>
    </w:lvl>
    <w:lvl w:ilvl="8">
      <w:start w:val="1"/>
      <w:numFmt w:val="decimal"/>
      <w:isLgl/>
      <w:lvlText w:val="%1.%2.%3.%4.%5.%6.%7.%8.%9."/>
      <w:lvlJc w:val="left"/>
      <w:pPr>
        <w:ind w:left="2190" w:hanging="1800"/>
      </w:pPr>
      <w:rPr>
        <w:rFonts w:hint="default"/>
      </w:rPr>
    </w:lvl>
  </w:abstractNum>
  <w:abstractNum w:abstractNumId="51">
    <w:nsid w:val="7E6838D2"/>
    <w:multiLevelType w:val="multilevel"/>
    <w:tmpl w:val="EF3EB31A"/>
    <w:lvl w:ilvl="0">
      <w:start w:val="1"/>
      <w:numFmt w:val="decimal"/>
      <w:lvlText w:val="%1."/>
      <w:lvlJc w:val="left"/>
      <w:pPr>
        <w:ind w:left="750" w:hanging="360"/>
      </w:pPr>
      <w:rPr>
        <w:rFonts w:hint="default"/>
      </w:rPr>
    </w:lvl>
    <w:lvl w:ilvl="1">
      <w:start w:val="1"/>
      <w:numFmt w:val="decimal"/>
      <w:isLgl/>
      <w:lvlText w:val="%1.%2."/>
      <w:lvlJc w:val="left"/>
      <w:pPr>
        <w:ind w:left="1110" w:hanging="720"/>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470" w:hanging="108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830" w:hanging="144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2190" w:hanging="1800"/>
      </w:pPr>
      <w:rPr>
        <w:rFonts w:hint="default"/>
      </w:rPr>
    </w:lvl>
    <w:lvl w:ilvl="8">
      <w:start w:val="1"/>
      <w:numFmt w:val="decimal"/>
      <w:isLgl/>
      <w:lvlText w:val="%1.%2.%3.%4.%5.%6.%7.%8.%9."/>
      <w:lvlJc w:val="left"/>
      <w:pPr>
        <w:ind w:left="2190" w:hanging="1800"/>
      </w:pPr>
      <w:rPr>
        <w:rFonts w:hint="default"/>
      </w:rPr>
    </w:lvl>
  </w:abstractNum>
  <w:num w:numId="1">
    <w:abstractNumId w:val="23"/>
  </w:num>
  <w:num w:numId="2">
    <w:abstractNumId w:val="30"/>
  </w:num>
  <w:num w:numId="3">
    <w:abstractNumId w:val="46"/>
  </w:num>
  <w:num w:numId="4">
    <w:abstractNumId w:val="27"/>
  </w:num>
  <w:num w:numId="5">
    <w:abstractNumId w:val="24"/>
  </w:num>
  <w:num w:numId="6">
    <w:abstractNumId w:val="0"/>
  </w:num>
  <w:num w:numId="7">
    <w:abstractNumId w:val="2"/>
  </w:num>
  <w:num w:numId="8">
    <w:abstractNumId w:val="14"/>
  </w:num>
  <w:num w:numId="9">
    <w:abstractNumId w:val="47"/>
  </w:num>
  <w:num w:numId="10">
    <w:abstractNumId w:val="37"/>
  </w:num>
  <w:num w:numId="11">
    <w:abstractNumId w:val="21"/>
  </w:num>
  <w:num w:numId="12">
    <w:abstractNumId w:val="17"/>
  </w:num>
  <w:num w:numId="13">
    <w:abstractNumId w:val="43"/>
  </w:num>
  <w:num w:numId="14">
    <w:abstractNumId w:val="44"/>
  </w:num>
  <w:num w:numId="15">
    <w:abstractNumId w:val="35"/>
  </w:num>
  <w:num w:numId="16">
    <w:abstractNumId w:val="8"/>
  </w:num>
  <w:num w:numId="17">
    <w:abstractNumId w:val="6"/>
  </w:num>
  <w:num w:numId="18">
    <w:abstractNumId w:val="10"/>
  </w:num>
  <w:num w:numId="19">
    <w:abstractNumId w:val="13"/>
  </w:num>
  <w:num w:numId="20">
    <w:abstractNumId w:val="26"/>
  </w:num>
  <w:num w:numId="21">
    <w:abstractNumId w:val="18"/>
  </w:num>
  <w:num w:numId="22">
    <w:abstractNumId w:val="20"/>
  </w:num>
  <w:num w:numId="23">
    <w:abstractNumId w:val="38"/>
  </w:num>
  <w:num w:numId="24">
    <w:abstractNumId w:val="36"/>
  </w:num>
  <w:num w:numId="25">
    <w:abstractNumId w:val="39"/>
  </w:num>
  <w:num w:numId="26">
    <w:abstractNumId w:val="4"/>
  </w:num>
  <w:num w:numId="27">
    <w:abstractNumId w:val="1"/>
  </w:num>
  <w:num w:numId="28">
    <w:abstractNumId w:val="22"/>
  </w:num>
  <w:num w:numId="29">
    <w:abstractNumId w:val="25"/>
  </w:num>
  <w:num w:numId="30">
    <w:abstractNumId w:val="19"/>
  </w:num>
  <w:num w:numId="31">
    <w:abstractNumId w:val="28"/>
  </w:num>
  <w:num w:numId="32">
    <w:abstractNumId w:val="34"/>
  </w:num>
  <w:num w:numId="33">
    <w:abstractNumId w:val="12"/>
  </w:num>
  <w:num w:numId="34">
    <w:abstractNumId w:val="45"/>
  </w:num>
  <w:num w:numId="35">
    <w:abstractNumId w:val="9"/>
  </w:num>
  <w:num w:numId="36">
    <w:abstractNumId w:val="42"/>
  </w:num>
  <w:num w:numId="37">
    <w:abstractNumId w:val="49"/>
  </w:num>
  <w:num w:numId="38">
    <w:abstractNumId w:val="50"/>
  </w:num>
  <w:num w:numId="39">
    <w:abstractNumId w:val="51"/>
  </w:num>
  <w:num w:numId="40">
    <w:abstractNumId w:val="7"/>
  </w:num>
  <w:num w:numId="41">
    <w:abstractNumId w:val="15"/>
  </w:num>
  <w:num w:numId="42">
    <w:abstractNumId w:val="33"/>
  </w:num>
  <w:num w:numId="43">
    <w:abstractNumId w:val="29"/>
  </w:num>
  <w:num w:numId="44">
    <w:abstractNumId w:val="32"/>
  </w:num>
  <w:num w:numId="45">
    <w:abstractNumId w:val="11"/>
  </w:num>
  <w:num w:numId="46">
    <w:abstractNumId w:val="3"/>
  </w:num>
  <w:num w:numId="47">
    <w:abstractNumId w:val="40"/>
  </w:num>
  <w:num w:numId="48">
    <w:abstractNumId w:val="5"/>
  </w:num>
  <w:num w:numId="49">
    <w:abstractNumId w:val="48"/>
  </w:num>
  <w:num w:numId="50">
    <w:abstractNumId w:val="4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86B"/>
    <w:rsid w:val="00000094"/>
    <w:rsid w:val="00005642"/>
    <w:rsid w:val="00006EA2"/>
    <w:rsid w:val="000144DB"/>
    <w:rsid w:val="00014DA9"/>
    <w:rsid w:val="00023D82"/>
    <w:rsid w:val="00025F21"/>
    <w:rsid w:val="000267F7"/>
    <w:rsid w:val="00030A1F"/>
    <w:rsid w:val="00030C58"/>
    <w:rsid w:val="0003293A"/>
    <w:rsid w:val="00035251"/>
    <w:rsid w:val="00036DC8"/>
    <w:rsid w:val="0003761A"/>
    <w:rsid w:val="00037EBB"/>
    <w:rsid w:val="00041D0B"/>
    <w:rsid w:val="00043B44"/>
    <w:rsid w:val="0005285D"/>
    <w:rsid w:val="000577AF"/>
    <w:rsid w:val="00067ED8"/>
    <w:rsid w:val="0007622A"/>
    <w:rsid w:val="0007679E"/>
    <w:rsid w:val="00080196"/>
    <w:rsid w:val="0008509B"/>
    <w:rsid w:val="00085370"/>
    <w:rsid w:val="000866D9"/>
    <w:rsid w:val="00087AB5"/>
    <w:rsid w:val="000908F1"/>
    <w:rsid w:val="00093396"/>
    <w:rsid w:val="000961B4"/>
    <w:rsid w:val="00097988"/>
    <w:rsid w:val="000A5600"/>
    <w:rsid w:val="000B5366"/>
    <w:rsid w:val="000B5E68"/>
    <w:rsid w:val="000C1E17"/>
    <w:rsid w:val="000C3559"/>
    <w:rsid w:val="000C3A96"/>
    <w:rsid w:val="000D1BBA"/>
    <w:rsid w:val="000D4346"/>
    <w:rsid w:val="000E1155"/>
    <w:rsid w:val="000E3699"/>
    <w:rsid w:val="000E7ED6"/>
    <w:rsid w:val="000F318F"/>
    <w:rsid w:val="000F38A4"/>
    <w:rsid w:val="001016DA"/>
    <w:rsid w:val="00102115"/>
    <w:rsid w:val="00106B33"/>
    <w:rsid w:val="001113CE"/>
    <w:rsid w:val="00112C27"/>
    <w:rsid w:val="001144EF"/>
    <w:rsid w:val="00114CD6"/>
    <w:rsid w:val="0011673E"/>
    <w:rsid w:val="00117BAF"/>
    <w:rsid w:val="00121086"/>
    <w:rsid w:val="00124CBB"/>
    <w:rsid w:val="00130115"/>
    <w:rsid w:val="001302B5"/>
    <w:rsid w:val="00135782"/>
    <w:rsid w:val="00140E3F"/>
    <w:rsid w:val="0014420A"/>
    <w:rsid w:val="001460E9"/>
    <w:rsid w:val="00146242"/>
    <w:rsid w:val="00147C6B"/>
    <w:rsid w:val="00150B15"/>
    <w:rsid w:val="0015154E"/>
    <w:rsid w:val="00156101"/>
    <w:rsid w:val="00157B55"/>
    <w:rsid w:val="00160DE8"/>
    <w:rsid w:val="00162BBD"/>
    <w:rsid w:val="00163CB8"/>
    <w:rsid w:val="001652DB"/>
    <w:rsid w:val="00167928"/>
    <w:rsid w:val="0017086B"/>
    <w:rsid w:val="0017512C"/>
    <w:rsid w:val="00175949"/>
    <w:rsid w:val="00180F68"/>
    <w:rsid w:val="00186026"/>
    <w:rsid w:val="00186109"/>
    <w:rsid w:val="001911BF"/>
    <w:rsid w:val="00191301"/>
    <w:rsid w:val="00193255"/>
    <w:rsid w:val="001934EF"/>
    <w:rsid w:val="00194154"/>
    <w:rsid w:val="00195218"/>
    <w:rsid w:val="001A2E06"/>
    <w:rsid w:val="001A5CBE"/>
    <w:rsid w:val="001B1D77"/>
    <w:rsid w:val="001B423B"/>
    <w:rsid w:val="001B4681"/>
    <w:rsid w:val="001B60AE"/>
    <w:rsid w:val="001B71FF"/>
    <w:rsid w:val="001C30F0"/>
    <w:rsid w:val="001C3F37"/>
    <w:rsid w:val="001C70C1"/>
    <w:rsid w:val="001C7815"/>
    <w:rsid w:val="001D0607"/>
    <w:rsid w:val="001D2CC3"/>
    <w:rsid w:val="001D2E12"/>
    <w:rsid w:val="001D4235"/>
    <w:rsid w:val="001D53C5"/>
    <w:rsid w:val="001D5BC4"/>
    <w:rsid w:val="001D7CDC"/>
    <w:rsid w:val="001E0CAC"/>
    <w:rsid w:val="00203B17"/>
    <w:rsid w:val="00211B12"/>
    <w:rsid w:val="002145D2"/>
    <w:rsid w:val="0021544D"/>
    <w:rsid w:val="00217E4F"/>
    <w:rsid w:val="00230D0C"/>
    <w:rsid w:val="002323B7"/>
    <w:rsid w:val="0023402D"/>
    <w:rsid w:val="00240BFC"/>
    <w:rsid w:val="002440D1"/>
    <w:rsid w:val="002446DA"/>
    <w:rsid w:val="00245D67"/>
    <w:rsid w:val="00247490"/>
    <w:rsid w:val="00250FB9"/>
    <w:rsid w:val="002524F2"/>
    <w:rsid w:val="00255E8B"/>
    <w:rsid w:val="00265277"/>
    <w:rsid w:val="00265753"/>
    <w:rsid w:val="0027153A"/>
    <w:rsid w:val="00272F06"/>
    <w:rsid w:val="00273A43"/>
    <w:rsid w:val="00277977"/>
    <w:rsid w:val="002856F3"/>
    <w:rsid w:val="0028653E"/>
    <w:rsid w:val="002867E7"/>
    <w:rsid w:val="0028684A"/>
    <w:rsid w:val="00290286"/>
    <w:rsid w:val="00291AF1"/>
    <w:rsid w:val="00292A37"/>
    <w:rsid w:val="00293BB9"/>
    <w:rsid w:val="002967D7"/>
    <w:rsid w:val="002A2091"/>
    <w:rsid w:val="002A31A2"/>
    <w:rsid w:val="002A4B76"/>
    <w:rsid w:val="002A657A"/>
    <w:rsid w:val="002C21C8"/>
    <w:rsid w:val="002E089D"/>
    <w:rsid w:val="002E0A6E"/>
    <w:rsid w:val="002E6F83"/>
    <w:rsid w:val="002E7171"/>
    <w:rsid w:val="002F30FA"/>
    <w:rsid w:val="002F4188"/>
    <w:rsid w:val="002F4E0F"/>
    <w:rsid w:val="002F51B4"/>
    <w:rsid w:val="002F7B6A"/>
    <w:rsid w:val="002F7F71"/>
    <w:rsid w:val="003037F7"/>
    <w:rsid w:val="00303BE3"/>
    <w:rsid w:val="00303C11"/>
    <w:rsid w:val="0030406F"/>
    <w:rsid w:val="0030461B"/>
    <w:rsid w:val="00304965"/>
    <w:rsid w:val="00305175"/>
    <w:rsid w:val="003150D4"/>
    <w:rsid w:val="0031527A"/>
    <w:rsid w:val="00316E41"/>
    <w:rsid w:val="0032084C"/>
    <w:rsid w:val="003227A1"/>
    <w:rsid w:val="00323022"/>
    <w:rsid w:val="00325FAB"/>
    <w:rsid w:val="0032637F"/>
    <w:rsid w:val="0033219E"/>
    <w:rsid w:val="00336673"/>
    <w:rsid w:val="00337BD5"/>
    <w:rsid w:val="00341D1F"/>
    <w:rsid w:val="00342111"/>
    <w:rsid w:val="00343499"/>
    <w:rsid w:val="00343876"/>
    <w:rsid w:val="00355498"/>
    <w:rsid w:val="00355F94"/>
    <w:rsid w:val="003578AD"/>
    <w:rsid w:val="003640E1"/>
    <w:rsid w:val="003677CA"/>
    <w:rsid w:val="00370571"/>
    <w:rsid w:val="00380343"/>
    <w:rsid w:val="003817DB"/>
    <w:rsid w:val="00382519"/>
    <w:rsid w:val="003825E7"/>
    <w:rsid w:val="003915CB"/>
    <w:rsid w:val="003930CF"/>
    <w:rsid w:val="003942F1"/>
    <w:rsid w:val="00395BB9"/>
    <w:rsid w:val="003A382A"/>
    <w:rsid w:val="003A41DE"/>
    <w:rsid w:val="003A6502"/>
    <w:rsid w:val="003A7BFD"/>
    <w:rsid w:val="003B18E7"/>
    <w:rsid w:val="003B2E38"/>
    <w:rsid w:val="003B313A"/>
    <w:rsid w:val="003B4BAA"/>
    <w:rsid w:val="003C1898"/>
    <w:rsid w:val="003C26AA"/>
    <w:rsid w:val="003C56E9"/>
    <w:rsid w:val="003D055F"/>
    <w:rsid w:val="003D080B"/>
    <w:rsid w:val="003E22C0"/>
    <w:rsid w:val="003F086A"/>
    <w:rsid w:val="003F4581"/>
    <w:rsid w:val="003F5593"/>
    <w:rsid w:val="003F7983"/>
    <w:rsid w:val="003F7C9B"/>
    <w:rsid w:val="00400460"/>
    <w:rsid w:val="0040062B"/>
    <w:rsid w:val="004013A4"/>
    <w:rsid w:val="0040141D"/>
    <w:rsid w:val="00401448"/>
    <w:rsid w:val="0040194B"/>
    <w:rsid w:val="00402EEC"/>
    <w:rsid w:val="004064EE"/>
    <w:rsid w:val="00407E2D"/>
    <w:rsid w:val="0041061E"/>
    <w:rsid w:val="00410933"/>
    <w:rsid w:val="004173D6"/>
    <w:rsid w:val="00417636"/>
    <w:rsid w:val="00421C4E"/>
    <w:rsid w:val="004220EA"/>
    <w:rsid w:val="0043165D"/>
    <w:rsid w:val="00432CD9"/>
    <w:rsid w:val="00444869"/>
    <w:rsid w:val="004473A5"/>
    <w:rsid w:val="004505FC"/>
    <w:rsid w:val="00451153"/>
    <w:rsid w:val="0045345A"/>
    <w:rsid w:val="0046211B"/>
    <w:rsid w:val="0046485B"/>
    <w:rsid w:val="00466708"/>
    <w:rsid w:val="00466BAE"/>
    <w:rsid w:val="004708EE"/>
    <w:rsid w:val="004726E9"/>
    <w:rsid w:val="00473912"/>
    <w:rsid w:val="004746C2"/>
    <w:rsid w:val="0048329B"/>
    <w:rsid w:val="0048368D"/>
    <w:rsid w:val="0048435C"/>
    <w:rsid w:val="00492E6B"/>
    <w:rsid w:val="00495BCE"/>
    <w:rsid w:val="004979B6"/>
    <w:rsid w:val="004A07FE"/>
    <w:rsid w:val="004A743B"/>
    <w:rsid w:val="004B2671"/>
    <w:rsid w:val="004C2A71"/>
    <w:rsid w:val="004C5F77"/>
    <w:rsid w:val="004C6057"/>
    <w:rsid w:val="004C7385"/>
    <w:rsid w:val="004D3985"/>
    <w:rsid w:val="004D4796"/>
    <w:rsid w:val="004D6C82"/>
    <w:rsid w:val="004E0744"/>
    <w:rsid w:val="004E1F13"/>
    <w:rsid w:val="004E4302"/>
    <w:rsid w:val="004E6200"/>
    <w:rsid w:val="004F3957"/>
    <w:rsid w:val="004F4988"/>
    <w:rsid w:val="004F5B71"/>
    <w:rsid w:val="004F637D"/>
    <w:rsid w:val="004F6F54"/>
    <w:rsid w:val="00502594"/>
    <w:rsid w:val="00502FE8"/>
    <w:rsid w:val="0050576F"/>
    <w:rsid w:val="0050633D"/>
    <w:rsid w:val="005076C0"/>
    <w:rsid w:val="005125D4"/>
    <w:rsid w:val="00513AB4"/>
    <w:rsid w:val="00513FBE"/>
    <w:rsid w:val="00514F34"/>
    <w:rsid w:val="0052285A"/>
    <w:rsid w:val="00527984"/>
    <w:rsid w:val="00527E8C"/>
    <w:rsid w:val="00530B87"/>
    <w:rsid w:val="00530FF2"/>
    <w:rsid w:val="0053269A"/>
    <w:rsid w:val="00535BDA"/>
    <w:rsid w:val="00540432"/>
    <w:rsid w:val="005419F9"/>
    <w:rsid w:val="00541A41"/>
    <w:rsid w:val="005434C2"/>
    <w:rsid w:val="00544137"/>
    <w:rsid w:val="00544FD1"/>
    <w:rsid w:val="005451FE"/>
    <w:rsid w:val="00546297"/>
    <w:rsid w:val="00550CA2"/>
    <w:rsid w:val="005527D5"/>
    <w:rsid w:val="00555013"/>
    <w:rsid w:val="00555319"/>
    <w:rsid w:val="005561BC"/>
    <w:rsid w:val="0056450F"/>
    <w:rsid w:val="00567C90"/>
    <w:rsid w:val="005715E2"/>
    <w:rsid w:val="00571BA0"/>
    <w:rsid w:val="00575784"/>
    <w:rsid w:val="00576552"/>
    <w:rsid w:val="00584398"/>
    <w:rsid w:val="005868CA"/>
    <w:rsid w:val="00586F8F"/>
    <w:rsid w:val="005938C1"/>
    <w:rsid w:val="00593907"/>
    <w:rsid w:val="0059475A"/>
    <w:rsid w:val="00595FFD"/>
    <w:rsid w:val="005A0AE1"/>
    <w:rsid w:val="005A4BDE"/>
    <w:rsid w:val="005A53F2"/>
    <w:rsid w:val="005A69CA"/>
    <w:rsid w:val="005A6A53"/>
    <w:rsid w:val="005B094C"/>
    <w:rsid w:val="005B297C"/>
    <w:rsid w:val="005B728B"/>
    <w:rsid w:val="005C137D"/>
    <w:rsid w:val="005C1ABD"/>
    <w:rsid w:val="005C315C"/>
    <w:rsid w:val="005C32DC"/>
    <w:rsid w:val="005C373A"/>
    <w:rsid w:val="005C673A"/>
    <w:rsid w:val="005D1B71"/>
    <w:rsid w:val="005D3331"/>
    <w:rsid w:val="005D50C1"/>
    <w:rsid w:val="005D78F3"/>
    <w:rsid w:val="005E124F"/>
    <w:rsid w:val="005F027A"/>
    <w:rsid w:val="005F04EE"/>
    <w:rsid w:val="005F06FA"/>
    <w:rsid w:val="005F32F4"/>
    <w:rsid w:val="005F571E"/>
    <w:rsid w:val="00601852"/>
    <w:rsid w:val="00605A6A"/>
    <w:rsid w:val="00612B5F"/>
    <w:rsid w:val="00616A19"/>
    <w:rsid w:val="00622DA8"/>
    <w:rsid w:val="00626C4C"/>
    <w:rsid w:val="0062790A"/>
    <w:rsid w:val="00627B24"/>
    <w:rsid w:val="006300C5"/>
    <w:rsid w:val="006306AA"/>
    <w:rsid w:val="00632637"/>
    <w:rsid w:val="0063290C"/>
    <w:rsid w:val="00640373"/>
    <w:rsid w:val="00641861"/>
    <w:rsid w:val="00641F52"/>
    <w:rsid w:val="006421E7"/>
    <w:rsid w:val="00643851"/>
    <w:rsid w:val="00644D2D"/>
    <w:rsid w:val="00645295"/>
    <w:rsid w:val="00646518"/>
    <w:rsid w:val="006470B3"/>
    <w:rsid w:val="00652028"/>
    <w:rsid w:val="00653959"/>
    <w:rsid w:val="00654833"/>
    <w:rsid w:val="006571B4"/>
    <w:rsid w:val="006617F3"/>
    <w:rsid w:val="00662C7D"/>
    <w:rsid w:val="00681ADF"/>
    <w:rsid w:val="00682CB9"/>
    <w:rsid w:val="0069094A"/>
    <w:rsid w:val="0069267C"/>
    <w:rsid w:val="00697078"/>
    <w:rsid w:val="006A0EE5"/>
    <w:rsid w:val="006A72C8"/>
    <w:rsid w:val="006B29DD"/>
    <w:rsid w:val="006B4577"/>
    <w:rsid w:val="006B69D8"/>
    <w:rsid w:val="006B74B9"/>
    <w:rsid w:val="006B7CF9"/>
    <w:rsid w:val="006C153A"/>
    <w:rsid w:val="006C35DD"/>
    <w:rsid w:val="006C6232"/>
    <w:rsid w:val="006C696C"/>
    <w:rsid w:val="006D3FDD"/>
    <w:rsid w:val="006D50C0"/>
    <w:rsid w:val="006E1B82"/>
    <w:rsid w:val="006F2CFC"/>
    <w:rsid w:val="006F3720"/>
    <w:rsid w:val="006F4AF7"/>
    <w:rsid w:val="0070096A"/>
    <w:rsid w:val="007020C3"/>
    <w:rsid w:val="00705193"/>
    <w:rsid w:val="00705A2E"/>
    <w:rsid w:val="00712A85"/>
    <w:rsid w:val="00713A4F"/>
    <w:rsid w:val="00713FFE"/>
    <w:rsid w:val="00715455"/>
    <w:rsid w:val="00715D87"/>
    <w:rsid w:val="00720A60"/>
    <w:rsid w:val="00722158"/>
    <w:rsid w:val="00725F6F"/>
    <w:rsid w:val="00727265"/>
    <w:rsid w:val="007363C7"/>
    <w:rsid w:val="00741A57"/>
    <w:rsid w:val="007434DF"/>
    <w:rsid w:val="007435C2"/>
    <w:rsid w:val="00745396"/>
    <w:rsid w:val="00745576"/>
    <w:rsid w:val="007464FD"/>
    <w:rsid w:val="00750E05"/>
    <w:rsid w:val="00755C61"/>
    <w:rsid w:val="007566DC"/>
    <w:rsid w:val="0075730E"/>
    <w:rsid w:val="00765949"/>
    <w:rsid w:val="00765C9F"/>
    <w:rsid w:val="00766253"/>
    <w:rsid w:val="007671E1"/>
    <w:rsid w:val="00770BCC"/>
    <w:rsid w:val="007766DF"/>
    <w:rsid w:val="00781C02"/>
    <w:rsid w:val="00783B4A"/>
    <w:rsid w:val="00784F28"/>
    <w:rsid w:val="0078534B"/>
    <w:rsid w:val="007916C2"/>
    <w:rsid w:val="0079185C"/>
    <w:rsid w:val="00791E67"/>
    <w:rsid w:val="007948F2"/>
    <w:rsid w:val="00797F4D"/>
    <w:rsid w:val="007A0AD7"/>
    <w:rsid w:val="007A5158"/>
    <w:rsid w:val="007B1DF5"/>
    <w:rsid w:val="007B4BEA"/>
    <w:rsid w:val="007B7C53"/>
    <w:rsid w:val="007C019D"/>
    <w:rsid w:val="007C65DA"/>
    <w:rsid w:val="007D51CA"/>
    <w:rsid w:val="007E2F00"/>
    <w:rsid w:val="007F054C"/>
    <w:rsid w:val="007F224C"/>
    <w:rsid w:val="007F289C"/>
    <w:rsid w:val="007F295F"/>
    <w:rsid w:val="007F30B3"/>
    <w:rsid w:val="007F681A"/>
    <w:rsid w:val="007F715B"/>
    <w:rsid w:val="00802468"/>
    <w:rsid w:val="00806216"/>
    <w:rsid w:val="008075AB"/>
    <w:rsid w:val="00807B9E"/>
    <w:rsid w:val="00811A7F"/>
    <w:rsid w:val="00811EFC"/>
    <w:rsid w:val="00814130"/>
    <w:rsid w:val="00820CCE"/>
    <w:rsid w:val="00835CE0"/>
    <w:rsid w:val="008419B6"/>
    <w:rsid w:val="00850231"/>
    <w:rsid w:val="00851E7F"/>
    <w:rsid w:val="008544AD"/>
    <w:rsid w:val="00854AF8"/>
    <w:rsid w:val="00855333"/>
    <w:rsid w:val="00857FB7"/>
    <w:rsid w:val="00860EE9"/>
    <w:rsid w:val="008623E8"/>
    <w:rsid w:val="008638E3"/>
    <w:rsid w:val="00864540"/>
    <w:rsid w:val="0086590C"/>
    <w:rsid w:val="00866293"/>
    <w:rsid w:val="00867930"/>
    <w:rsid w:val="00870D9E"/>
    <w:rsid w:val="00871C3B"/>
    <w:rsid w:val="008757AC"/>
    <w:rsid w:val="00876716"/>
    <w:rsid w:val="00877C68"/>
    <w:rsid w:val="00881A56"/>
    <w:rsid w:val="00881DF2"/>
    <w:rsid w:val="00882922"/>
    <w:rsid w:val="00885D00"/>
    <w:rsid w:val="00891246"/>
    <w:rsid w:val="0089238B"/>
    <w:rsid w:val="00896368"/>
    <w:rsid w:val="00897748"/>
    <w:rsid w:val="008A0FF5"/>
    <w:rsid w:val="008A1E00"/>
    <w:rsid w:val="008A2A5E"/>
    <w:rsid w:val="008A403B"/>
    <w:rsid w:val="008A5C73"/>
    <w:rsid w:val="008A7392"/>
    <w:rsid w:val="008B0757"/>
    <w:rsid w:val="008B3445"/>
    <w:rsid w:val="008C26A9"/>
    <w:rsid w:val="008C5973"/>
    <w:rsid w:val="008C69FA"/>
    <w:rsid w:val="008C787C"/>
    <w:rsid w:val="008D1ADB"/>
    <w:rsid w:val="008E55E5"/>
    <w:rsid w:val="008F21BC"/>
    <w:rsid w:val="008F5EF9"/>
    <w:rsid w:val="008F5FA7"/>
    <w:rsid w:val="00900237"/>
    <w:rsid w:val="00904D7E"/>
    <w:rsid w:val="00906F9C"/>
    <w:rsid w:val="0091256A"/>
    <w:rsid w:val="0092096B"/>
    <w:rsid w:val="009222BB"/>
    <w:rsid w:val="009258BC"/>
    <w:rsid w:val="00925B4A"/>
    <w:rsid w:val="0093363B"/>
    <w:rsid w:val="0093445E"/>
    <w:rsid w:val="00936FF5"/>
    <w:rsid w:val="0093736C"/>
    <w:rsid w:val="00940EE0"/>
    <w:rsid w:val="00940F63"/>
    <w:rsid w:val="009543AE"/>
    <w:rsid w:val="00960373"/>
    <w:rsid w:val="00960E8A"/>
    <w:rsid w:val="00961526"/>
    <w:rsid w:val="009624C0"/>
    <w:rsid w:val="00964AE0"/>
    <w:rsid w:val="0096546C"/>
    <w:rsid w:val="009654FA"/>
    <w:rsid w:val="00965BCE"/>
    <w:rsid w:val="00966270"/>
    <w:rsid w:val="009664FF"/>
    <w:rsid w:val="0097485D"/>
    <w:rsid w:val="00974C7F"/>
    <w:rsid w:val="009779D7"/>
    <w:rsid w:val="00980D9C"/>
    <w:rsid w:val="00981FA2"/>
    <w:rsid w:val="00982F2C"/>
    <w:rsid w:val="009849B7"/>
    <w:rsid w:val="00984DAD"/>
    <w:rsid w:val="00985B4D"/>
    <w:rsid w:val="00986565"/>
    <w:rsid w:val="0099273A"/>
    <w:rsid w:val="00992F77"/>
    <w:rsid w:val="009933E1"/>
    <w:rsid w:val="00995DB6"/>
    <w:rsid w:val="009A0E47"/>
    <w:rsid w:val="009A3BB7"/>
    <w:rsid w:val="009A40C0"/>
    <w:rsid w:val="009A5CCB"/>
    <w:rsid w:val="009A68BB"/>
    <w:rsid w:val="009A7538"/>
    <w:rsid w:val="009A7701"/>
    <w:rsid w:val="009B568C"/>
    <w:rsid w:val="009B7A16"/>
    <w:rsid w:val="009C767B"/>
    <w:rsid w:val="009D2895"/>
    <w:rsid w:val="009D2984"/>
    <w:rsid w:val="009D5822"/>
    <w:rsid w:val="009D59B5"/>
    <w:rsid w:val="009E57F1"/>
    <w:rsid w:val="009E62A0"/>
    <w:rsid w:val="009E7334"/>
    <w:rsid w:val="009E74FA"/>
    <w:rsid w:val="009E7EF9"/>
    <w:rsid w:val="009F016D"/>
    <w:rsid w:val="009F0278"/>
    <w:rsid w:val="009F0633"/>
    <w:rsid w:val="009F5B0B"/>
    <w:rsid w:val="009F6804"/>
    <w:rsid w:val="009F74B4"/>
    <w:rsid w:val="00A0076D"/>
    <w:rsid w:val="00A02ECE"/>
    <w:rsid w:val="00A059AE"/>
    <w:rsid w:val="00A10BB1"/>
    <w:rsid w:val="00A1557A"/>
    <w:rsid w:val="00A2143B"/>
    <w:rsid w:val="00A23144"/>
    <w:rsid w:val="00A23F11"/>
    <w:rsid w:val="00A25718"/>
    <w:rsid w:val="00A260CA"/>
    <w:rsid w:val="00A27379"/>
    <w:rsid w:val="00A30A89"/>
    <w:rsid w:val="00A33581"/>
    <w:rsid w:val="00A37EB0"/>
    <w:rsid w:val="00A432AB"/>
    <w:rsid w:val="00A44B8B"/>
    <w:rsid w:val="00A50281"/>
    <w:rsid w:val="00A54FE5"/>
    <w:rsid w:val="00A55973"/>
    <w:rsid w:val="00A60EE7"/>
    <w:rsid w:val="00A62180"/>
    <w:rsid w:val="00A631E2"/>
    <w:rsid w:val="00A720B0"/>
    <w:rsid w:val="00A746AF"/>
    <w:rsid w:val="00A74D90"/>
    <w:rsid w:val="00A80BAE"/>
    <w:rsid w:val="00A817A5"/>
    <w:rsid w:val="00A82479"/>
    <w:rsid w:val="00A83F26"/>
    <w:rsid w:val="00A84983"/>
    <w:rsid w:val="00A878F4"/>
    <w:rsid w:val="00A91736"/>
    <w:rsid w:val="00A92561"/>
    <w:rsid w:val="00A950E5"/>
    <w:rsid w:val="00A95B85"/>
    <w:rsid w:val="00AA0413"/>
    <w:rsid w:val="00AA135B"/>
    <w:rsid w:val="00AA1B71"/>
    <w:rsid w:val="00AB0152"/>
    <w:rsid w:val="00AB0A8E"/>
    <w:rsid w:val="00AB25E9"/>
    <w:rsid w:val="00AB2AA5"/>
    <w:rsid w:val="00AB30DD"/>
    <w:rsid w:val="00AB3C09"/>
    <w:rsid w:val="00AB4B83"/>
    <w:rsid w:val="00AB617B"/>
    <w:rsid w:val="00AC2134"/>
    <w:rsid w:val="00AC4917"/>
    <w:rsid w:val="00AC6FA6"/>
    <w:rsid w:val="00AD4E45"/>
    <w:rsid w:val="00AD7EEE"/>
    <w:rsid w:val="00AE2D1F"/>
    <w:rsid w:val="00AE594A"/>
    <w:rsid w:val="00AF0D61"/>
    <w:rsid w:val="00AF1BC1"/>
    <w:rsid w:val="00AF2109"/>
    <w:rsid w:val="00B03601"/>
    <w:rsid w:val="00B0793F"/>
    <w:rsid w:val="00B07A5C"/>
    <w:rsid w:val="00B11136"/>
    <w:rsid w:val="00B11D50"/>
    <w:rsid w:val="00B1274A"/>
    <w:rsid w:val="00B133D2"/>
    <w:rsid w:val="00B2096D"/>
    <w:rsid w:val="00B209C5"/>
    <w:rsid w:val="00B23248"/>
    <w:rsid w:val="00B25669"/>
    <w:rsid w:val="00B3143B"/>
    <w:rsid w:val="00B31B91"/>
    <w:rsid w:val="00B33869"/>
    <w:rsid w:val="00B35460"/>
    <w:rsid w:val="00B411BD"/>
    <w:rsid w:val="00B41F6B"/>
    <w:rsid w:val="00B4409F"/>
    <w:rsid w:val="00B44D51"/>
    <w:rsid w:val="00B510DF"/>
    <w:rsid w:val="00B521EB"/>
    <w:rsid w:val="00B529CD"/>
    <w:rsid w:val="00B53628"/>
    <w:rsid w:val="00B544CB"/>
    <w:rsid w:val="00B56DB6"/>
    <w:rsid w:val="00B608CE"/>
    <w:rsid w:val="00B75139"/>
    <w:rsid w:val="00B75A5F"/>
    <w:rsid w:val="00B76414"/>
    <w:rsid w:val="00B77CE4"/>
    <w:rsid w:val="00B81AEC"/>
    <w:rsid w:val="00B81F5D"/>
    <w:rsid w:val="00B84057"/>
    <w:rsid w:val="00B863B7"/>
    <w:rsid w:val="00B94C7B"/>
    <w:rsid w:val="00BA0CE2"/>
    <w:rsid w:val="00BA253F"/>
    <w:rsid w:val="00BA4CCE"/>
    <w:rsid w:val="00BA5837"/>
    <w:rsid w:val="00BA6F22"/>
    <w:rsid w:val="00BB353A"/>
    <w:rsid w:val="00BB6F24"/>
    <w:rsid w:val="00BB7E78"/>
    <w:rsid w:val="00BC0CF9"/>
    <w:rsid w:val="00BC295B"/>
    <w:rsid w:val="00BC3B45"/>
    <w:rsid w:val="00BC4B6C"/>
    <w:rsid w:val="00BC6F10"/>
    <w:rsid w:val="00BC74BC"/>
    <w:rsid w:val="00BD5AA7"/>
    <w:rsid w:val="00BE1974"/>
    <w:rsid w:val="00BE1D9E"/>
    <w:rsid w:val="00BF0448"/>
    <w:rsid w:val="00BF5731"/>
    <w:rsid w:val="00BF5F19"/>
    <w:rsid w:val="00C00EB2"/>
    <w:rsid w:val="00C01486"/>
    <w:rsid w:val="00C167FC"/>
    <w:rsid w:val="00C174A4"/>
    <w:rsid w:val="00C17A20"/>
    <w:rsid w:val="00C20A44"/>
    <w:rsid w:val="00C20C2D"/>
    <w:rsid w:val="00C2296C"/>
    <w:rsid w:val="00C22D76"/>
    <w:rsid w:val="00C25803"/>
    <w:rsid w:val="00C3005D"/>
    <w:rsid w:val="00C3194D"/>
    <w:rsid w:val="00C32E97"/>
    <w:rsid w:val="00C334B8"/>
    <w:rsid w:val="00C36AFC"/>
    <w:rsid w:val="00C37069"/>
    <w:rsid w:val="00C424E0"/>
    <w:rsid w:val="00C42BEC"/>
    <w:rsid w:val="00C43606"/>
    <w:rsid w:val="00C51F31"/>
    <w:rsid w:val="00C54DC3"/>
    <w:rsid w:val="00C57743"/>
    <w:rsid w:val="00C63386"/>
    <w:rsid w:val="00C63AEB"/>
    <w:rsid w:val="00C656CD"/>
    <w:rsid w:val="00C66741"/>
    <w:rsid w:val="00C70202"/>
    <w:rsid w:val="00C712CA"/>
    <w:rsid w:val="00C7337C"/>
    <w:rsid w:val="00C74256"/>
    <w:rsid w:val="00C74810"/>
    <w:rsid w:val="00C77E4D"/>
    <w:rsid w:val="00C86DD7"/>
    <w:rsid w:val="00C91752"/>
    <w:rsid w:val="00C949F1"/>
    <w:rsid w:val="00CA0788"/>
    <w:rsid w:val="00CA0B96"/>
    <w:rsid w:val="00CA1C24"/>
    <w:rsid w:val="00CA2CB5"/>
    <w:rsid w:val="00CA5A9B"/>
    <w:rsid w:val="00CB2903"/>
    <w:rsid w:val="00CB630A"/>
    <w:rsid w:val="00CC7906"/>
    <w:rsid w:val="00CD567E"/>
    <w:rsid w:val="00CE0069"/>
    <w:rsid w:val="00CE55E8"/>
    <w:rsid w:val="00CE750E"/>
    <w:rsid w:val="00CF08FB"/>
    <w:rsid w:val="00CF0B5D"/>
    <w:rsid w:val="00CF18A2"/>
    <w:rsid w:val="00CF1D31"/>
    <w:rsid w:val="00CF2DCC"/>
    <w:rsid w:val="00CF57D2"/>
    <w:rsid w:val="00CF629C"/>
    <w:rsid w:val="00CF7BD4"/>
    <w:rsid w:val="00D01E92"/>
    <w:rsid w:val="00D059A8"/>
    <w:rsid w:val="00D06B43"/>
    <w:rsid w:val="00D07E95"/>
    <w:rsid w:val="00D10ED5"/>
    <w:rsid w:val="00D12272"/>
    <w:rsid w:val="00D17A2E"/>
    <w:rsid w:val="00D23691"/>
    <w:rsid w:val="00D246EA"/>
    <w:rsid w:val="00D27881"/>
    <w:rsid w:val="00D31C27"/>
    <w:rsid w:val="00D35FE2"/>
    <w:rsid w:val="00D40E44"/>
    <w:rsid w:val="00D42B6C"/>
    <w:rsid w:val="00D50791"/>
    <w:rsid w:val="00D61329"/>
    <w:rsid w:val="00D657F8"/>
    <w:rsid w:val="00D70492"/>
    <w:rsid w:val="00D71443"/>
    <w:rsid w:val="00D72AB3"/>
    <w:rsid w:val="00D73DCC"/>
    <w:rsid w:val="00D76A1C"/>
    <w:rsid w:val="00D83BC2"/>
    <w:rsid w:val="00D904E3"/>
    <w:rsid w:val="00D908CA"/>
    <w:rsid w:val="00D91B9F"/>
    <w:rsid w:val="00D9263D"/>
    <w:rsid w:val="00DA2646"/>
    <w:rsid w:val="00DA28B2"/>
    <w:rsid w:val="00DA4AE9"/>
    <w:rsid w:val="00DA5EB0"/>
    <w:rsid w:val="00DB1A13"/>
    <w:rsid w:val="00DB1B78"/>
    <w:rsid w:val="00DB1D31"/>
    <w:rsid w:val="00DB239F"/>
    <w:rsid w:val="00DB4F65"/>
    <w:rsid w:val="00DC292C"/>
    <w:rsid w:val="00DC397E"/>
    <w:rsid w:val="00DC46FC"/>
    <w:rsid w:val="00DC4965"/>
    <w:rsid w:val="00DC70E7"/>
    <w:rsid w:val="00DD0D99"/>
    <w:rsid w:val="00DD38B6"/>
    <w:rsid w:val="00DD4170"/>
    <w:rsid w:val="00DD4965"/>
    <w:rsid w:val="00DE0E8F"/>
    <w:rsid w:val="00DE1DCF"/>
    <w:rsid w:val="00DE6217"/>
    <w:rsid w:val="00DF337B"/>
    <w:rsid w:val="00DF545B"/>
    <w:rsid w:val="00E10C0A"/>
    <w:rsid w:val="00E1158D"/>
    <w:rsid w:val="00E11E72"/>
    <w:rsid w:val="00E152C3"/>
    <w:rsid w:val="00E23B4F"/>
    <w:rsid w:val="00E24986"/>
    <w:rsid w:val="00E25A2B"/>
    <w:rsid w:val="00E31477"/>
    <w:rsid w:val="00E33481"/>
    <w:rsid w:val="00E334AB"/>
    <w:rsid w:val="00E3367B"/>
    <w:rsid w:val="00E3485C"/>
    <w:rsid w:val="00E3522B"/>
    <w:rsid w:val="00E41CB9"/>
    <w:rsid w:val="00E41F8A"/>
    <w:rsid w:val="00E46E3E"/>
    <w:rsid w:val="00E510D1"/>
    <w:rsid w:val="00E53F7A"/>
    <w:rsid w:val="00E5444E"/>
    <w:rsid w:val="00E559B1"/>
    <w:rsid w:val="00E57E5B"/>
    <w:rsid w:val="00E61623"/>
    <w:rsid w:val="00E61C78"/>
    <w:rsid w:val="00E6402E"/>
    <w:rsid w:val="00E64E44"/>
    <w:rsid w:val="00E6681A"/>
    <w:rsid w:val="00E70ECD"/>
    <w:rsid w:val="00E716A7"/>
    <w:rsid w:val="00E77248"/>
    <w:rsid w:val="00E776EF"/>
    <w:rsid w:val="00E90DCA"/>
    <w:rsid w:val="00E91A27"/>
    <w:rsid w:val="00E91C62"/>
    <w:rsid w:val="00E93D3D"/>
    <w:rsid w:val="00E97276"/>
    <w:rsid w:val="00E97928"/>
    <w:rsid w:val="00EA1D56"/>
    <w:rsid w:val="00EA34AA"/>
    <w:rsid w:val="00EA476B"/>
    <w:rsid w:val="00EB2ED7"/>
    <w:rsid w:val="00EB472A"/>
    <w:rsid w:val="00EB530F"/>
    <w:rsid w:val="00EB564C"/>
    <w:rsid w:val="00EC20F4"/>
    <w:rsid w:val="00ED1AA9"/>
    <w:rsid w:val="00ED395A"/>
    <w:rsid w:val="00ED6DD8"/>
    <w:rsid w:val="00EE0727"/>
    <w:rsid w:val="00EF2A63"/>
    <w:rsid w:val="00EF2B25"/>
    <w:rsid w:val="00EF5A7D"/>
    <w:rsid w:val="00F11EDD"/>
    <w:rsid w:val="00F14898"/>
    <w:rsid w:val="00F203D0"/>
    <w:rsid w:val="00F2057E"/>
    <w:rsid w:val="00F24A9B"/>
    <w:rsid w:val="00F26C2B"/>
    <w:rsid w:val="00F26D3A"/>
    <w:rsid w:val="00F30DC1"/>
    <w:rsid w:val="00F4456C"/>
    <w:rsid w:val="00F45E93"/>
    <w:rsid w:val="00F50EC1"/>
    <w:rsid w:val="00F51047"/>
    <w:rsid w:val="00F51827"/>
    <w:rsid w:val="00F51C1C"/>
    <w:rsid w:val="00F5567A"/>
    <w:rsid w:val="00F60ADF"/>
    <w:rsid w:val="00F61C62"/>
    <w:rsid w:val="00F61F67"/>
    <w:rsid w:val="00F66183"/>
    <w:rsid w:val="00F717B8"/>
    <w:rsid w:val="00F72CEF"/>
    <w:rsid w:val="00F73680"/>
    <w:rsid w:val="00F81E09"/>
    <w:rsid w:val="00F90BED"/>
    <w:rsid w:val="00F90F4C"/>
    <w:rsid w:val="00F92911"/>
    <w:rsid w:val="00F95477"/>
    <w:rsid w:val="00F97810"/>
    <w:rsid w:val="00FA4D34"/>
    <w:rsid w:val="00FA4F02"/>
    <w:rsid w:val="00FA6FE0"/>
    <w:rsid w:val="00FB1429"/>
    <w:rsid w:val="00FB5CCB"/>
    <w:rsid w:val="00FB6421"/>
    <w:rsid w:val="00FB74B9"/>
    <w:rsid w:val="00FC1145"/>
    <w:rsid w:val="00FC23AF"/>
    <w:rsid w:val="00FC2B51"/>
    <w:rsid w:val="00FC74EF"/>
    <w:rsid w:val="00FD0405"/>
    <w:rsid w:val="00FD1E12"/>
    <w:rsid w:val="00FD343A"/>
    <w:rsid w:val="00FD5F63"/>
    <w:rsid w:val="00FE1465"/>
    <w:rsid w:val="00FE3D3C"/>
    <w:rsid w:val="00FE5E9C"/>
    <w:rsid w:val="00FF0849"/>
    <w:rsid w:val="00FF0F09"/>
    <w:rsid w:val="00FF267B"/>
    <w:rsid w:val="00FF6235"/>
    <w:rsid w:val="00FF6929"/>
    <w:rsid w:val="00FF6D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0DC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velope return"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0" w:unhideWhenUsed="0" w:qFormat="1"/>
    <w:lsdException w:name="Emphasis" w:semiHidden="0" w:uiPriority="0" w:unhideWhenUsed="0" w:qFormat="1"/>
    <w:lsdException w:name="Normal (Web)"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17086B"/>
    <w:pPr>
      <w:keepNext/>
      <w:spacing w:after="0" w:line="240" w:lineRule="auto"/>
      <w:jc w:val="center"/>
      <w:outlineLvl w:val="0"/>
    </w:pPr>
    <w:rPr>
      <w:rFonts w:ascii="Times New Roman" w:eastAsia="Times New Roman" w:hAnsi="Times New Roman" w:cs="Times New Roman"/>
      <w:b/>
      <w:bCs/>
      <w:sz w:val="24"/>
      <w:szCs w:val="24"/>
    </w:rPr>
  </w:style>
  <w:style w:type="paragraph" w:styleId="2">
    <w:name w:val="heading 2"/>
    <w:basedOn w:val="a"/>
    <w:next w:val="a"/>
    <w:link w:val="20"/>
    <w:qFormat/>
    <w:rsid w:val="0017086B"/>
    <w:pPr>
      <w:keepNext/>
      <w:spacing w:after="0" w:line="240" w:lineRule="auto"/>
      <w:jc w:val="center"/>
      <w:outlineLvl w:val="1"/>
    </w:pPr>
    <w:rPr>
      <w:rFonts w:ascii="Times New Roman" w:eastAsia="Times New Roman" w:hAnsi="Times New Roman" w:cs="Times New Roman"/>
      <w:b/>
      <w:sz w:val="24"/>
      <w:szCs w:val="24"/>
    </w:rPr>
  </w:style>
  <w:style w:type="paragraph" w:styleId="3">
    <w:name w:val="heading 3"/>
    <w:basedOn w:val="a"/>
    <w:next w:val="a"/>
    <w:link w:val="30"/>
    <w:qFormat/>
    <w:rsid w:val="0017086B"/>
    <w:pPr>
      <w:keepNext/>
      <w:spacing w:after="0" w:line="240" w:lineRule="auto"/>
      <w:jc w:val="center"/>
      <w:outlineLvl w:val="2"/>
    </w:pPr>
    <w:rPr>
      <w:rFonts w:ascii="Times New Roman" w:eastAsia="Times New Roman" w:hAnsi="Times New Roman" w:cs="Times New Roman"/>
      <w:b/>
      <w:bCs/>
      <w:sz w:val="28"/>
      <w:szCs w:val="24"/>
    </w:rPr>
  </w:style>
  <w:style w:type="paragraph" w:styleId="4">
    <w:name w:val="heading 4"/>
    <w:basedOn w:val="a"/>
    <w:next w:val="a"/>
    <w:link w:val="40"/>
    <w:uiPriority w:val="9"/>
    <w:semiHidden/>
    <w:unhideWhenUsed/>
    <w:qFormat/>
    <w:rsid w:val="0017086B"/>
    <w:pPr>
      <w:keepNext/>
      <w:keepLines/>
      <w:spacing w:before="200" w:after="0"/>
      <w:outlineLvl w:val="3"/>
    </w:pPr>
    <w:rPr>
      <w:rFonts w:ascii="Cambria" w:eastAsia="Times New Roman" w:hAnsi="Cambria" w:cs="Times New Roman"/>
      <w:b/>
      <w:bCs/>
      <w:i/>
      <w:iCs/>
      <w:color w:val="4F81BD"/>
    </w:rPr>
  </w:style>
  <w:style w:type="paragraph" w:styleId="5">
    <w:name w:val="heading 5"/>
    <w:basedOn w:val="a"/>
    <w:next w:val="a"/>
    <w:link w:val="50"/>
    <w:uiPriority w:val="9"/>
    <w:unhideWhenUsed/>
    <w:qFormat/>
    <w:rsid w:val="006617F3"/>
    <w:pPr>
      <w:keepNext/>
      <w:spacing w:after="0" w:line="240" w:lineRule="auto"/>
      <w:outlineLvl w:val="4"/>
    </w:pPr>
    <w:rPr>
      <w:rFonts w:ascii="Times New Roman" w:hAnsi="Times New Roman" w:cs="Times New Roman"/>
      <w:i/>
      <w:sz w:val="26"/>
      <w:szCs w:val="26"/>
    </w:rPr>
  </w:style>
  <w:style w:type="paragraph" w:styleId="7">
    <w:name w:val="heading 7"/>
    <w:basedOn w:val="a"/>
    <w:next w:val="a"/>
    <w:link w:val="70"/>
    <w:semiHidden/>
    <w:unhideWhenUsed/>
    <w:qFormat/>
    <w:rsid w:val="0017086B"/>
    <w:pPr>
      <w:spacing w:before="240" w:after="60" w:line="240" w:lineRule="auto"/>
      <w:outlineLvl w:val="6"/>
    </w:pPr>
    <w:rPr>
      <w:rFonts w:ascii="Calibri" w:eastAsia="Times New Roman" w:hAnsi="Calibri"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7086B"/>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17086B"/>
    <w:rPr>
      <w:rFonts w:ascii="Times New Roman" w:eastAsia="Times New Roman" w:hAnsi="Times New Roman" w:cs="Times New Roman"/>
      <w:b/>
      <w:sz w:val="24"/>
      <w:szCs w:val="24"/>
      <w:lang w:eastAsia="ru-RU"/>
    </w:rPr>
  </w:style>
  <w:style w:type="character" w:customStyle="1" w:styleId="30">
    <w:name w:val="Заголовок 3 Знак"/>
    <w:basedOn w:val="a0"/>
    <w:link w:val="3"/>
    <w:rsid w:val="0017086B"/>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uiPriority w:val="9"/>
    <w:semiHidden/>
    <w:rsid w:val="0017086B"/>
    <w:rPr>
      <w:rFonts w:ascii="Cambria" w:eastAsia="Times New Roman" w:hAnsi="Cambria" w:cs="Times New Roman"/>
      <w:b/>
      <w:bCs/>
      <w:i/>
      <w:iCs/>
      <w:color w:val="4F81BD"/>
    </w:rPr>
  </w:style>
  <w:style w:type="character" w:customStyle="1" w:styleId="70">
    <w:name w:val="Заголовок 7 Знак"/>
    <w:basedOn w:val="a0"/>
    <w:link w:val="7"/>
    <w:semiHidden/>
    <w:rsid w:val="0017086B"/>
    <w:rPr>
      <w:rFonts w:ascii="Calibri" w:eastAsia="Times New Roman" w:hAnsi="Calibri" w:cs="Times New Roman"/>
      <w:sz w:val="24"/>
      <w:szCs w:val="24"/>
      <w:lang w:eastAsia="ru-RU"/>
    </w:rPr>
  </w:style>
  <w:style w:type="paragraph" w:customStyle="1" w:styleId="41">
    <w:name w:val="Заголовок 41"/>
    <w:basedOn w:val="a"/>
    <w:next w:val="a"/>
    <w:uiPriority w:val="9"/>
    <w:unhideWhenUsed/>
    <w:qFormat/>
    <w:rsid w:val="0017086B"/>
    <w:pPr>
      <w:keepNext/>
      <w:keepLines/>
      <w:spacing w:before="200" w:after="0" w:line="240" w:lineRule="auto"/>
      <w:outlineLvl w:val="3"/>
    </w:pPr>
    <w:rPr>
      <w:rFonts w:ascii="Cambria" w:eastAsia="Times New Roman" w:hAnsi="Cambria" w:cs="Times New Roman"/>
      <w:b/>
      <w:bCs/>
      <w:i/>
      <w:iCs/>
      <w:color w:val="4F81BD"/>
    </w:rPr>
  </w:style>
  <w:style w:type="numbering" w:customStyle="1" w:styleId="11">
    <w:name w:val="Нет списка1"/>
    <w:next w:val="a2"/>
    <w:uiPriority w:val="99"/>
    <w:semiHidden/>
    <w:unhideWhenUsed/>
    <w:rsid w:val="0017086B"/>
  </w:style>
  <w:style w:type="paragraph" w:styleId="31">
    <w:name w:val="Body Text 3"/>
    <w:basedOn w:val="a"/>
    <w:link w:val="32"/>
    <w:rsid w:val="0017086B"/>
    <w:pPr>
      <w:spacing w:after="0" w:line="360" w:lineRule="auto"/>
    </w:pPr>
    <w:rPr>
      <w:rFonts w:ascii="Times New Roman" w:eastAsia="Times New Roman" w:hAnsi="Times New Roman" w:cs="Times New Roman"/>
      <w:kern w:val="28"/>
      <w:sz w:val="24"/>
      <w:szCs w:val="20"/>
    </w:rPr>
  </w:style>
  <w:style w:type="character" w:customStyle="1" w:styleId="32">
    <w:name w:val="Основной текст 3 Знак"/>
    <w:basedOn w:val="a0"/>
    <w:link w:val="31"/>
    <w:rsid w:val="0017086B"/>
    <w:rPr>
      <w:rFonts w:ascii="Times New Roman" w:eastAsia="Times New Roman" w:hAnsi="Times New Roman" w:cs="Times New Roman"/>
      <w:kern w:val="28"/>
      <w:sz w:val="24"/>
      <w:szCs w:val="20"/>
      <w:lang w:eastAsia="ru-RU"/>
    </w:rPr>
  </w:style>
  <w:style w:type="character" w:styleId="a3">
    <w:name w:val="Strong"/>
    <w:qFormat/>
    <w:rsid w:val="0017086B"/>
    <w:rPr>
      <w:b/>
      <w:bCs/>
    </w:rPr>
  </w:style>
  <w:style w:type="paragraph" w:customStyle="1" w:styleId="12">
    <w:name w:val="Абзац списка1"/>
    <w:basedOn w:val="a"/>
    <w:uiPriority w:val="99"/>
    <w:rsid w:val="0017086B"/>
    <w:pPr>
      <w:spacing w:after="0" w:line="240" w:lineRule="auto"/>
      <w:ind w:left="720"/>
    </w:pPr>
    <w:rPr>
      <w:rFonts w:ascii="Calibri" w:eastAsia="Times New Roman" w:hAnsi="Calibri" w:cs="Times New Roman"/>
    </w:rPr>
  </w:style>
  <w:style w:type="paragraph" w:customStyle="1" w:styleId="ConsPlusNormal">
    <w:name w:val="ConsPlusNormal"/>
    <w:link w:val="ConsPlusNormal0"/>
    <w:rsid w:val="0017086B"/>
    <w:pPr>
      <w:widowControl w:val="0"/>
      <w:autoSpaceDE w:val="0"/>
      <w:autoSpaceDN w:val="0"/>
      <w:adjustRightInd w:val="0"/>
      <w:spacing w:after="0" w:line="240" w:lineRule="auto"/>
      <w:ind w:firstLine="720"/>
    </w:pPr>
    <w:rPr>
      <w:rFonts w:ascii="Arial" w:eastAsia="Times New Roman" w:hAnsi="Arial" w:cs="Arial"/>
    </w:rPr>
  </w:style>
  <w:style w:type="character" w:customStyle="1" w:styleId="ConsPlusNormal0">
    <w:name w:val="ConsPlusNormal Знак"/>
    <w:link w:val="ConsPlusNormal"/>
    <w:locked/>
    <w:rsid w:val="0017086B"/>
    <w:rPr>
      <w:rFonts w:ascii="Arial" w:eastAsia="Times New Roman" w:hAnsi="Arial" w:cs="Arial"/>
      <w:lang w:eastAsia="ru-RU"/>
    </w:rPr>
  </w:style>
  <w:style w:type="paragraph" w:styleId="a4">
    <w:name w:val="Normal (Web)"/>
    <w:basedOn w:val="a"/>
    <w:rsid w:val="0017086B"/>
    <w:pPr>
      <w:spacing w:before="100" w:beforeAutospacing="1" w:after="100" w:afterAutospacing="1" w:line="240" w:lineRule="auto"/>
    </w:pPr>
    <w:rPr>
      <w:rFonts w:ascii="Arial" w:eastAsia="Times New Roman" w:hAnsi="Arial" w:cs="Arial"/>
      <w:sz w:val="19"/>
      <w:szCs w:val="19"/>
    </w:rPr>
  </w:style>
  <w:style w:type="character" w:styleId="a5">
    <w:name w:val="Emphasis"/>
    <w:qFormat/>
    <w:rsid w:val="0017086B"/>
    <w:rPr>
      <w:i/>
      <w:iCs/>
    </w:rPr>
  </w:style>
  <w:style w:type="character" w:customStyle="1" w:styleId="a6">
    <w:name w:val="комментарий"/>
    <w:rsid w:val="0017086B"/>
    <w:rPr>
      <w:b/>
      <w:i/>
      <w:sz w:val="28"/>
    </w:rPr>
  </w:style>
  <w:style w:type="paragraph" w:customStyle="1" w:styleId="Style2">
    <w:name w:val="Style2"/>
    <w:basedOn w:val="a"/>
    <w:uiPriority w:val="99"/>
    <w:rsid w:val="0017086B"/>
    <w:pPr>
      <w:widowControl w:val="0"/>
      <w:autoSpaceDE w:val="0"/>
      <w:autoSpaceDN w:val="0"/>
      <w:adjustRightInd w:val="0"/>
      <w:spacing w:after="0" w:line="240" w:lineRule="auto"/>
    </w:pPr>
    <w:rPr>
      <w:rFonts w:ascii="Arial Narrow" w:eastAsia="Times New Roman" w:hAnsi="Arial Narrow" w:cs="Times New Roman"/>
      <w:sz w:val="24"/>
      <w:szCs w:val="24"/>
    </w:rPr>
  </w:style>
  <w:style w:type="paragraph" w:customStyle="1" w:styleId="Style9">
    <w:name w:val="Style9"/>
    <w:basedOn w:val="a"/>
    <w:uiPriority w:val="99"/>
    <w:rsid w:val="0017086B"/>
    <w:pPr>
      <w:widowControl w:val="0"/>
      <w:autoSpaceDE w:val="0"/>
      <w:autoSpaceDN w:val="0"/>
      <w:adjustRightInd w:val="0"/>
      <w:spacing w:after="0" w:line="158" w:lineRule="exact"/>
    </w:pPr>
    <w:rPr>
      <w:rFonts w:ascii="Arial Narrow" w:eastAsia="Times New Roman" w:hAnsi="Arial Narrow" w:cs="Times New Roman"/>
      <w:sz w:val="24"/>
      <w:szCs w:val="24"/>
    </w:rPr>
  </w:style>
  <w:style w:type="character" w:customStyle="1" w:styleId="FontStyle52">
    <w:name w:val="Font Style52"/>
    <w:uiPriority w:val="99"/>
    <w:rsid w:val="0017086B"/>
    <w:rPr>
      <w:rFonts w:ascii="Arial Narrow" w:hAnsi="Arial Narrow" w:cs="Arial Narrow"/>
      <w:i/>
      <w:iCs/>
      <w:sz w:val="22"/>
      <w:szCs w:val="22"/>
    </w:rPr>
  </w:style>
  <w:style w:type="character" w:customStyle="1" w:styleId="FontStyle62">
    <w:name w:val="Font Style62"/>
    <w:uiPriority w:val="99"/>
    <w:rsid w:val="0017086B"/>
    <w:rPr>
      <w:rFonts w:ascii="Arial Narrow" w:hAnsi="Arial Narrow" w:cs="Arial Narrow"/>
      <w:i/>
      <w:iCs/>
      <w:sz w:val="16"/>
      <w:szCs w:val="16"/>
    </w:rPr>
  </w:style>
  <w:style w:type="paragraph" w:customStyle="1" w:styleId="Style19">
    <w:name w:val="Style19"/>
    <w:basedOn w:val="a"/>
    <w:uiPriority w:val="99"/>
    <w:rsid w:val="0017086B"/>
    <w:pPr>
      <w:widowControl w:val="0"/>
      <w:autoSpaceDE w:val="0"/>
      <w:autoSpaceDN w:val="0"/>
      <w:adjustRightInd w:val="0"/>
      <w:spacing w:after="0" w:line="206" w:lineRule="exact"/>
    </w:pPr>
    <w:rPr>
      <w:rFonts w:ascii="Arial Narrow" w:eastAsia="Times New Roman" w:hAnsi="Arial Narrow" w:cs="Times New Roman"/>
      <w:sz w:val="24"/>
      <w:szCs w:val="24"/>
    </w:rPr>
  </w:style>
  <w:style w:type="paragraph" w:customStyle="1" w:styleId="Style25">
    <w:name w:val="Style25"/>
    <w:basedOn w:val="a"/>
    <w:uiPriority w:val="99"/>
    <w:rsid w:val="0017086B"/>
    <w:pPr>
      <w:widowControl w:val="0"/>
      <w:autoSpaceDE w:val="0"/>
      <w:autoSpaceDN w:val="0"/>
      <w:adjustRightInd w:val="0"/>
      <w:spacing w:after="0" w:line="197" w:lineRule="exact"/>
      <w:jc w:val="both"/>
    </w:pPr>
    <w:rPr>
      <w:rFonts w:ascii="Arial Narrow" w:eastAsia="Times New Roman" w:hAnsi="Arial Narrow" w:cs="Times New Roman"/>
      <w:sz w:val="24"/>
      <w:szCs w:val="24"/>
    </w:rPr>
  </w:style>
  <w:style w:type="paragraph" w:customStyle="1" w:styleId="ectstheoptionsforthetableofcontentsJoinstwoparagraphstogethercreatingleadingemphasisInsertsanequation">
    <w:name w:val="ects the options for the table of contentsJoins two paragraphs together creating leading emphasisInserts an equation"/>
    <w:aliases w:val="chart,drawing,or some other objectInserts a FrontPage web componentOpens a separate window"/>
    <w:uiPriority w:val="99"/>
    <w:rsid w:val="0017086B"/>
    <w:pPr>
      <w:spacing w:after="0" w:line="240" w:lineRule="auto"/>
    </w:pPr>
    <w:rPr>
      <w:rFonts w:ascii="Calibri" w:eastAsia="Times New Roman" w:hAnsi="Calibri" w:cs="Calibri"/>
    </w:rPr>
  </w:style>
  <w:style w:type="paragraph" w:customStyle="1" w:styleId="a7">
    <w:name w:val="Нормальный (таблица)"/>
    <w:basedOn w:val="a"/>
    <w:next w:val="a"/>
    <w:uiPriority w:val="99"/>
    <w:rsid w:val="0017086B"/>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22">
    <w:name w:val="Основной текст 22"/>
    <w:basedOn w:val="a"/>
    <w:rsid w:val="0017086B"/>
    <w:pPr>
      <w:widowControl w:val="0"/>
      <w:autoSpaceDE w:val="0"/>
      <w:spacing w:after="120" w:line="480" w:lineRule="auto"/>
    </w:pPr>
    <w:rPr>
      <w:rFonts w:ascii="Arial" w:eastAsia="Times New Roman" w:hAnsi="Arial" w:cs="Arial"/>
      <w:sz w:val="18"/>
      <w:szCs w:val="18"/>
      <w:lang w:eastAsia="ar-SA"/>
    </w:rPr>
  </w:style>
  <w:style w:type="character" w:customStyle="1" w:styleId="FontStyle12">
    <w:name w:val="Font Style12"/>
    <w:uiPriority w:val="99"/>
    <w:rsid w:val="0017086B"/>
    <w:rPr>
      <w:rFonts w:ascii="Times New Roman" w:hAnsi="Times New Roman" w:cs="Times New Roman"/>
      <w:sz w:val="22"/>
      <w:szCs w:val="22"/>
    </w:rPr>
  </w:style>
  <w:style w:type="paragraph" w:customStyle="1" w:styleId="ListBul">
    <w:name w:val="ListBul"/>
    <w:basedOn w:val="a"/>
    <w:rsid w:val="0017086B"/>
    <w:pPr>
      <w:tabs>
        <w:tab w:val="left" w:pos="284"/>
      </w:tabs>
      <w:spacing w:after="0" w:line="240" w:lineRule="auto"/>
      <w:jc w:val="both"/>
    </w:pPr>
    <w:rPr>
      <w:rFonts w:ascii="Times New Roman" w:eastAsia="Times New Roman" w:hAnsi="Times New Roman" w:cs="Times New Roman"/>
      <w:szCs w:val="24"/>
    </w:rPr>
  </w:style>
  <w:style w:type="paragraph" w:customStyle="1" w:styleId="ListNum">
    <w:name w:val="ListNum"/>
    <w:basedOn w:val="a"/>
    <w:rsid w:val="0017086B"/>
    <w:pPr>
      <w:tabs>
        <w:tab w:val="left" w:pos="284"/>
      </w:tabs>
      <w:spacing w:before="60" w:after="0" w:line="240" w:lineRule="auto"/>
      <w:jc w:val="both"/>
    </w:pPr>
    <w:rPr>
      <w:rFonts w:ascii="Times New Roman" w:eastAsia="Times New Roman" w:hAnsi="Times New Roman" w:cs="Times New Roman"/>
      <w:szCs w:val="24"/>
    </w:rPr>
  </w:style>
  <w:style w:type="paragraph" w:styleId="a8">
    <w:name w:val="Body Text"/>
    <w:basedOn w:val="a"/>
    <w:link w:val="a9"/>
    <w:uiPriority w:val="99"/>
    <w:unhideWhenUsed/>
    <w:rsid w:val="0017086B"/>
    <w:pPr>
      <w:spacing w:after="120" w:line="240" w:lineRule="auto"/>
    </w:pPr>
    <w:rPr>
      <w:rFonts w:ascii="Calibri" w:eastAsia="Times New Roman" w:hAnsi="Calibri" w:cs="Times New Roman"/>
    </w:rPr>
  </w:style>
  <w:style w:type="character" w:customStyle="1" w:styleId="a9">
    <w:name w:val="Основной текст Знак"/>
    <w:basedOn w:val="a0"/>
    <w:link w:val="a8"/>
    <w:uiPriority w:val="99"/>
    <w:rsid w:val="0017086B"/>
    <w:rPr>
      <w:rFonts w:ascii="Calibri" w:eastAsia="Times New Roman" w:hAnsi="Calibri" w:cs="Times New Roman"/>
      <w:lang w:eastAsia="ru-RU"/>
    </w:rPr>
  </w:style>
  <w:style w:type="paragraph" w:styleId="21">
    <w:name w:val="Body Text 2"/>
    <w:basedOn w:val="a"/>
    <w:link w:val="23"/>
    <w:uiPriority w:val="99"/>
    <w:semiHidden/>
    <w:unhideWhenUsed/>
    <w:rsid w:val="0017086B"/>
    <w:pPr>
      <w:spacing w:after="120" w:line="480" w:lineRule="auto"/>
    </w:pPr>
    <w:rPr>
      <w:rFonts w:ascii="Calibri" w:eastAsia="Times New Roman" w:hAnsi="Calibri" w:cs="Times New Roman"/>
    </w:rPr>
  </w:style>
  <w:style w:type="character" w:customStyle="1" w:styleId="23">
    <w:name w:val="Основной текст 2 Знак"/>
    <w:basedOn w:val="a0"/>
    <w:link w:val="21"/>
    <w:uiPriority w:val="99"/>
    <w:semiHidden/>
    <w:rsid w:val="0017086B"/>
    <w:rPr>
      <w:rFonts w:ascii="Calibri" w:eastAsia="Times New Roman" w:hAnsi="Calibri" w:cs="Times New Roman"/>
      <w:lang w:eastAsia="ru-RU"/>
    </w:rPr>
  </w:style>
  <w:style w:type="paragraph" w:styleId="aa">
    <w:name w:val="Title"/>
    <w:basedOn w:val="a"/>
    <w:link w:val="ab"/>
    <w:qFormat/>
    <w:rsid w:val="0017086B"/>
    <w:pPr>
      <w:spacing w:after="0" w:line="240" w:lineRule="auto"/>
      <w:jc w:val="center"/>
    </w:pPr>
    <w:rPr>
      <w:rFonts w:ascii="Times New Roman" w:eastAsia="Times New Roman" w:hAnsi="Times New Roman" w:cs="Times New Roman"/>
      <w:b/>
      <w:sz w:val="28"/>
      <w:szCs w:val="20"/>
    </w:rPr>
  </w:style>
  <w:style w:type="character" w:customStyle="1" w:styleId="ab">
    <w:name w:val="Название Знак"/>
    <w:basedOn w:val="a0"/>
    <w:link w:val="aa"/>
    <w:rsid w:val="0017086B"/>
    <w:rPr>
      <w:rFonts w:ascii="Times New Roman" w:eastAsia="Times New Roman" w:hAnsi="Times New Roman" w:cs="Times New Roman"/>
      <w:b/>
      <w:sz w:val="28"/>
      <w:szCs w:val="20"/>
      <w:lang w:eastAsia="ru-RU"/>
    </w:rPr>
  </w:style>
  <w:style w:type="paragraph" w:styleId="24">
    <w:name w:val="Body Text Indent 2"/>
    <w:basedOn w:val="a"/>
    <w:link w:val="25"/>
    <w:rsid w:val="0017086B"/>
    <w:pPr>
      <w:spacing w:after="120" w:line="480" w:lineRule="auto"/>
      <w:ind w:left="283"/>
    </w:pPr>
    <w:rPr>
      <w:rFonts w:ascii="Times New Roman" w:eastAsia="Times New Roman" w:hAnsi="Times New Roman" w:cs="Times New Roman"/>
      <w:sz w:val="20"/>
      <w:szCs w:val="20"/>
    </w:rPr>
  </w:style>
  <w:style w:type="character" w:customStyle="1" w:styleId="25">
    <w:name w:val="Основной текст с отступом 2 Знак"/>
    <w:basedOn w:val="a0"/>
    <w:link w:val="24"/>
    <w:rsid w:val="0017086B"/>
    <w:rPr>
      <w:rFonts w:ascii="Times New Roman" w:eastAsia="Times New Roman" w:hAnsi="Times New Roman" w:cs="Times New Roman"/>
      <w:sz w:val="20"/>
      <w:szCs w:val="20"/>
      <w:lang w:eastAsia="ru-RU"/>
    </w:rPr>
  </w:style>
  <w:style w:type="character" w:styleId="ac">
    <w:name w:val="Hyperlink"/>
    <w:uiPriority w:val="99"/>
    <w:rsid w:val="0017086B"/>
    <w:rPr>
      <w:color w:val="0000FF"/>
      <w:u w:val="single"/>
    </w:rPr>
  </w:style>
  <w:style w:type="paragraph" w:styleId="ad">
    <w:name w:val="List Paragraph"/>
    <w:basedOn w:val="a"/>
    <w:uiPriority w:val="34"/>
    <w:qFormat/>
    <w:rsid w:val="0017086B"/>
    <w:pPr>
      <w:spacing w:after="0" w:line="240" w:lineRule="auto"/>
      <w:ind w:left="720"/>
      <w:contextualSpacing/>
    </w:pPr>
    <w:rPr>
      <w:rFonts w:ascii="Calibri" w:eastAsia="Times New Roman" w:hAnsi="Calibri" w:cs="Times New Roman"/>
    </w:rPr>
  </w:style>
  <w:style w:type="paragraph" w:customStyle="1" w:styleId="Style20">
    <w:name w:val="Style20"/>
    <w:basedOn w:val="a"/>
    <w:uiPriority w:val="99"/>
    <w:rsid w:val="0017086B"/>
    <w:pPr>
      <w:widowControl w:val="0"/>
      <w:autoSpaceDE w:val="0"/>
      <w:autoSpaceDN w:val="0"/>
      <w:adjustRightInd w:val="0"/>
      <w:spacing w:after="0" w:line="274" w:lineRule="exact"/>
      <w:jc w:val="both"/>
    </w:pPr>
    <w:rPr>
      <w:rFonts w:ascii="Corbel" w:eastAsia="Times New Roman" w:hAnsi="Corbel" w:cs="Times New Roman"/>
      <w:sz w:val="24"/>
      <w:szCs w:val="24"/>
    </w:rPr>
  </w:style>
  <w:style w:type="character" w:customStyle="1" w:styleId="FontStyle42">
    <w:name w:val="Font Style42"/>
    <w:uiPriority w:val="99"/>
    <w:rsid w:val="0017086B"/>
    <w:rPr>
      <w:rFonts w:ascii="Times New Roman" w:hAnsi="Times New Roman" w:cs="Times New Roman"/>
      <w:sz w:val="22"/>
      <w:szCs w:val="22"/>
    </w:rPr>
  </w:style>
  <w:style w:type="paragraph" w:customStyle="1" w:styleId="Style6">
    <w:name w:val="Style6"/>
    <w:basedOn w:val="a"/>
    <w:uiPriority w:val="99"/>
    <w:rsid w:val="0017086B"/>
    <w:pPr>
      <w:widowControl w:val="0"/>
      <w:autoSpaceDE w:val="0"/>
      <w:autoSpaceDN w:val="0"/>
      <w:adjustRightInd w:val="0"/>
      <w:spacing w:after="0" w:line="295" w:lineRule="exact"/>
      <w:ind w:firstLine="734"/>
      <w:jc w:val="both"/>
    </w:pPr>
    <w:rPr>
      <w:rFonts w:ascii="Arial Narrow" w:eastAsia="Times New Roman" w:hAnsi="Arial Narrow" w:cs="Times New Roman"/>
      <w:sz w:val="24"/>
      <w:szCs w:val="24"/>
    </w:rPr>
  </w:style>
  <w:style w:type="character" w:customStyle="1" w:styleId="FontStyle23">
    <w:name w:val="Font Style23"/>
    <w:uiPriority w:val="99"/>
    <w:rsid w:val="0017086B"/>
    <w:rPr>
      <w:rFonts w:ascii="Times New Roman" w:hAnsi="Times New Roman" w:cs="Times New Roman"/>
      <w:b/>
      <w:bCs/>
      <w:sz w:val="22"/>
      <w:szCs w:val="22"/>
    </w:rPr>
  </w:style>
  <w:style w:type="character" w:customStyle="1" w:styleId="FontStyle27">
    <w:name w:val="Font Style27"/>
    <w:uiPriority w:val="99"/>
    <w:rsid w:val="0017086B"/>
    <w:rPr>
      <w:rFonts w:ascii="Times New Roman" w:hAnsi="Times New Roman" w:cs="Times New Roman"/>
      <w:sz w:val="22"/>
      <w:szCs w:val="22"/>
    </w:rPr>
  </w:style>
  <w:style w:type="paragraph" w:customStyle="1" w:styleId="Style8">
    <w:name w:val="Style8"/>
    <w:basedOn w:val="a"/>
    <w:uiPriority w:val="99"/>
    <w:rsid w:val="0017086B"/>
    <w:pPr>
      <w:widowControl w:val="0"/>
      <w:autoSpaceDE w:val="0"/>
      <w:autoSpaceDN w:val="0"/>
      <w:adjustRightInd w:val="0"/>
      <w:spacing w:after="0" w:line="295" w:lineRule="exact"/>
      <w:ind w:firstLine="533"/>
      <w:jc w:val="both"/>
    </w:pPr>
    <w:rPr>
      <w:rFonts w:ascii="Times New Roman" w:eastAsia="Times New Roman" w:hAnsi="Times New Roman" w:cs="Times New Roman"/>
      <w:sz w:val="24"/>
      <w:szCs w:val="24"/>
    </w:rPr>
  </w:style>
  <w:style w:type="paragraph" w:customStyle="1" w:styleId="Style15">
    <w:name w:val="Style15"/>
    <w:basedOn w:val="a"/>
    <w:uiPriority w:val="99"/>
    <w:rsid w:val="0017086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30">
    <w:name w:val="Font Style30"/>
    <w:uiPriority w:val="99"/>
    <w:rsid w:val="0017086B"/>
    <w:rPr>
      <w:rFonts w:ascii="Times New Roman" w:hAnsi="Times New Roman" w:cs="Times New Roman"/>
      <w:b/>
      <w:bCs/>
      <w:sz w:val="22"/>
      <w:szCs w:val="22"/>
    </w:rPr>
  </w:style>
  <w:style w:type="character" w:customStyle="1" w:styleId="FontStyle40">
    <w:name w:val="Font Style40"/>
    <w:uiPriority w:val="99"/>
    <w:rsid w:val="0017086B"/>
    <w:rPr>
      <w:rFonts w:ascii="Times New Roman" w:hAnsi="Times New Roman" w:cs="Times New Roman"/>
      <w:sz w:val="22"/>
      <w:szCs w:val="22"/>
    </w:rPr>
  </w:style>
  <w:style w:type="character" w:customStyle="1" w:styleId="FontStyle31">
    <w:name w:val="Font Style31"/>
    <w:uiPriority w:val="99"/>
    <w:rsid w:val="0017086B"/>
    <w:rPr>
      <w:rFonts w:ascii="Times New Roman" w:hAnsi="Times New Roman" w:cs="Times New Roman"/>
      <w:sz w:val="22"/>
      <w:szCs w:val="22"/>
    </w:rPr>
  </w:style>
  <w:style w:type="paragraph" w:styleId="ae">
    <w:name w:val="header"/>
    <w:basedOn w:val="a"/>
    <w:link w:val="af"/>
    <w:unhideWhenUsed/>
    <w:rsid w:val="0017086B"/>
    <w:pPr>
      <w:tabs>
        <w:tab w:val="center" w:pos="4677"/>
        <w:tab w:val="right" w:pos="9355"/>
      </w:tabs>
      <w:spacing w:after="0" w:line="240" w:lineRule="auto"/>
    </w:pPr>
    <w:rPr>
      <w:rFonts w:ascii="Calibri" w:eastAsia="Times New Roman" w:hAnsi="Calibri" w:cs="Times New Roman"/>
    </w:rPr>
  </w:style>
  <w:style w:type="character" w:customStyle="1" w:styleId="af">
    <w:name w:val="Верхний колонтитул Знак"/>
    <w:basedOn w:val="a0"/>
    <w:link w:val="ae"/>
    <w:rsid w:val="0017086B"/>
    <w:rPr>
      <w:rFonts w:ascii="Calibri" w:eastAsia="Times New Roman" w:hAnsi="Calibri" w:cs="Times New Roman"/>
      <w:lang w:eastAsia="ru-RU"/>
    </w:rPr>
  </w:style>
  <w:style w:type="paragraph" w:styleId="af0">
    <w:name w:val="footer"/>
    <w:basedOn w:val="a"/>
    <w:link w:val="af1"/>
    <w:uiPriority w:val="99"/>
    <w:unhideWhenUsed/>
    <w:rsid w:val="0017086B"/>
    <w:pPr>
      <w:tabs>
        <w:tab w:val="center" w:pos="4677"/>
        <w:tab w:val="right" w:pos="9355"/>
      </w:tabs>
      <w:spacing w:after="0" w:line="240" w:lineRule="auto"/>
    </w:pPr>
    <w:rPr>
      <w:rFonts w:ascii="Calibri" w:eastAsia="Times New Roman" w:hAnsi="Calibri" w:cs="Times New Roman"/>
    </w:rPr>
  </w:style>
  <w:style w:type="character" w:customStyle="1" w:styleId="af1">
    <w:name w:val="Нижний колонтитул Знак"/>
    <w:basedOn w:val="a0"/>
    <w:link w:val="af0"/>
    <w:uiPriority w:val="99"/>
    <w:rsid w:val="0017086B"/>
    <w:rPr>
      <w:rFonts w:ascii="Calibri" w:eastAsia="Times New Roman" w:hAnsi="Calibri" w:cs="Times New Roman"/>
      <w:lang w:eastAsia="ru-RU"/>
    </w:rPr>
  </w:style>
  <w:style w:type="paragraph" w:customStyle="1" w:styleId="Style1">
    <w:name w:val="Style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22">
    <w:name w:val="Style22"/>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FontStyle36">
    <w:name w:val="Font Style36"/>
    <w:uiPriority w:val="99"/>
    <w:rsid w:val="0017086B"/>
    <w:rPr>
      <w:rFonts w:ascii="Times New Roman" w:hAnsi="Times New Roman" w:cs="Times New Roman"/>
      <w:sz w:val="20"/>
      <w:szCs w:val="20"/>
    </w:rPr>
  </w:style>
  <w:style w:type="character" w:customStyle="1" w:styleId="FontStyle41">
    <w:name w:val="Font Style41"/>
    <w:uiPriority w:val="99"/>
    <w:rsid w:val="0017086B"/>
    <w:rPr>
      <w:rFonts w:ascii="Times New Roman" w:hAnsi="Times New Roman" w:cs="Times New Roman"/>
      <w:b/>
      <w:bCs/>
      <w:sz w:val="20"/>
      <w:szCs w:val="20"/>
    </w:rPr>
  </w:style>
  <w:style w:type="paragraph" w:customStyle="1" w:styleId="Style3">
    <w:name w:val="Style3"/>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18">
    <w:name w:val="Style18"/>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26">
    <w:name w:val="Style26"/>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FontStyle44">
    <w:name w:val="Font Style44"/>
    <w:uiPriority w:val="99"/>
    <w:rsid w:val="0017086B"/>
    <w:rPr>
      <w:rFonts w:ascii="Arial" w:hAnsi="Arial" w:cs="Arial"/>
      <w:b/>
      <w:bCs/>
      <w:sz w:val="20"/>
      <w:szCs w:val="20"/>
    </w:rPr>
  </w:style>
  <w:style w:type="paragraph" w:customStyle="1" w:styleId="Style27">
    <w:name w:val="Style27"/>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11">
    <w:name w:val="Style1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paragraph" w:styleId="af2">
    <w:name w:val="Balloon Text"/>
    <w:basedOn w:val="a"/>
    <w:link w:val="af3"/>
    <w:uiPriority w:val="99"/>
    <w:semiHidden/>
    <w:unhideWhenUsed/>
    <w:rsid w:val="0017086B"/>
    <w:pPr>
      <w:spacing w:after="0" w:line="240" w:lineRule="auto"/>
    </w:pPr>
    <w:rPr>
      <w:rFonts w:ascii="Tahoma" w:eastAsia="Times New Roman" w:hAnsi="Tahoma" w:cs="Times New Roman"/>
      <w:sz w:val="16"/>
      <w:szCs w:val="16"/>
    </w:rPr>
  </w:style>
  <w:style w:type="character" w:customStyle="1" w:styleId="af3">
    <w:name w:val="Текст выноски Знак"/>
    <w:basedOn w:val="a0"/>
    <w:link w:val="af2"/>
    <w:uiPriority w:val="99"/>
    <w:semiHidden/>
    <w:rsid w:val="0017086B"/>
    <w:rPr>
      <w:rFonts w:ascii="Tahoma" w:eastAsia="Times New Roman" w:hAnsi="Tahoma" w:cs="Times New Roman"/>
      <w:sz w:val="16"/>
      <w:szCs w:val="16"/>
      <w:lang w:eastAsia="ru-RU"/>
    </w:rPr>
  </w:style>
  <w:style w:type="table" w:styleId="af4">
    <w:name w:val="Table Grid"/>
    <w:basedOn w:val="a1"/>
    <w:uiPriority w:val="99"/>
    <w:rsid w:val="0017086B"/>
    <w:pPr>
      <w:autoSpaceDE w:val="0"/>
      <w:autoSpaceDN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17086B"/>
    <w:pPr>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3">
    <w:name w:val="Обычный1"/>
    <w:rsid w:val="0017086B"/>
    <w:pPr>
      <w:widowControl w:val="0"/>
      <w:spacing w:after="0" w:line="240" w:lineRule="auto"/>
    </w:pPr>
    <w:rPr>
      <w:rFonts w:ascii="Times New Roman" w:eastAsia="Times New Roman" w:hAnsi="Times New Roman" w:cs="Times New Roman"/>
      <w:snapToGrid w:val="0"/>
      <w:sz w:val="28"/>
      <w:szCs w:val="20"/>
    </w:rPr>
  </w:style>
  <w:style w:type="paragraph" w:styleId="af5">
    <w:name w:val="Document Map"/>
    <w:basedOn w:val="a"/>
    <w:link w:val="af6"/>
    <w:uiPriority w:val="99"/>
    <w:semiHidden/>
    <w:unhideWhenUsed/>
    <w:rsid w:val="0017086B"/>
    <w:pPr>
      <w:spacing w:after="0" w:line="240" w:lineRule="auto"/>
    </w:pPr>
    <w:rPr>
      <w:rFonts w:ascii="Tahoma" w:eastAsia="Times New Roman" w:hAnsi="Tahoma" w:cs="Times New Roman"/>
      <w:sz w:val="16"/>
      <w:szCs w:val="16"/>
    </w:rPr>
  </w:style>
  <w:style w:type="character" w:customStyle="1" w:styleId="af6">
    <w:name w:val="Схема документа Знак"/>
    <w:basedOn w:val="a0"/>
    <w:link w:val="af5"/>
    <w:uiPriority w:val="99"/>
    <w:semiHidden/>
    <w:rsid w:val="0017086B"/>
    <w:rPr>
      <w:rFonts w:ascii="Tahoma" w:eastAsia="Times New Roman" w:hAnsi="Tahoma" w:cs="Times New Roman"/>
      <w:sz w:val="16"/>
      <w:szCs w:val="16"/>
      <w:lang w:eastAsia="ru-RU"/>
    </w:rPr>
  </w:style>
  <w:style w:type="character" w:styleId="af7">
    <w:name w:val="annotation reference"/>
    <w:uiPriority w:val="99"/>
    <w:semiHidden/>
    <w:unhideWhenUsed/>
    <w:rsid w:val="0017086B"/>
    <w:rPr>
      <w:sz w:val="16"/>
      <w:szCs w:val="16"/>
    </w:rPr>
  </w:style>
  <w:style w:type="paragraph" w:styleId="af8">
    <w:name w:val="annotation text"/>
    <w:basedOn w:val="a"/>
    <w:link w:val="af9"/>
    <w:uiPriority w:val="99"/>
    <w:semiHidden/>
    <w:unhideWhenUsed/>
    <w:rsid w:val="0017086B"/>
    <w:rPr>
      <w:rFonts w:ascii="Calibri" w:eastAsia="Times New Roman" w:hAnsi="Calibri" w:cs="Times New Roman"/>
      <w:sz w:val="20"/>
      <w:szCs w:val="20"/>
    </w:rPr>
  </w:style>
  <w:style w:type="character" w:customStyle="1" w:styleId="af9">
    <w:name w:val="Текст примечания Знак"/>
    <w:basedOn w:val="a0"/>
    <w:link w:val="af8"/>
    <w:uiPriority w:val="99"/>
    <w:semiHidden/>
    <w:rsid w:val="0017086B"/>
    <w:rPr>
      <w:rFonts w:ascii="Calibri" w:eastAsia="Times New Roman" w:hAnsi="Calibri" w:cs="Times New Roman"/>
      <w:sz w:val="20"/>
      <w:szCs w:val="20"/>
      <w:lang w:eastAsia="ru-RU"/>
    </w:rPr>
  </w:style>
  <w:style w:type="paragraph" w:styleId="26">
    <w:name w:val="envelope return"/>
    <w:basedOn w:val="a"/>
    <w:rsid w:val="0017086B"/>
    <w:pPr>
      <w:spacing w:after="0" w:line="240" w:lineRule="auto"/>
    </w:pPr>
    <w:rPr>
      <w:rFonts w:ascii="Bookman Old Style" w:eastAsia="Times New Roman" w:hAnsi="Bookman Old Style" w:cs="Times New Roman"/>
      <w:sz w:val="24"/>
      <w:szCs w:val="20"/>
    </w:rPr>
  </w:style>
  <w:style w:type="paragraph" w:customStyle="1" w:styleId="ConsNormal">
    <w:name w:val="ConsNormal"/>
    <w:rsid w:val="0017086B"/>
    <w:pPr>
      <w:spacing w:after="0" w:line="240" w:lineRule="auto"/>
      <w:ind w:firstLine="720"/>
    </w:pPr>
    <w:rPr>
      <w:rFonts w:ascii="Times New Roman" w:eastAsia="Times New Roman" w:hAnsi="Times New Roman" w:cs="Times New Roman"/>
      <w:sz w:val="20"/>
      <w:szCs w:val="20"/>
    </w:rPr>
  </w:style>
  <w:style w:type="paragraph" w:styleId="afa">
    <w:name w:val="Body Text Indent"/>
    <w:basedOn w:val="a"/>
    <w:link w:val="afb"/>
    <w:uiPriority w:val="99"/>
    <w:semiHidden/>
    <w:unhideWhenUsed/>
    <w:rsid w:val="0017086B"/>
    <w:pPr>
      <w:spacing w:after="120" w:line="240" w:lineRule="auto"/>
      <w:ind w:left="283"/>
    </w:pPr>
    <w:rPr>
      <w:rFonts w:ascii="Calibri" w:eastAsia="Times New Roman" w:hAnsi="Calibri" w:cs="Times New Roman"/>
    </w:rPr>
  </w:style>
  <w:style w:type="character" w:customStyle="1" w:styleId="afb">
    <w:name w:val="Основной текст с отступом Знак"/>
    <w:basedOn w:val="a0"/>
    <w:link w:val="afa"/>
    <w:uiPriority w:val="99"/>
    <w:semiHidden/>
    <w:rsid w:val="0017086B"/>
    <w:rPr>
      <w:rFonts w:ascii="Calibri" w:eastAsia="Times New Roman" w:hAnsi="Calibri" w:cs="Times New Roman"/>
      <w:lang w:eastAsia="ru-RU"/>
    </w:rPr>
  </w:style>
  <w:style w:type="character" w:customStyle="1" w:styleId="410">
    <w:name w:val="Заголовок 4 Знак1"/>
    <w:basedOn w:val="a0"/>
    <w:uiPriority w:val="9"/>
    <w:semiHidden/>
    <w:rsid w:val="0017086B"/>
    <w:rPr>
      <w:rFonts w:asciiTheme="majorHAnsi" w:eastAsiaTheme="majorEastAsia" w:hAnsiTheme="majorHAnsi" w:cstheme="majorBidi"/>
      <w:b/>
      <w:bCs/>
      <w:i/>
      <w:iCs/>
      <w:color w:val="4F81BD" w:themeColor="accent1"/>
    </w:rPr>
  </w:style>
  <w:style w:type="table" w:customStyle="1" w:styleId="14">
    <w:name w:val="Сетка таблицы1"/>
    <w:basedOn w:val="a1"/>
    <w:next w:val="af4"/>
    <w:uiPriority w:val="59"/>
    <w:rsid w:val="001708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c">
    <w:name w:val="Light Shading"/>
    <w:basedOn w:val="a1"/>
    <w:uiPriority w:val="60"/>
    <w:rsid w:val="00D2788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0">
    <w:name w:val="Сетка таблицы11"/>
    <w:basedOn w:val="a1"/>
    <w:next w:val="af4"/>
    <w:uiPriority w:val="59"/>
    <w:rsid w:val="00BC29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076C0"/>
    <w:pPr>
      <w:autoSpaceDE w:val="0"/>
      <w:autoSpaceDN w:val="0"/>
      <w:adjustRightInd w:val="0"/>
      <w:spacing w:after="0" w:line="240" w:lineRule="auto"/>
    </w:pPr>
    <w:rPr>
      <w:rFonts w:ascii="Times New Roman" w:hAnsi="Times New Roman" w:cs="Times New Roman"/>
      <w:color w:val="000000"/>
      <w:sz w:val="24"/>
      <w:szCs w:val="24"/>
    </w:rPr>
  </w:style>
  <w:style w:type="paragraph" w:styleId="afd">
    <w:name w:val="No Spacing"/>
    <w:uiPriority w:val="1"/>
    <w:qFormat/>
    <w:rsid w:val="008B0757"/>
    <w:pPr>
      <w:spacing w:after="0" w:line="240" w:lineRule="auto"/>
    </w:pPr>
  </w:style>
  <w:style w:type="table" w:customStyle="1" w:styleId="27">
    <w:name w:val="Сетка таблицы2"/>
    <w:basedOn w:val="a1"/>
    <w:next w:val="af4"/>
    <w:uiPriority w:val="59"/>
    <w:rsid w:val="001462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1"/>
    <w:next w:val="af4"/>
    <w:uiPriority w:val="59"/>
    <w:rsid w:val="004843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Body Text Indent 3"/>
    <w:basedOn w:val="a"/>
    <w:link w:val="35"/>
    <w:uiPriority w:val="99"/>
    <w:unhideWhenUsed/>
    <w:rsid w:val="004E4302"/>
    <w:pPr>
      <w:widowControl w:val="0"/>
      <w:shd w:val="clear" w:color="auto" w:fill="FFFFFF"/>
      <w:tabs>
        <w:tab w:val="left" w:pos="1134"/>
        <w:tab w:val="left" w:pos="1418"/>
      </w:tabs>
      <w:autoSpaceDE w:val="0"/>
      <w:autoSpaceDN w:val="0"/>
      <w:adjustRightInd w:val="0"/>
      <w:spacing w:after="0" w:line="240" w:lineRule="auto"/>
      <w:ind w:firstLine="567"/>
      <w:jc w:val="both"/>
    </w:pPr>
    <w:rPr>
      <w:rFonts w:ascii="Times New Roman" w:hAnsi="Times New Roman"/>
      <w:color w:val="FF0000"/>
      <w:sz w:val="24"/>
      <w:szCs w:val="24"/>
    </w:rPr>
  </w:style>
  <w:style w:type="character" w:customStyle="1" w:styleId="35">
    <w:name w:val="Основной текст с отступом 3 Знак"/>
    <w:basedOn w:val="a0"/>
    <w:link w:val="34"/>
    <w:uiPriority w:val="99"/>
    <w:rsid w:val="004E4302"/>
    <w:rPr>
      <w:rFonts w:ascii="Times New Roman" w:hAnsi="Times New Roman"/>
      <w:color w:val="FF0000"/>
      <w:sz w:val="24"/>
      <w:szCs w:val="24"/>
      <w:shd w:val="clear" w:color="auto" w:fill="FFFFFF"/>
    </w:rPr>
  </w:style>
  <w:style w:type="table" w:customStyle="1" w:styleId="42">
    <w:name w:val="Сетка таблицы4"/>
    <w:basedOn w:val="a1"/>
    <w:next w:val="af4"/>
    <w:uiPriority w:val="59"/>
    <w:rsid w:val="002657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e">
    <w:name w:val="Основной текст_"/>
    <w:basedOn w:val="a0"/>
    <w:link w:val="15"/>
    <w:rsid w:val="00575784"/>
    <w:rPr>
      <w:rFonts w:ascii="Times New Roman" w:eastAsia="Times New Roman" w:hAnsi="Times New Roman" w:cs="Times New Roman"/>
      <w:shd w:val="clear" w:color="auto" w:fill="FFFFFF"/>
    </w:rPr>
  </w:style>
  <w:style w:type="character" w:customStyle="1" w:styleId="aff">
    <w:name w:val="Подпись к картинке_"/>
    <w:basedOn w:val="a0"/>
    <w:link w:val="aff0"/>
    <w:rsid w:val="00575784"/>
    <w:rPr>
      <w:rFonts w:ascii="Times New Roman" w:eastAsia="Times New Roman" w:hAnsi="Times New Roman" w:cs="Times New Roman"/>
      <w:b/>
      <w:bCs/>
      <w:sz w:val="19"/>
      <w:szCs w:val="19"/>
      <w:shd w:val="clear" w:color="auto" w:fill="FFFFFF"/>
    </w:rPr>
  </w:style>
  <w:style w:type="character" w:customStyle="1" w:styleId="43">
    <w:name w:val="Основной текст (4)_"/>
    <w:basedOn w:val="a0"/>
    <w:link w:val="44"/>
    <w:rsid w:val="00575784"/>
    <w:rPr>
      <w:rFonts w:ascii="Cambria" w:eastAsia="Cambria" w:hAnsi="Cambria" w:cs="Cambria"/>
      <w:color w:val="245DBA"/>
      <w:sz w:val="28"/>
      <w:szCs w:val="28"/>
      <w:shd w:val="clear" w:color="auto" w:fill="FFFFFF"/>
    </w:rPr>
  </w:style>
  <w:style w:type="character" w:customStyle="1" w:styleId="28">
    <w:name w:val="Заголовок №2_"/>
    <w:basedOn w:val="a0"/>
    <w:link w:val="29"/>
    <w:rsid w:val="00575784"/>
    <w:rPr>
      <w:rFonts w:ascii="Times New Roman" w:eastAsia="Times New Roman" w:hAnsi="Times New Roman" w:cs="Times New Roman"/>
      <w:b/>
      <w:bCs/>
      <w:shd w:val="clear" w:color="auto" w:fill="FFFFFF"/>
    </w:rPr>
  </w:style>
  <w:style w:type="paragraph" w:customStyle="1" w:styleId="15">
    <w:name w:val="Основной текст1"/>
    <w:basedOn w:val="a"/>
    <w:link w:val="afe"/>
    <w:rsid w:val="00575784"/>
    <w:pPr>
      <w:widowControl w:val="0"/>
      <w:shd w:val="clear" w:color="auto" w:fill="FFFFFF"/>
      <w:spacing w:after="0" w:line="262" w:lineRule="auto"/>
      <w:ind w:firstLine="400"/>
    </w:pPr>
    <w:rPr>
      <w:rFonts w:ascii="Times New Roman" w:eastAsia="Times New Roman" w:hAnsi="Times New Roman" w:cs="Times New Roman"/>
    </w:rPr>
  </w:style>
  <w:style w:type="paragraph" w:customStyle="1" w:styleId="aff0">
    <w:name w:val="Подпись к картинке"/>
    <w:basedOn w:val="a"/>
    <w:link w:val="aff"/>
    <w:rsid w:val="00575784"/>
    <w:pPr>
      <w:widowControl w:val="0"/>
      <w:shd w:val="clear" w:color="auto" w:fill="FFFFFF"/>
      <w:spacing w:after="0" w:line="240" w:lineRule="auto"/>
    </w:pPr>
    <w:rPr>
      <w:rFonts w:ascii="Times New Roman" w:eastAsia="Times New Roman" w:hAnsi="Times New Roman" w:cs="Times New Roman"/>
      <w:b/>
      <w:bCs/>
      <w:sz w:val="19"/>
      <w:szCs w:val="19"/>
    </w:rPr>
  </w:style>
  <w:style w:type="paragraph" w:customStyle="1" w:styleId="44">
    <w:name w:val="Основной текст (4)"/>
    <w:basedOn w:val="a"/>
    <w:link w:val="43"/>
    <w:rsid w:val="00575784"/>
    <w:pPr>
      <w:widowControl w:val="0"/>
      <w:shd w:val="clear" w:color="auto" w:fill="FFFFFF"/>
      <w:spacing w:after="0" w:line="240" w:lineRule="auto"/>
    </w:pPr>
    <w:rPr>
      <w:rFonts w:ascii="Cambria" w:eastAsia="Cambria" w:hAnsi="Cambria" w:cs="Cambria"/>
      <w:color w:val="245DBA"/>
      <w:sz w:val="28"/>
      <w:szCs w:val="28"/>
    </w:rPr>
  </w:style>
  <w:style w:type="paragraph" w:customStyle="1" w:styleId="29">
    <w:name w:val="Заголовок №2"/>
    <w:basedOn w:val="a"/>
    <w:link w:val="28"/>
    <w:rsid w:val="00575784"/>
    <w:pPr>
      <w:widowControl w:val="0"/>
      <w:shd w:val="clear" w:color="auto" w:fill="FFFFFF"/>
      <w:spacing w:after="0" w:line="262" w:lineRule="auto"/>
      <w:jc w:val="center"/>
      <w:outlineLvl w:val="1"/>
    </w:pPr>
    <w:rPr>
      <w:rFonts w:ascii="Times New Roman" w:eastAsia="Times New Roman" w:hAnsi="Times New Roman" w:cs="Times New Roman"/>
      <w:b/>
      <w:bCs/>
    </w:rPr>
  </w:style>
  <w:style w:type="character" w:customStyle="1" w:styleId="50">
    <w:name w:val="Заголовок 5 Знак"/>
    <w:basedOn w:val="a0"/>
    <w:link w:val="5"/>
    <w:uiPriority w:val="9"/>
    <w:rsid w:val="006617F3"/>
    <w:rPr>
      <w:rFonts w:ascii="Times New Roman" w:hAnsi="Times New Roman" w:cs="Times New Roman"/>
      <w:i/>
      <w:sz w:val="26"/>
      <w:szCs w:val="26"/>
    </w:rPr>
  </w:style>
  <w:style w:type="character" w:customStyle="1" w:styleId="fontstyle01">
    <w:name w:val="fontstyle01"/>
    <w:basedOn w:val="a0"/>
    <w:rsid w:val="00B75139"/>
    <w:rPr>
      <w:rFonts w:ascii="TimesNewRoman" w:hAnsi="TimesNewRoman" w:hint="default"/>
      <w:b w:val="0"/>
      <w:bCs w:val="0"/>
      <w:i w:val="0"/>
      <w:iCs w:val="0"/>
      <w:color w:val="000000"/>
      <w:sz w:val="24"/>
      <w:szCs w:val="24"/>
    </w:rPr>
  </w:style>
  <w:style w:type="character" w:customStyle="1" w:styleId="fontstyle21">
    <w:name w:val="fontstyle21"/>
    <w:basedOn w:val="a0"/>
    <w:rsid w:val="00B75139"/>
    <w:rPr>
      <w:rFonts w:ascii="TimesNewRoman" w:hAnsi="TimesNewRoman" w:hint="default"/>
      <w:b/>
      <w:bCs/>
      <w:i w:val="0"/>
      <w:iCs w:val="0"/>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velope return"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0" w:unhideWhenUsed="0" w:qFormat="1"/>
    <w:lsdException w:name="Emphasis" w:semiHidden="0" w:uiPriority="0" w:unhideWhenUsed="0" w:qFormat="1"/>
    <w:lsdException w:name="Normal (Web)"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17086B"/>
    <w:pPr>
      <w:keepNext/>
      <w:spacing w:after="0" w:line="240" w:lineRule="auto"/>
      <w:jc w:val="center"/>
      <w:outlineLvl w:val="0"/>
    </w:pPr>
    <w:rPr>
      <w:rFonts w:ascii="Times New Roman" w:eastAsia="Times New Roman" w:hAnsi="Times New Roman" w:cs="Times New Roman"/>
      <w:b/>
      <w:bCs/>
      <w:sz w:val="24"/>
      <w:szCs w:val="24"/>
    </w:rPr>
  </w:style>
  <w:style w:type="paragraph" w:styleId="2">
    <w:name w:val="heading 2"/>
    <w:basedOn w:val="a"/>
    <w:next w:val="a"/>
    <w:link w:val="20"/>
    <w:qFormat/>
    <w:rsid w:val="0017086B"/>
    <w:pPr>
      <w:keepNext/>
      <w:spacing w:after="0" w:line="240" w:lineRule="auto"/>
      <w:jc w:val="center"/>
      <w:outlineLvl w:val="1"/>
    </w:pPr>
    <w:rPr>
      <w:rFonts w:ascii="Times New Roman" w:eastAsia="Times New Roman" w:hAnsi="Times New Roman" w:cs="Times New Roman"/>
      <w:b/>
      <w:sz w:val="24"/>
      <w:szCs w:val="24"/>
    </w:rPr>
  </w:style>
  <w:style w:type="paragraph" w:styleId="3">
    <w:name w:val="heading 3"/>
    <w:basedOn w:val="a"/>
    <w:next w:val="a"/>
    <w:link w:val="30"/>
    <w:qFormat/>
    <w:rsid w:val="0017086B"/>
    <w:pPr>
      <w:keepNext/>
      <w:spacing w:after="0" w:line="240" w:lineRule="auto"/>
      <w:jc w:val="center"/>
      <w:outlineLvl w:val="2"/>
    </w:pPr>
    <w:rPr>
      <w:rFonts w:ascii="Times New Roman" w:eastAsia="Times New Roman" w:hAnsi="Times New Roman" w:cs="Times New Roman"/>
      <w:b/>
      <w:bCs/>
      <w:sz w:val="28"/>
      <w:szCs w:val="24"/>
    </w:rPr>
  </w:style>
  <w:style w:type="paragraph" w:styleId="4">
    <w:name w:val="heading 4"/>
    <w:basedOn w:val="a"/>
    <w:next w:val="a"/>
    <w:link w:val="40"/>
    <w:uiPriority w:val="9"/>
    <w:semiHidden/>
    <w:unhideWhenUsed/>
    <w:qFormat/>
    <w:rsid w:val="0017086B"/>
    <w:pPr>
      <w:keepNext/>
      <w:keepLines/>
      <w:spacing w:before="200" w:after="0"/>
      <w:outlineLvl w:val="3"/>
    </w:pPr>
    <w:rPr>
      <w:rFonts w:ascii="Cambria" w:eastAsia="Times New Roman" w:hAnsi="Cambria" w:cs="Times New Roman"/>
      <w:b/>
      <w:bCs/>
      <w:i/>
      <w:iCs/>
      <w:color w:val="4F81BD"/>
    </w:rPr>
  </w:style>
  <w:style w:type="paragraph" w:styleId="5">
    <w:name w:val="heading 5"/>
    <w:basedOn w:val="a"/>
    <w:next w:val="a"/>
    <w:link w:val="50"/>
    <w:uiPriority w:val="9"/>
    <w:unhideWhenUsed/>
    <w:qFormat/>
    <w:rsid w:val="006617F3"/>
    <w:pPr>
      <w:keepNext/>
      <w:spacing w:after="0" w:line="240" w:lineRule="auto"/>
      <w:outlineLvl w:val="4"/>
    </w:pPr>
    <w:rPr>
      <w:rFonts w:ascii="Times New Roman" w:hAnsi="Times New Roman" w:cs="Times New Roman"/>
      <w:i/>
      <w:sz w:val="26"/>
      <w:szCs w:val="26"/>
    </w:rPr>
  </w:style>
  <w:style w:type="paragraph" w:styleId="7">
    <w:name w:val="heading 7"/>
    <w:basedOn w:val="a"/>
    <w:next w:val="a"/>
    <w:link w:val="70"/>
    <w:semiHidden/>
    <w:unhideWhenUsed/>
    <w:qFormat/>
    <w:rsid w:val="0017086B"/>
    <w:pPr>
      <w:spacing w:before="240" w:after="60" w:line="240" w:lineRule="auto"/>
      <w:outlineLvl w:val="6"/>
    </w:pPr>
    <w:rPr>
      <w:rFonts w:ascii="Calibri" w:eastAsia="Times New Roman" w:hAnsi="Calibri"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7086B"/>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17086B"/>
    <w:rPr>
      <w:rFonts w:ascii="Times New Roman" w:eastAsia="Times New Roman" w:hAnsi="Times New Roman" w:cs="Times New Roman"/>
      <w:b/>
      <w:sz w:val="24"/>
      <w:szCs w:val="24"/>
      <w:lang w:eastAsia="ru-RU"/>
    </w:rPr>
  </w:style>
  <w:style w:type="character" w:customStyle="1" w:styleId="30">
    <w:name w:val="Заголовок 3 Знак"/>
    <w:basedOn w:val="a0"/>
    <w:link w:val="3"/>
    <w:rsid w:val="0017086B"/>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uiPriority w:val="9"/>
    <w:semiHidden/>
    <w:rsid w:val="0017086B"/>
    <w:rPr>
      <w:rFonts w:ascii="Cambria" w:eastAsia="Times New Roman" w:hAnsi="Cambria" w:cs="Times New Roman"/>
      <w:b/>
      <w:bCs/>
      <w:i/>
      <w:iCs/>
      <w:color w:val="4F81BD"/>
    </w:rPr>
  </w:style>
  <w:style w:type="character" w:customStyle="1" w:styleId="70">
    <w:name w:val="Заголовок 7 Знак"/>
    <w:basedOn w:val="a0"/>
    <w:link w:val="7"/>
    <w:semiHidden/>
    <w:rsid w:val="0017086B"/>
    <w:rPr>
      <w:rFonts w:ascii="Calibri" w:eastAsia="Times New Roman" w:hAnsi="Calibri" w:cs="Times New Roman"/>
      <w:sz w:val="24"/>
      <w:szCs w:val="24"/>
      <w:lang w:eastAsia="ru-RU"/>
    </w:rPr>
  </w:style>
  <w:style w:type="paragraph" w:customStyle="1" w:styleId="41">
    <w:name w:val="Заголовок 41"/>
    <w:basedOn w:val="a"/>
    <w:next w:val="a"/>
    <w:uiPriority w:val="9"/>
    <w:unhideWhenUsed/>
    <w:qFormat/>
    <w:rsid w:val="0017086B"/>
    <w:pPr>
      <w:keepNext/>
      <w:keepLines/>
      <w:spacing w:before="200" w:after="0" w:line="240" w:lineRule="auto"/>
      <w:outlineLvl w:val="3"/>
    </w:pPr>
    <w:rPr>
      <w:rFonts w:ascii="Cambria" w:eastAsia="Times New Roman" w:hAnsi="Cambria" w:cs="Times New Roman"/>
      <w:b/>
      <w:bCs/>
      <w:i/>
      <w:iCs/>
      <w:color w:val="4F81BD"/>
    </w:rPr>
  </w:style>
  <w:style w:type="numbering" w:customStyle="1" w:styleId="11">
    <w:name w:val="Нет списка1"/>
    <w:next w:val="a2"/>
    <w:uiPriority w:val="99"/>
    <w:semiHidden/>
    <w:unhideWhenUsed/>
    <w:rsid w:val="0017086B"/>
  </w:style>
  <w:style w:type="paragraph" w:styleId="31">
    <w:name w:val="Body Text 3"/>
    <w:basedOn w:val="a"/>
    <w:link w:val="32"/>
    <w:rsid w:val="0017086B"/>
    <w:pPr>
      <w:spacing w:after="0" w:line="360" w:lineRule="auto"/>
    </w:pPr>
    <w:rPr>
      <w:rFonts w:ascii="Times New Roman" w:eastAsia="Times New Roman" w:hAnsi="Times New Roman" w:cs="Times New Roman"/>
      <w:kern w:val="28"/>
      <w:sz w:val="24"/>
      <w:szCs w:val="20"/>
    </w:rPr>
  </w:style>
  <w:style w:type="character" w:customStyle="1" w:styleId="32">
    <w:name w:val="Основной текст 3 Знак"/>
    <w:basedOn w:val="a0"/>
    <w:link w:val="31"/>
    <w:rsid w:val="0017086B"/>
    <w:rPr>
      <w:rFonts w:ascii="Times New Roman" w:eastAsia="Times New Roman" w:hAnsi="Times New Roman" w:cs="Times New Roman"/>
      <w:kern w:val="28"/>
      <w:sz w:val="24"/>
      <w:szCs w:val="20"/>
      <w:lang w:eastAsia="ru-RU"/>
    </w:rPr>
  </w:style>
  <w:style w:type="character" w:styleId="a3">
    <w:name w:val="Strong"/>
    <w:qFormat/>
    <w:rsid w:val="0017086B"/>
    <w:rPr>
      <w:b/>
      <w:bCs/>
    </w:rPr>
  </w:style>
  <w:style w:type="paragraph" w:customStyle="1" w:styleId="12">
    <w:name w:val="Абзац списка1"/>
    <w:basedOn w:val="a"/>
    <w:uiPriority w:val="99"/>
    <w:rsid w:val="0017086B"/>
    <w:pPr>
      <w:spacing w:after="0" w:line="240" w:lineRule="auto"/>
      <w:ind w:left="720"/>
    </w:pPr>
    <w:rPr>
      <w:rFonts w:ascii="Calibri" w:eastAsia="Times New Roman" w:hAnsi="Calibri" w:cs="Times New Roman"/>
    </w:rPr>
  </w:style>
  <w:style w:type="paragraph" w:customStyle="1" w:styleId="ConsPlusNormal">
    <w:name w:val="ConsPlusNormal"/>
    <w:link w:val="ConsPlusNormal0"/>
    <w:rsid w:val="0017086B"/>
    <w:pPr>
      <w:widowControl w:val="0"/>
      <w:autoSpaceDE w:val="0"/>
      <w:autoSpaceDN w:val="0"/>
      <w:adjustRightInd w:val="0"/>
      <w:spacing w:after="0" w:line="240" w:lineRule="auto"/>
      <w:ind w:firstLine="720"/>
    </w:pPr>
    <w:rPr>
      <w:rFonts w:ascii="Arial" w:eastAsia="Times New Roman" w:hAnsi="Arial" w:cs="Arial"/>
    </w:rPr>
  </w:style>
  <w:style w:type="character" w:customStyle="1" w:styleId="ConsPlusNormal0">
    <w:name w:val="ConsPlusNormal Знак"/>
    <w:link w:val="ConsPlusNormal"/>
    <w:locked/>
    <w:rsid w:val="0017086B"/>
    <w:rPr>
      <w:rFonts w:ascii="Arial" w:eastAsia="Times New Roman" w:hAnsi="Arial" w:cs="Arial"/>
      <w:lang w:eastAsia="ru-RU"/>
    </w:rPr>
  </w:style>
  <w:style w:type="paragraph" w:styleId="a4">
    <w:name w:val="Normal (Web)"/>
    <w:basedOn w:val="a"/>
    <w:rsid w:val="0017086B"/>
    <w:pPr>
      <w:spacing w:before="100" w:beforeAutospacing="1" w:after="100" w:afterAutospacing="1" w:line="240" w:lineRule="auto"/>
    </w:pPr>
    <w:rPr>
      <w:rFonts w:ascii="Arial" w:eastAsia="Times New Roman" w:hAnsi="Arial" w:cs="Arial"/>
      <w:sz w:val="19"/>
      <w:szCs w:val="19"/>
    </w:rPr>
  </w:style>
  <w:style w:type="character" w:styleId="a5">
    <w:name w:val="Emphasis"/>
    <w:qFormat/>
    <w:rsid w:val="0017086B"/>
    <w:rPr>
      <w:i/>
      <w:iCs/>
    </w:rPr>
  </w:style>
  <w:style w:type="character" w:customStyle="1" w:styleId="a6">
    <w:name w:val="комментарий"/>
    <w:rsid w:val="0017086B"/>
    <w:rPr>
      <w:b/>
      <w:i/>
      <w:sz w:val="28"/>
    </w:rPr>
  </w:style>
  <w:style w:type="paragraph" w:customStyle="1" w:styleId="Style2">
    <w:name w:val="Style2"/>
    <w:basedOn w:val="a"/>
    <w:uiPriority w:val="99"/>
    <w:rsid w:val="0017086B"/>
    <w:pPr>
      <w:widowControl w:val="0"/>
      <w:autoSpaceDE w:val="0"/>
      <w:autoSpaceDN w:val="0"/>
      <w:adjustRightInd w:val="0"/>
      <w:spacing w:after="0" w:line="240" w:lineRule="auto"/>
    </w:pPr>
    <w:rPr>
      <w:rFonts w:ascii="Arial Narrow" w:eastAsia="Times New Roman" w:hAnsi="Arial Narrow" w:cs="Times New Roman"/>
      <w:sz w:val="24"/>
      <w:szCs w:val="24"/>
    </w:rPr>
  </w:style>
  <w:style w:type="paragraph" w:customStyle="1" w:styleId="Style9">
    <w:name w:val="Style9"/>
    <w:basedOn w:val="a"/>
    <w:uiPriority w:val="99"/>
    <w:rsid w:val="0017086B"/>
    <w:pPr>
      <w:widowControl w:val="0"/>
      <w:autoSpaceDE w:val="0"/>
      <w:autoSpaceDN w:val="0"/>
      <w:adjustRightInd w:val="0"/>
      <w:spacing w:after="0" w:line="158" w:lineRule="exact"/>
    </w:pPr>
    <w:rPr>
      <w:rFonts w:ascii="Arial Narrow" w:eastAsia="Times New Roman" w:hAnsi="Arial Narrow" w:cs="Times New Roman"/>
      <w:sz w:val="24"/>
      <w:szCs w:val="24"/>
    </w:rPr>
  </w:style>
  <w:style w:type="character" w:customStyle="1" w:styleId="FontStyle52">
    <w:name w:val="Font Style52"/>
    <w:uiPriority w:val="99"/>
    <w:rsid w:val="0017086B"/>
    <w:rPr>
      <w:rFonts w:ascii="Arial Narrow" w:hAnsi="Arial Narrow" w:cs="Arial Narrow"/>
      <w:i/>
      <w:iCs/>
      <w:sz w:val="22"/>
      <w:szCs w:val="22"/>
    </w:rPr>
  </w:style>
  <w:style w:type="character" w:customStyle="1" w:styleId="FontStyle62">
    <w:name w:val="Font Style62"/>
    <w:uiPriority w:val="99"/>
    <w:rsid w:val="0017086B"/>
    <w:rPr>
      <w:rFonts w:ascii="Arial Narrow" w:hAnsi="Arial Narrow" w:cs="Arial Narrow"/>
      <w:i/>
      <w:iCs/>
      <w:sz w:val="16"/>
      <w:szCs w:val="16"/>
    </w:rPr>
  </w:style>
  <w:style w:type="paragraph" w:customStyle="1" w:styleId="Style19">
    <w:name w:val="Style19"/>
    <w:basedOn w:val="a"/>
    <w:uiPriority w:val="99"/>
    <w:rsid w:val="0017086B"/>
    <w:pPr>
      <w:widowControl w:val="0"/>
      <w:autoSpaceDE w:val="0"/>
      <w:autoSpaceDN w:val="0"/>
      <w:adjustRightInd w:val="0"/>
      <w:spacing w:after="0" w:line="206" w:lineRule="exact"/>
    </w:pPr>
    <w:rPr>
      <w:rFonts w:ascii="Arial Narrow" w:eastAsia="Times New Roman" w:hAnsi="Arial Narrow" w:cs="Times New Roman"/>
      <w:sz w:val="24"/>
      <w:szCs w:val="24"/>
    </w:rPr>
  </w:style>
  <w:style w:type="paragraph" w:customStyle="1" w:styleId="Style25">
    <w:name w:val="Style25"/>
    <w:basedOn w:val="a"/>
    <w:uiPriority w:val="99"/>
    <w:rsid w:val="0017086B"/>
    <w:pPr>
      <w:widowControl w:val="0"/>
      <w:autoSpaceDE w:val="0"/>
      <w:autoSpaceDN w:val="0"/>
      <w:adjustRightInd w:val="0"/>
      <w:spacing w:after="0" w:line="197" w:lineRule="exact"/>
      <w:jc w:val="both"/>
    </w:pPr>
    <w:rPr>
      <w:rFonts w:ascii="Arial Narrow" w:eastAsia="Times New Roman" w:hAnsi="Arial Narrow" w:cs="Times New Roman"/>
      <w:sz w:val="24"/>
      <w:szCs w:val="24"/>
    </w:rPr>
  </w:style>
  <w:style w:type="paragraph" w:customStyle="1" w:styleId="ectstheoptionsforthetableofcontentsJoinstwoparagraphstogethercreatingleadingemphasisInsertsanequation">
    <w:name w:val="ects the options for the table of contentsJoins two paragraphs together creating leading emphasisInserts an equation"/>
    <w:aliases w:val="chart,drawing,or some other objectInserts a FrontPage web componentOpens a separate window"/>
    <w:uiPriority w:val="99"/>
    <w:rsid w:val="0017086B"/>
    <w:pPr>
      <w:spacing w:after="0" w:line="240" w:lineRule="auto"/>
    </w:pPr>
    <w:rPr>
      <w:rFonts w:ascii="Calibri" w:eastAsia="Times New Roman" w:hAnsi="Calibri" w:cs="Calibri"/>
    </w:rPr>
  </w:style>
  <w:style w:type="paragraph" w:customStyle="1" w:styleId="a7">
    <w:name w:val="Нормальный (таблица)"/>
    <w:basedOn w:val="a"/>
    <w:next w:val="a"/>
    <w:uiPriority w:val="99"/>
    <w:rsid w:val="0017086B"/>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22">
    <w:name w:val="Основной текст 22"/>
    <w:basedOn w:val="a"/>
    <w:rsid w:val="0017086B"/>
    <w:pPr>
      <w:widowControl w:val="0"/>
      <w:autoSpaceDE w:val="0"/>
      <w:spacing w:after="120" w:line="480" w:lineRule="auto"/>
    </w:pPr>
    <w:rPr>
      <w:rFonts w:ascii="Arial" w:eastAsia="Times New Roman" w:hAnsi="Arial" w:cs="Arial"/>
      <w:sz w:val="18"/>
      <w:szCs w:val="18"/>
      <w:lang w:eastAsia="ar-SA"/>
    </w:rPr>
  </w:style>
  <w:style w:type="character" w:customStyle="1" w:styleId="FontStyle12">
    <w:name w:val="Font Style12"/>
    <w:uiPriority w:val="99"/>
    <w:rsid w:val="0017086B"/>
    <w:rPr>
      <w:rFonts w:ascii="Times New Roman" w:hAnsi="Times New Roman" w:cs="Times New Roman"/>
      <w:sz w:val="22"/>
      <w:szCs w:val="22"/>
    </w:rPr>
  </w:style>
  <w:style w:type="paragraph" w:customStyle="1" w:styleId="ListBul">
    <w:name w:val="ListBul"/>
    <w:basedOn w:val="a"/>
    <w:rsid w:val="0017086B"/>
    <w:pPr>
      <w:tabs>
        <w:tab w:val="left" w:pos="284"/>
      </w:tabs>
      <w:spacing w:after="0" w:line="240" w:lineRule="auto"/>
      <w:jc w:val="both"/>
    </w:pPr>
    <w:rPr>
      <w:rFonts w:ascii="Times New Roman" w:eastAsia="Times New Roman" w:hAnsi="Times New Roman" w:cs="Times New Roman"/>
      <w:szCs w:val="24"/>
    </w:rPr>
  </w:style>
  <w:style w:type="paragraph" w:customStyle="1" w:styleId="ListNum">
    <w:name w:val="ListNum"/>
    <w:basedOn w:val="a"/>
    <w:rsid w:val="0017086B"/>
    <w:pPr>
      <w:tabs>
        <w:tab w:val="left" w:pos="284"/>
      </w:tabs>
      <w:spacing w:before="60" w:after="0" w:line="240" w:lineRule="auto"/>
      <w:jc w:val="both"/>
    </w:pPr>
    <w:rPr>
      <w:rFonts w:ascii="Times New Roman" w:eastAsia="Times New Roman" w:hAnsi="Times New Roman" w:cs="Times New Roman"/>
      <w:szCs w:val="24"/>
    </w:rPr>
  </w:style>
  <w:style w:type="paragraph" w:styleId="a8">
    <w:name w:val="Body Text"/>
    <w:basedOn w:val="a"/>
    <w:link w:val="a9"/>
    <w:uiPriority w:val="99"/>
    <w:unhideWhenUsed/>
    <w:rsid w:val="0017086B"/>
    <w:pPr>
      <w:spacing w:after="120" w:line="240" w:lineRule="auto"/>
    </w:pPr>
    <w:rPr>
      <w:rFonts w:ascii="Calibri" w:eastAsia="Times New Roman" w:hAnsi="Calibri" w:cs="Times New Roman"/>
    </w:rPr>
  </w:style>
  <w:style w:type="character" w:customStyle="1" w:styleId="a9">
    <w:name w:val="Основной текст Знак"/>
    <w:basedOn w:val="a0"/>
    <w:link w:val="a8"/>
    <w:uiPriority w:val="99"/>
    <w:rsid w:val="0017086B"/>
    <w:rPr>
      <w:rFonts w:ascii="Calibri" w:eastAsia="Times New Roman" w:hAnsi="Calibri" w:cs="Times New Roman"/>
      <w:lang w:eastAsia="ru-RU"/>
    </w:rPr>
  </w:style>
  <w:style w:type="paragraph" w:styleId="21">
    <w:name w:val="Body Text 2"/>
    <w:basedOn w:val="a"/>
    <w:link w:val="23"/>
    <w:uiPriority w:val="99"/>
    <w:semiHidden/>
    <w:unhideWhenUsed/>
    <w:rsid w:val="0017086B"/>
    <w:pPr>
      <w:spacing w:after="120" w:line="480" w:lineRule="auto"/>
    </w:pPr>
    <w:rPr>
      <w:rFonts w:ascii="Calibri" w:eastAsia="Times New Roman" w:hAnsi="Calibri" w:cs="Times New Roman"/>
    </w:rPr>
  </w:style>
  <w:style w:type="character" w:customStyle="1" w:styleId="23">
    <w:name w:val="Основной текст 2 Знак"/>
    <w:basedOn w:val="a0"/>
    <w:link w:val="21"/>
    <w:uiPriority w:val="99"/>
    <w:semiHidden/>
    <w:rsid w:val="0017086B"/>
    <w:rPr>
      <w:rFonts w:ascii="Calibri" w:eastAsia="Times New Roman" w:hAnsi="Calibri" w:cs="Times New Roman"/>
      <w:lang w:eastAsia="ru-RU"/>
    </w:rPr>
  </w:style>
  <w:style w:type="paragraph" w:styleId="aa">
    <w:name w:val="Title"/>
    <w:basedOn w:val="a"/>
    <w:link w:val="ab"/>
    <w:qFormat/>
    <w:rsid w:val="0017086B"/>
    <w:pPr>
      <w:spacing w:after="0" w:line="240" w:lineRule="auto"/>
      <w:jc w:val="center"/>
    </w:pPr>
    <w:rPr>
      <w:rFonts w:ascii="Times New Roman" w:eastAsia="Times New Roman" w:hAnsi="Times New Roman" w:cs="Times New Roman"/>
      <w:b/>
      <w:sz w:val="28"/>
      <w:szCs w:val="20"/>
    </w:rPr>
  </w:style>
  <w:style w:type="character" w:customStyle="1" w:styleId="ab">
    <w:name w:val="Название Знак"/>
    <w:basedOn w:val="a0"/>
    <w:link w:val="aa"/>
    <w:rsid w:val="0017086B"/>
    <w:rPr>
      <w:rFonts w:ascii="Times New Roman" w:eastAsia="Times New Roman" w:hAnsi="Times New Roman" w:cs="Times New Roman"/>
      <w:b/>
      <w:sz w:val="28"/>
      <w:szCs w:val="20"/>
      <w:lang w:eastAsia="ru-RU"/>
    </w:rPr>
  </w:style>
  <w:style w:type="paragraph" w:styleId="24">
    <w:name w:val="Body Text Indent 2"/>
    <w:basedOn w:val="a"/>
    <w:link w:val="25"/>
    <w:rsid w:val="0017086B"/>
    <w:pPr>
      <w:spacing w:after="120" w:line="480" w:lineRule="auto"/>
      <w:ind w:left="283"/>
    </w:pPr>
    <w:rPr>
      <w:rFonts w:ascii="Times New Roman" w:eastAsia="Times New Roman" w:hAnsi="Times New Roman" w:cs="Times New Roman"/>
      <w:sz w:val="20"/>
      <w:szCs w:val="20"/>
    </w:rPr>
  </w:style>
  <w:style w:type="character" w:customStyle="1" w:styleId="25">
    <w:name w:val="Основной текст с отступом 2 Знак"/>
    <w:basedOn w:val="a0"/>
    <w:link w:val="24"/>
    <w:rsid w:val="0017086B"/>
    <w:rPr>
      <w:rFonts w:ascii="Times New Roman" w:eastAsia="Times New Roman" w:hAnsi="Times New Roman" w:cs="Times New Roman"/>
      <w:sz w:val="20"/>
      <w:szCs w:val="20"/>
      <w:lang w:eastAsia="ru-RU"/>
    </w:rPr>
  </w:style>
  <w:style w:type="character" w:styleId="ac">
    <w:name w:val="Hyperlink"/>
    <w:uiPriority w:val="99"/>
    <w:rsid w:val="0017086B"/>
    <w:rPr>
      <w:color w:val="0000FF"/>
      <w:u w:val="single"/>
    </w:rPr>
  </w:style>
  <w:style w:type="paragraph" w:styleId="ad">
    <w:name w:val="List Paragraph"/>
    <w:basedOn w:val="a"/>
    <w:uiPriority w:val="34"/>
    <w:qFormat/>
    <w:rsid w:val="0017086B"/>
    <w:pPr>
      <w:spacing w:after="0" w:line="240" w:lineRule="auto"/>
      <w:ind w:left="720"/>
      <w:contextualSpacing/>
    </w:pPr>
    <w:rPr>
      <w:rFonts w:ascii="Calibri" w:eastAsia="Times New Roman" w:hAnsi="Calibri" w:cs="Times New Roman"/>
    </w:rPr>
  </w:style>
  <w:style w:type="paragraph" w:customStyle="1" w:styleId="Style20">
    <w:name w:val="Style20"/>
    <w:basedOn w:val="a"/>
    <w:uiPriority w:val="99"/>
    <w:rsid w:val="0017086B"/>
    <w:pPr>
      <w:widowControl w:val="0"/>
      <w:autoSpaceDE w:val="0"/>
      <w:autoSpaceDN w:val="0"/>
      <w:adjustRightInd w:val="0"/>
      <w:spacing w:after="0" w:line="274" w:lineRule="exact"/>
      <w:jc w:val="both"/>
    </w:pPr>
    <w:rPr>
      <w:rFonts w:ascii="Corbel" w:eastAsia="Times New Roman" w:hAnsi="Corbel" w:cs="Times New Roman"/>
      <w:sz w:val="24"/>
      <w:szCs w:val="24"/>
    </w:rPr>
  </w:style>
  <w:style w:type="character" w:customStyle="1" w:styleId="FontStyle42">
    <w:name w:val="Font Style42"/>
    <w:uiPriority w:val="99"/>
    <w:rsid w:val="0017086B"/>
    <w:rPr>
      <w:rFonts w:ascii="Times New Roman" w:hAnsi="Times New Roman" w:cs="Times New Roman"/>
      <w:sz w:val="22"/>
      <w:szCs w:val="22"/>
    </w:rPr>
  </w:style>
  <w:style w:type="paragraph" w:customStyle="1" w:styleId="Style6">
    <w:name w:val="Style6"/>
    <w:basedOn w:val="a"/>
    <w:uiPriority w:val="99"/>
    <w:rsid w:val="0017086B"/>
    <w:pPr>
      <w:widowControl w:val="0"/>
      <w:autoSpaceDE w:val="0"/>
      <w:autoSpaceDN w:val="0"/>
      <w:adjustRightInd w:val="0"/>
      <w:spacing w:after="0" w:line="295" w:lineRule="exact"/>
      <w:ind w:firstLine="734"/>
      <w:jc w:val="both"/>
    </w:pPr>
    <w:rPr>
      <w:rFonts w:ascii="Arial Narrow" w:eastAsia="Times New Roman" w:hAnsi="Arial Narrow" w:cs="Times New Roman"/>
      <w:sz w:val="24"/>
      <w:szCs w:val="24"/>
    </w:rPr>
  </w:style>
  <w:style w:type="character" w:customStyle="1" w:styleId="FontStyle23">
    <w:name w:val="Font Style23"/>
    <w:uiPriority w:val="99"/>
    <w:rsid w:val="0017086B"/>
    <w:rPr>
      <w:rFonts w:ascii="Times New Roman" w:hAnsi="Times New Roman" w:cs="Times New Roman"/>
      <w:b/>
      <w:bCs/>
      <w:sz w:val="22"/>
      <w:szCs w:val="22"/>
    </w:rPr>
  </w:style>
  <w:style w:type="character" w:customStyle="1" w:styleId="FontStyle27">
    <w:name w:val="Font Style27"/>
    <w:uiPriority w:val="99"/>
    <w:rsid w:val="0017086B"/>
    <w:rPr>
      <w:rFonts w:ascii="Times New Roman" w:hAnsi="Times New Roman" w:cs="Times New Roman"/>
      <w:sz w:val="22"/>
      <w:szCs w:val="22"/>
    </w:rPr>
  </w:style>
  <w:style w:type="paragraph" w:customStyle="1" w:styleId="Style8">
    <w:name w:val="Style8"/>
    <w:basedOn w:val="a"/>
    <w:uiPriority w:val="99"/>
    <w:rsid w:val="0017086B"/>
    <w:pPr>
      <w:widowControl w:val="0"/>
      <w:autoSpaceDE w:val="0"/>
      <w:autoSpaceDN w:val="0"/>
      <w:adjustRightInd w:val="0"/>
      <w:spacing w:after="0" w:line="295" w:lineRule="exact"/>
      <w:ind w:firstLine="533"/>
      <w:jc w:val="both"/>
    </w:pPr>
    <w:rPr>
      <w:rFonts w:ascii="Times New Roman" w:eastAsia="Times New Roman" w:hAnsi="Times New Roman" w:cs="Times New Roman"/>
      <w:sz w:val="24"/>
      <w:szCs w:val="24"/>
    </w:rPr>
  </w:style>
  <w:style w:type="paragraph" w:customStyle="1" w:styleId="Style15">
    <w:name w:val="Style15"/>
    <w:basedOn w:val="a"/>
    <w:uiPriority w:val="99"/>
    <w:rsid w:val="0017086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30">
    <w:name w:val="Font Style30"/>
    <w:uiPriority w:val="99"/>
    <w:rsid w:val="0017086B"/>
    <w:rPr>
      <w:rFonts w:ascii="Times New Roman" w:hAnsi="Times New Roman" w:cs="Times New Roman"/>
      <w:b/>
      <w:bCs/>
      <w:sz w:val="22"/>
      <w:szCs w:val="22"/>
    </w:rPr>
  </w:style>
  <w:style w:type="character" w:customStyle="1" w:styleId="FontStyle40">
    <w:name w:val="Font Style40"/>
    <w:uiPriority w:val="99"/>
    <w:rsid w:val="0017086B"/>
    <w:rPr>
      <w:rFonts w:ascii="Times New Roman" w:hAnsi="Times New Roman" w:cs="Times New Roman"/>
      <w:sz w:val="22"/>
      <w:szCs w:val="22"/>
    </w:rPr>
  </w:style>
  <w:style w:type="character" w:customStyle="1" w:styleId="FontStyle31">
    <w:name w:val="Font Style31"/>
    <w:uiPriority w:val="99"/>
    <w:rsid w:val="0017086B"/>
    <w:rPr>
      <w:rFonts w:ascii="Times New Roman" w:hAnsi="Times New Roman" w:cs="Times New Roman"/>
      <w:sz w:val="22"/>
      <w:szCs w:val="22"/>
    </w:rPr>
  </w:style>
  <w:style w:type="paragraph" w:styleId="ae">
    <w:name w:val="header"/>
    <w:basedOn w:val="a"/>
    <w:link w:val="af"/>
    <w:unhideWhenUsed/>
    <w:rsid w:val="0017086B"/>
    <w:pPr>
      <w:tabs>
        <w:tab w:val="center" w:pos="4677"/>
        <w:tab w:val="right" w:pos="9355"/>
      </w:tabs>
      <w:spacing w:after="0" w:line="240" w:lineRule="auto"/>
    </w:pPr>
    <w:rPr>
      <w:rFonts w:ascii="Calibri" w:eastAsia="Times New Roman" w:hAnsi="Calibri" w:cs="Times New Roman"/>
    </w:rPr>
  </w:style>
  <w:style w:type="character" w:customStyle="1" w:styleId="af">
    <w:name w:val="Верхний колонтитул Знак"/>
    <w:basedOn w:val="a0"/>
    <w:link w:val="ae"/>
    <w:rsid w:val="0017086B"/>
    <w:rPr>
      <w:rFonts w:ascii="Calibri" w:eastAsia="Times New Roman" w:hAnsi="Calibri" w:cs="Times New Roman"/>
      <w:lang w:eastAsia="ru-RU"/>
    </w:rPr>
  </w:style>
  <w:style w:type="paragraph" w:styleId="af0">
    <w:name w:val="footer"/>
    <w:basedOn w:val="a"/>
    <w:link w:val="af1"/>
    <w:uiPriority w:val="99"/>
    <w:unhideWhenUsed/>
    <w:rsid w:val="0017086B"/>
    <w:pPr>
      <w:tabs>
        <w:tab w:val="center" w:pos="4677"/>
        <w:tab w:val="right" w:pos="9355"/>
      </w:tabs>
      <w:spacing w:after="0" w:line="240" w:lineRule="auto"/>
    </w:pPr>
    <w:rPr>
      <w:rFonts w:ascii="Calibri" w:eastAsia="Times New Roman" w:hAnsi="Calibri" w:cs="Times New Roman"/>
    </w:rPr>
  </w:style>
  <w:style w:type="character" w:customStyle="1" w:styleId="af1">
    <w:name w:val="Нижний колонтитул Знак"/>
    <w:basedOn w:val="a0"/>
    <w:link w:val="af0"/>
    <w:uiPriority w:val="99"/>
    <w:rsid w:val="0017086B"/>
    <w:rPr>
      <w:rFonts w:ascii="Calibri" w:eastAsia="Times New Roman" w:hAnsi="Calibri" w:cs="Times New Roman"/>
      <w:lang w:eastAsia="ru-RU"/>
    </w:rPr>
  </w:style>
  <w:style w:type="paragraph" w:customStyle="1" w:styleId="Style1">
    <w:name w:val="Style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22">
    <w:name w:val="Style22"/>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FontStyle36">
    <w:name w:val="Font Style36"/>
    <w:uiPriority w:val="99"/>
    <w:rsid w:val="0017086B"/>
    <w:rPr>
      <w:rFonts w:ascii="Times New Roman" w:hAnsi="Times New Roman" w:cs="Times New Roman"/>
      <w:sz w:val="20"/>
      <w:szCs w:val="20"/>
    </w:rPr>
  </w:style>
  <w:style w:type="character" w:customStyle="1" w:styleId="FontStyle41">
    <w:name w:val="Font Style41"/>
    <w:uiPriority w:val="99"/>
    <w:rsid w:val="0017086B"/>
    <w:rPr>
      <w:rFonts w:ascii="Times New Roman" w:hAnsi="Times New Roman" w:cs="Times New Roman"/>
      <w:b/>
      <w:bCs/>
      <w:sz w:val="20"/>
      <w:szCs w:val="20"/>
    </w:rPr>
  </w:style>
  <w:style w:type="paragraph" w:customStyle="1" w:styleId="Style3">
    <w:name w:val="Style3"/>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18">
    <w:name w:val="Style18"/>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26">
    <w:name w:val="Style26"/>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FontStyle44">
    <w:name w:val="Font Style44"/>
    <w:uiPriority w:val="99"/>
    <w:rsid w:val="0017086B"/>
    <w:rPr>
      <w:rFonts w:ascii="Arial" w:hAnsi="Arial" w:cs="Arial"/>
      <w:b/>
      <w:bCs/>
      <w:sz w:val="20"/>
      <w:szCs w:val="20"/>
    </w:rPr>
  </w:style>
  <w:style w:type="paragraph" w:customStyle="1" w:styleId="Style27">
    <w:name w:val="Style27"/>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11">
    <w:name w:val="Style1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paragraph" w:styleId="af2">
    <w:name w:val="Balloon Text"/>
    <w:basedOn w:val="a"/>
    <w:link w:val="af3"/>
    <w:uiPriority w:val="99"/>
    <w:semiHidden/>
    <w:unhideWhenUsed/>
    <w:rsid w:val="0017086B"/>
    <w:pPr>
      <w:spacing w:after="0" w:line="240" w:lineRule="auto"/>
    </w:pPr>
    <w:rPr>
      <w:rFonts w:ascii="Tahoma" w:eastAsia="Times New Roman" w:hAnsi="Tahoma" w:cs="Times New Roman"/>
      <w:sz w:val="16"/>
      <w:szCs w:val="16"/>
    </w:rPr>
  </w:style>
  <w:style w:type="character" w:customStyle="1" w:styleId="af3">
    <w:name w:val="Текст выноски Знак"/>
    <w:basedOn w:val="a0"/>
    <w:link w:val="af2"/>
    <w:uiPriority w:val="99"/>
    <w:semiHidden/>
    <w:rsid w:val="0017086B"/>
    <w:rPr>
      <w:rFonts w:ascii="Tahoma" w:eastAsia="Times New Roman" w:hAnsi="Tahoma" w:cs="Times New Roman"/>
      <w:sz w:val="16"/>
      <w:szCs w:val="16"/>
      <w:lang w:eastAsia="ru-RU"/>
    </w:rPr>
  </w:style>
  <w:style w:type="table" w:styleId="af4">
    <w:name w:val="Table Grid"/>
    <w:basedOn w:val="a1"/>
    <w:uiPriority w:val="99"/>
    <w:rsid w:val="0017086B"/>
    <w:pPr>
      <w:autoSpaceDE w:val="0"/>
      <w:autoSpaceDN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17086B"/>
    <w:pPr>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3">
    <w:name w:val="Обычный1"/>
    <w:rsid w:val="0017086B"/>
    <w:pPr>
      <w:widowControl w:val="0"/>
      <w:spacing w:after="0" w:line="240" w:lineRule="auto"/>
    </w:pPr>
    <w:rPr>
      <w:rFonts w:ascii="Times New Roman" w:eastAsia="Times New Roman" w:hAnsi="Times New Roman" w:cs="Times New Roman"/>
      <w:snapToGrid w:val="0"/>
      <w:sz w:val="28"/>
      <w:szCs w:val="20"/>
    </w:rPr>
  </w:style>
  <w:style w:type="paragraph" w:styleId="af5">
    <w:name w:val="Document Map"/>
    <w:basedOn w:val="a"/>
    <w:link w:val="af6"/>
    <w:uiPriority w:val="99"/>
    <w:semiHidden/>
    <w:unhideWhenUsed/>
    <w:rsid w:val="0017086B"/>
    <w:pPr>
      <w:spacing w:after="0" w:line="240" w:lineRule="auto"/>
    </w:pPr>
    <w:rPr>
      <w:rFonts w:ascii="Tahoma" w:eastAsia="Times New Roman" w:hAnsi="Tahoma" w:cs="Times New Roman"/>
      <w:sz w:val="16"/>
      <w:szCs w:val="16"/>
    </w:rPr>
  </w:style>
  <w:style w:type="character" w:customStyle="1" w:styleId="af6">
    <w:name w:val="Схема документа Знак"/>
    <w:basedOn w:val="a0"/>
    <w:link w:val="af5"/>
    <w:uiPriority w:val="99"/>
    <w:semiHidden/>
    <w:rsid w:val="0017086B"/>
    <w:rPr>
      <w:rFonts w:ascii="Tahoma" w:eastAsia="Times New Roman" w:hAnsi="Tahoma" w:cs="Times New Roman"/>
      <w:sz w:val="16"/>
      <w:szCs w:val="16"/>
      <w:lang w:eastAsia="ru-RU"/>
    </w:rPr>
  </w:style>
  <w:style w:type="character" w:styleId="af7">
    <w:name w:val="annotation reference"/>
    <w:uiPriority w:val="99"/>
    <w:semiHidden/>
    <w:unhideWhenUsed/>
    <w:rsid w:val="0017086B"/>
    <w:rPr>
      <w:sz w:val="16"/>
      <w:szCs w:val="16"/>
    </w:rPr>
  </w:style>
  <w:style w:type="paragraph" w:styleId="af8">
    <w:name w:val="annotation text"/>
    <w:basedOn w:val="a"/>
    <w:link w:val="af9"/>
    <w:uiPriority w:val="99"/>
    <w:semiHidden/>
    <w:unhideWhenUsed/>
    <w:rsid w:val="0017086B"/>
    <w:rPr>
      <w:rFonts w:ascii="Calibri" w:eastAsia="Times New Roman" w:hAnsi="Calibri" w:cs="Times New Roman"/>
      <w:sz w:val="20"/>
      <w:szCs w:val="20"/>
    </w:rPr>
  </w:style>
  <w:style w:type="character" w:customStyle="1" w:styleId="af9">
    <w:name w:val="Текст примечания Знак"/>
    <w:basedOn w:val="a0"/>
    <w:link w:val="af8"/>
    <w:uiPriority w:val="99"/>
    <w:semiHidden/>
    <w:rsid w:val="0017086B"/>
    <w:rPr>
      <w:rFonts w:ascii="Calibri" w:eastAsia="Times New Roman" w:hAnsi="Calibri" w:cs="Times New Roman"/>
      <w:sz w:val="20"/>
      <w:szCs w:val="20"/>
      <w:lang w:eastAsia="ru-RU"/>
    </w:rPr>
  </w:style>
  <w:style w:type="paragraph" w:styleId="26">
    <w:name w:val="envelope return"/>
    <w:basedOn w:val="a"/>
    <w:rsid w:val="0017086B"/>
    <w:pPr>
      <w:spacing w:after="0" w:line="240" w:lineRule="auto"/>
    </w:pPr>
    <w:rPr>
      <w:rFonts w:ascii="Bookman Old Style" w:eastAsia="Times New Roman" w:hAnsi="Bookman Old Style" w:cs="Times New Roman"/>
      <w:sz w:val="24"/>
      <w:szCs w:val="20"/>
    </w:rPr>
  </w:style>
  <w:style w:type="paragraph" w:customStyle="1" w:styleId="ConsNormal">
    <w:name w:val="ConsNormal"/>
    <w:rsid w:val="0017086B"/>
    <w:pPr>
      <w:spacing w:after="0" w:line="240" w:lineRule="auto"/>
      <w:ind w:firstLine="720"/>
    </w:pPr>
    <w:rPr>
      <w:rFonts w:ascii="Times New Roman" w:eastAsia="Times New Roman" w:hAnsi="Times New Roman" w:cs="Times New Roman"/>
      <w:sz w:val="20"/>
      <w:szCs w:val="20"/>
    </w:rPr>
  </w:style>
  <w:style w:type="paragraph" w:styleId="afa">
    <w:name w:val="Body Text Indent"/>
    <w:basedOn w:val="a"/>
    <w:link w:val="afb"/>
    <w:uiPriority w:val="99"/>
    <w:semiHidden/>
    <w:unhideWhenUsed/>
    <w:rsid w:val="0017086B"/>
    <w:pPr>
      <w:spacing w:after="120" w:line="240" w:lineRule="auto"/>
      <w:ind w:left="283"/>
    </w:pPr>
    <w:rPr>
      <w:rFonts w:ascii="Calibri" w:eastAsia="Times New Roman" w:hAnsi="Calibri" w:cs="Times New Roman"/>
    </w:rPr>
  </w:style>
  <w:style w:type="character" w:customStyle="1" w:styleId="afb">
    <w:name w:val="Основной текст с отступом Знак"/>
    <w:basedOn w:val="a0"/>
    <w:link w:val="afa"/>
    <w:uiPriority w:val="99"/>
    <w:semiHidden/>
    <w:rsid w:val="0017086B"/>
    <w:rPr>
      <w:rFonts w:ascii="Calibri" w:eastAsia="Times New Roman" w:hAnsi="Calibri" w:cs="Times New Roman"/>
      <w:lang w:eastAsia="ru-RU"/>
    </w:rPr>
  </w:style>
  <w:style w:type="character" w:customStyle="1" w:styleId="410">
    <w:name w:val="Заголовок 4 Знак1"/>
    <w:basedOn w:val="a0"/>
    <w:uiPriority w:val="9"/>
    <w:semiHidden/>
    <w:rsid w:val="0017086B"/>
    <w:rPr>
      <w:rFonts w:asciiTheme="majorHAnsi" w:eastAsiaTheme="majorEastAsia" w:hAnsiTheme="majorHAnsi" w:cstheme="majorBidi"/>
      <w:b/>
      <w:bCs/>
      <w:i/>
      <w:iCs/>
      <w:color w:val="4F81BD" w:themeColor="accent1"/>
    </w:rPr>
  </w:style>
  <w:style w:type="table" w:customStyle="1" w:styleId="14">
    <w:name w:val="Сетка таблицы1"/>
    <w:basedOn w:val="a1"/>
    <w:next w:val="af4"/>
    <w:uiPriority w:val="59"/>
    <w:rsid w:val="001708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c">
    <w:name w:val="Light Shading"/>
    <w:basedOn w:val="a1"/>
    <w:uiPriority w:val="60"/>
    <w:rsid w:val="00D2788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0">
    <w:name w:val="Сетка таблицы11"/>
    <w:basedOn w:val="a1"/>
    <w:next w:val="af4"/>
    <w:uiPriority w:val="59"/>
    <w:rsid w:val="00BC29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076C0"/>
    <w:pPr>
      <w:autoSpaceDE w:val="0"/>
      <w:autoSpaceDN w:val="0"/>
      <w:adjustRightInd w:val="0"/>
      <w:spacing w:after="0" w:line="240" w:lineRule="auto"/>
    </w:pPr>
    <w:rPr>
      <w:rFonts w:ascii="Times New Roman" w:hAnsi="Times New Roman" w:cs="Times New Roman"/>
      <w:color w:val="000000"/>
      <w:sz w:val="24"/>
      <w:szCs w:val="24"/>
    </w:rPr>
  </w:style>
  <w:style w:type="paragraph" w:styleId="afd">
    <w:name w:val="No Spacing"/>
    <w:uiPriority w:val="1"/>
    <w:qFormat/>
    <w:rsid w:val="008B0757"/>
    <w:pPr>
      <w:spacing w:after="0" w:line="240" w:lineRule="auto"/>
    </w:pPr>
  </w:style>
  <w:style w:type="table" w:customStyle="1" w:styleId="27">
    <w:name w:val="Сетка таблицы2"/>
    <w:basedOn w:val="a1"/>
    <w:next w:val="af4"/>
    <w:uiPriority w:val="59"/>
    <w:rsid w:val="001462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1"/>
    <w:next w:val="af4"/>
    <w:uiPriority w:val="59"/>
    <w:rsid w:val="004843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Body Text Indent 3"/>
    <w:basedOn w:val="a"/>
    <w:link w:val="35"/>
    <w:uiPriority w:val="99"/>
    <w:unhideWhenUsed/>
    <w:rsid w:val="004E4302"/>
    <w:pPr>
      <w:widowControl w:val="0"/>
      <w:shd w:val="clear" w:color="auto" w:fill="FFFFFF"/>
      <w:tabs>
        <w:tab w:val="left" w:pos="1134"/>
        <w:tab w:val="left" w:pos="1418"/>
      </w:tabs>
      <w:autoSpaceDE w:val="0"/>
      <w:autoSpaceDN w:val="0"/>
      <w:adjustRightInd w:val="0"/>
      <w:spacing w:after="0" w:line="240" w:lineRule="auto"/>
      <w:ind w:firstLine="567"/>
      <w:jc w:val="both"/>
    </w:pPr>
    <w:rPr>
      <w:rFonts w:ascii="Times New Roman" w:hAnsi="Times New Roman"/>
      <w:color w:val="FF0000"/>
      <w:sz w:val="24"/>
      <w:szCs w:val="24"/>
    </w:rPr>
  </w:style>
  <w:style w:type="character" w:customStyle="1" w:styleId="35">
    <w:name w:val="Основной текст с отступом 3 Знак"/>
    <w:basedOn w:val="a0"/>
    <w:link w:val="34"/>
    <w:uiPriority w:val="99"/>
    <w:rsid w:val="004E4302"/>
    <w:rPr>
      <w:rFonts w:ascii="Times New Roman" w:hAnsi="Times New Roman"/>
      <w:color w:val="FF0000"/>
      <w:sz w:val="24"/>
      <w:szCs w:val="24"/>
      <w:shd w:val="clear" w:color="auto" w:fill="FFFFFF"/>
    </w:rPr>
  </w:style>
  <w:style w:type="table" w:customStyle="1" w:styleId="42">
    <w:name w:val="Сетка таблицы4"/>
    <w:basedOn w:val="a1"/>
    <w:next w:val="af4"/>
    <w:uiPriority w:val="59"/>
    <w:rsid w:val="002657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e">
    <w:name w:val="Основной текст_"/>
    <w:basedOn w:val="a0"/>
    <w:link w:val="15"/>
    <w:rsid w:val="00575784"/>
    <w:rPr>
      <w:rFonts w:ascii="Times New Roman" w:eastAsia="Times New Roman" w:hAnsi="Times New Roman" w:cs="Times New Roman"/>
      <w:shd w:val="clear" w:color="auto" w:fill="FFFFFF"/>
    </w:rPr>
  </w:style>
  <w:style w:type="character" w:customStyle="1" w:styleId="aff">
    <w:name w:val="Подпись к картинке_"/>
    <w:basedOn w:val="a0"/>
    <w:link w:val="aff0"/>
    <w:rsid w:val="00575784"/>
    <w:rPr>
      <w:rFonts w:ascii="Times New Roman" w:eastAsia="Times New Roman" w:hAnsi="Times New Roman" w:cs="Times New Roman"/>
      <w:b/>
      <w:bCs/>
      <w:sz w:val="19"/>
      <w:szCs w:val="19"/>
      <w:shd w:val="clear" w:color="auto" w:fill="FFFFFF"/>
    </w:rPr>
  </w:style>
  <w:style w:type="character" w:customStyle="1" w:styleId="43">
    <w:name w:val="Основной текст (4)_"/>
    <w:basedOn w:val="a0"/>
    <w:link w:val="44"/>
    <w:rsid w:val="00575784"/>
    <w:rPr>
      <w:rFonts w:ascii="Cambria" w:eastAsia="Cambria" w:hAnsi="Cambria" w:cs="Cambria"/>
      <w:color w:val="245DBA"/>
      <w:sz w:val="28"/>
      <w:szCs w:val="28"/>
      <w:shd w:val="clear" w:color="auto" w:fill="FFFFFF"/>
    </w:rPr>
  </w:style>
  <w:style w:type="character" w:customStyle="1" w:styleId="28">
    <w:name w:val="Заголовок №2_"/>
    <w:basedOn w:val="a0"/>
    <w:link w:val="29"/>
    <w:rsid w:val="00575784"/>
    <w:rPr>
      <w:rFonts w:ascii="Times New Roman" w:eastAsia="Times New Roman" w:hAnsi="Times New Roman" w:cs="Times New Roman"/>
      <w:b/>
      <w:bCs/>
      <w:shd w:val="clear" w:color="auto" w:fill="FFFFFF"/>
    </w:rPr>
  </w:style>
  <w:style w:type="paragraph" w:customStyle="1" w:styleId="15">
    <w:name w:val="Основной текст1"/>
    <w:basedOn w:val="a"/>
    <w:link w:val="afe"/>
    <w:rsid w:val="00575784"/>
    <w:pPr>
      <w:widowControl w:val="0"/>
      <w:shd w:val="clear" w:color="auto" w:fill="FFFFFF"/>
      <w:spacing w:after="0" w:line="262" w:lineRule="auto"/>
      <w:ind w:firstLine="400"/>
    </w:pPr>
    <w:rPr>
      <w:rFonts w:ascii="Times New Roman" w:eastAsia="Times New Roman" w:hAnsi="Times New Roman" w:cs="Times New Roman"/>
    </w:rPr>
  </w:style>
  <w:style w:type="paragraph" w:customStyle="1" w:styleId="aff0">
    <w:name w:val="Подпись к картинке"/>
    <w:basedOn w:val="a"/>
    <w:link w:val="aff"/>
    <w:rsid w:val="00575784"/>
    <w:pPr>
      <w:widowControl w:val="0"/>
      <w:shd w:val="clear" w:color="auto" w:fill="FFFFFF"/>
      <w:spacing w:after="0" w:line="240" w:lineRule="auto"/>
    </w:pPr>
    <w:rPr>
      <w:rFonts w:ascii="Times New Roman" w:eastAsia="Times New Roman" w:hAnsi="Times New Roman" w:cs="Times New Roman"/>
      <w:b/>
      <w:bCs/>
      <w:sz w:val="19"/>
      <w:szCs w:val="19"/>
    </w:rPr>
  </w:style>
  <w:style w:type="paragraph" w:customStyle="1" w:styleId="44">
    <w:name w:val="Основной текст (4)"/>
    <w:basedOn w:val="a"/>
    <w:link w:val="43"/>
    <w:rsid w:val="00575784"/>
    <w:pPr>
      <w:widowControl w:val="0"/>
      <w:shd w:val="clear" w:color="auto" w:fill="FFFFFF"/>
      <w:spacing w:after="0" w:line="240" w:lineRule="auto"/>
    </w:pPr>
    <w:rPr>
      <w:rFonts w:ascii="Cambria" w:eastAsia="Cambria" w:hAnsi="Cambria" w:cs="Cambria"/>
      <w:color w:val="245DBA"/>
      <w:sz w:val="28"/>
      <w:szCs w:val="28"/>
    </w:rPr>
  </w:style>
  <w:style w:type="paragraph" w:customStyle="1" w:styleId="29">
    <w:name w:val="Заголовок №2"/>
    <w:basedOn w:val="a"/>
    <w:link w:val="28"/>
    <w:rsid w:val="00575784"/>
    <w:pPr>
      <w:widowControl w:val="0"/>
      <w:shd w:val="clear" w:color="auto" w:fill="FFFFFF"/>
      <w:spacing w:after="0" w:line="262" w:lineRule="auto"/>
      <w:jc w:val="center"/>
      <w:outlineLvl w:val="1"/>
    </w:pPr>
    <w:rPr>
      <w:rFonts w:ascii="Times New Roman" w:eastAsia="Times New Roman" w:hAnsi="Times New Roman" w:cs="Times New Roman"/>
      <w:b/>
      <w:bCs/>
    </w:rPr>
  </w:style>
  <w:style w:type="character" w:customStyle="1" w:styleId="50">
    <w:name w:val="Заголовок 5 Знак"/>
    <w:basedOn w:val="a0"/>
    <w:link w:val="5"/>
    <w:uiPriority w:val="9"/>
    <w:rsid w:val="006617F3"/>
    <w:rPr>
      <w:rFonts w:ascii="Times New Roman" w:hAnsi="Times New Roman" w:cs="Times New Roman"/>
      <w:i/>
      <w:sz w:val="26"/>
      <w:szCs w:val="26"/>
    </w:rPr>
  </w:style>
  <w:style w:type="character" w:customStyle="1" w:styleId="fontstyle01">
    <w:name w:val="fontstyle01"/>
    <w:basedOn w:val="a0"/>
    <w:rsid w:val="00B75139"/>
    <w:rPr>
      <w:rFonts w:ascii="TimesNewRoman" w:hAnsi="TimesNewRoman" w:hint="default"/>
      <w:b w:val="0"/>
      <w:bCs w:val="0"/>
      <w:i w:val="0"/>
      <w:iCs w:val="0"/>
      <w:color w:val="000000"/>
      <w:sz w:val="24"/>
      <w:szCs w:val="24"/>
    </w:rPr>
  </w:style>
  <w:style w:type="character" w:customStyle="1" w:styleId="fontstyle21">
    <w:name w:val="fontstyle21"/>
    <w:basedOn w:val="a0"/>
    <w:rsid w:val="00B75139"/>
    <w:rPr>
      <w:rFonts w:ascii="TimesNewRoman" w:hAnsi="TimesNewRoman" w:hint="default"/>
      <w:b/>
      <w:bCs/>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7270">
      <w:bodyDiv w:val="1"/>
      <w:marLeft w:val="0"/>
      <w:marRight w:val="0"/>
      <w:marTop w:val="0"/>
      <w:marBottom w:val="0"/>
      <w:divBdr>
        <w:top w:val="none" w:sz="0" w:space="0" w:color="auto"/>
        <w:left w:val="none" w:sz="0" w:space="0" w:color="auto"/>
        <w:bottom w:val="none" w:sz="0" w:space="0" w:color="auto"/>
        <w:right w:val="none" w:sz="0" w:space="0" w:color="auto"/>
      </w:divBdr>
    </w:div>
    <w:div w:id="12654587">
      <w:bodyDiv w:val="1"/>
      <w:marLeft w:val="0"/>
      <w:marRight w:val="0"/>
      <w:marTop w:val="0"/>
      <w:marBottom w:val="0"/>
      <w:divBdr>
        <w:top w:val="none" w:sz="0" w:space="0" w:color="auto"/>
        <w:left w:val="none" w:sz="0" w:space="0" w:color="auto"/>
        <w:bottom w:val="none" w:sz="0" w:space="0" w:color="auto"/>
        <w:right w:val="none" w:sz="0" w:space="0" w:color="auto"/>
      </w:divBdr>
    </w:div>
    <w:div w:id="65303260">
      <w:bodyDiv w:val="1"/>
      <w:marLeft w:val="0"/>
      <w:marRight w:val="0"/>
      <w:marTop w:val="0"/>
      <w:marBottom w:val="0"/>
      <w:divBdr>
        <w:top w:val="none" w:sz="0" w:space="0" w:color="auto"/>
        <w:left w:val="none" w:sz="0" w:space="0" w:color="auto"/>
        <w:bottom w:val="none" w:sz="0" w:space="0" w:color="auto"/>
        <w:right w:val="none" w:sz="0" w:space="0" w:color="auto"/>
      </w:divBdr>
    </w:div>
    <w:div w:id="147981311">
      <w:bodyDiv w:val="1"/>
      <w:marLeft w:val="0"/>
      <w:marRight w:val="0"/>
      <w:marTop w:val="0"/>
      <w:marBottom w:val="0"/>
      <w:divBdr>
        <w:top w:val="none" w:sz="0" w:space="0" w:color="auto"/>
        <w:left w:val="none" w:sz="0" w:space="0" w:color="auto"/>
        <w:bottom w:val="none" w:sz="0" w:space="0" w:color="auto"/>
        <w:right w:val="none" w:sz="0" w:space="0" w:color="auto"/>
      </w:divBdr>
    </w:div>
    <w:div w:id="149449764">
      <w:bodyDiv w:val="1"/>
      <w:marLeft w:val="0"/>
      <w:marRight w:val="0"/>
      <w:marTop w:val="0"/>
      <w:marBottom w:val="0"/>
      <w:divBdr>
        <w:top w:val="none" w:sz="0" w:space="0" w:color="auto"/>
        <w:left w:val="none" w:sz="0" w:space="0" w:color="auto"/>
        <w:bottom w:val="none" w:sz="0" w:space="0" w:color="auto"/>
        <w:right w:val="none" w:sz="0" w:space="0" w:color="auto"/>
      </w:divBdr>
    </w:div>
    <w:div w:id="207301543">
      <w:bodyDiv w:val="1"/>
      <w:marLeft w:val="0"/>
      <w:marRight w:val="0"/>
      <w:marTop w:val="0"/>
      <w:marBottom w:val="0"/>
      <w:divBdr>
        <w:top w:val="none" w:sz="0" w:space="0" w:color="auto"/>
        <w:left w:val="none" w:sz="0" w:space="0" w:color="auto"/>
        <w:bottom w:val="none" w:sz="0" w:space="0" w:color="auto"/>
        <w:right w:val="none" w:sz="0" w:space="0" w:color="auto"/>
      </w:divBdr>
    </w:div>
    <w:div w:id="233861894">
      <w:bodyDiv w:val="1"/>
      <w:marLeft w:val="0"/>
      <w:marRight w:val="0"/>
      <w:marTop w:val="0"/>
      <w:marBottom w:val="0"/>
      <w:divBdr>
        <w:top w:val="none" w:sz="0" w:space="0" w:color="auto"/>
        <w:left w:val="none" w:sz="0" w:space="0" w:color="auto"/>
        <w:bottom w:val="none" w:sz="0" w:space="0" w:color="auto"/>
        <w:right w:val="none" w:sz="0" w:space="0" w:color="auto"/>
      </w:divBdr>
    </w:div>
    <w:div w:id="241065761">
      <w:bodyDiv w:val="1"/>
      <w:marLeft w:val="0"/>
      <w:marRight w:val="0"/>
      <w:marTop w:val="0"/>
      <w:marBottom w:val="0"/>
      <w:divBdr>
        <w:top w:val="none" w:sz="0" w:space="0" w:color="auto"/>
        <w:left w:val="none" w:sz="0" w:space="0" w:color="auto"/>
        <w:bottom w:val="none" w:sz="0" w:space="0" w:color="auto"/>
        <w:right w:val="none" w:sz="0" w:space="0" w:color="auto"/>
      </w:divBdr>
    </w:div>
    <w:div w:id="258833218">
      <w:bodyDiv w:val="1"/>
      <w:marLeft w:val="0"/>
      <w:marRight w:val="0"/>
      <w:marTop w:val="0"/>
      <w:marBottom w:val="0"/>
      <w:divBdr>
        <w:top w:val="none" w:sz="0" w:space="0" w:color="auto"/>
        <w:left w:val="none" w:sz="0" w:space="0" w:color="auto"/>
        <w:bottom w:val="none" w:sz="0" w:space="0" w:color="auto"/>
        <w:right w:val="none" w:sz="0" w:space="0" w:color="auto"/>
      </w:divBdr>
    </w:div>
    <w:div w:id="277763933">
      <w:bodyDiv w:val="1"/>
      <w:marLeft w:val="0"/>
      <w:marRight w:val="0"/>
      <w:marTop w:val="0"/>
      <w:marBottom w:val="0"/>
      <w:divBdr>
        <w:top w:val="none" w:sz="0" w:space="0" w:color="auto"/>
        <w:left w:val="none" w:sz="0" w:space="0" w:color="auto"/>
        <w:bottom w:val="none" w:sz="0" w:space="0" w:color="auto"/>
        <w:right w:val="none" w:sz="0" w:space="0" w:color="auto"/>
      </w:divBdr>
    </w:div>
    <w:div w:id="290945384">
      <w:bodyDiv w:val="1"/>
      <w:marLeft w:val="0"/>
      <w:marRight w:val="0"/>
      <w:marTop w:val="0"/>
      <w:marBottom w:val="0"/>
      <w:divBdr>
        <w:top w:val="none" w:sz="0" w:space="0" w:color="auto"/>
        <w:left w:val="none" w:sz="0" w:space="0" w:color="auto"/>
        <w:bottom w:val="none" w:sz="0" w:space="0" w:color="auto"/>
        <w:right w:val="none" w:sz="0" w:space="0" w:color="auto"/>
      </w:divBdr>
    </w:div>
    <w:div w:id="319387912">
      <w:bodyDiv w:val="1"/>
      <w:marLeft w:val="0"/>
      <w:marRight w:val="0"/>
      <w:marTop w:val="0"/>
      <w:marBottom w:val="0"/>
      <w:divBdr>
        <w:top w:val="none" w:sz="0" w:space="0" w:color="auto"/>
        <w:left w:val="none" w:sz="0" w:space="0" w:color="auto"/>
        <w:bottom w:val="none" w:sz="0" w:space="0" w:color="auto"/>
        <w:right w:val="none" w:sz="0" w:space="0" w:color="auto"/>
      </w:divBdr>
    </w:div>
    <w:div w:id="331681993">
      <w:bodyDiv w:val="1"/>
      <w:marLeft w:val="0"/>
      <w:marRight w:val="0"/>
      <w:marTop w:val="0"/>
      <w:marBottom w:val="0"/>
      <w:divBdr>
        <w:top w:val="none" w:sz="0" w:space="0" w:color="auto"/>
        <w:left w:val="none" w:sz="0" w:space="0" w:color="auto"/>
        <w:bottom w:val="none" w:sz="0" w:space="0" w:color="auto"/>
        <w:right w:val="none" w:sz="0" w:space="0" w:color="auto"/>
      </w:divBdr>
    </w:div>
    <w:div w:id="380444140">
      <w:bodyDiv w:val="1"/>
      <w:marLeft w:val="0"/>
      <w:marRight w:val="0"/>
      <w:marTop w:val="0"/>
      <w:marBottom w:val="0"/>
      <w:divBdr>
        <w:top w:val="none" w:sz="0" w:space="0" w:color="auto"/>
        <w:left w:val="none" w:sz="0" w:space="0" w:color="auto"/>
        <w:bottom w:val="none" w:sz="0" w:space="0" w:color="auto"/>
        <w:right w:val="none" w:sz="0" w:space="0" w:color="auto"/>
      </w:divBdr>
    </w:div>
    <w:div w:id="450052740">
      <w:bodyDiv w:val="1"/>
      <w:marLeft w:val="0"/>
      <w:marRight w:val="0"/>
      <w:marTop w:val="0"/>
      <w:marBottom w:val="0"/>
      <w:divBdr>
        <w:top w:val="none" w:sz="0" w:space="0" w:color="auto"/>
        <w:left w:val="none" w:sz="0" w:space="0" w:color="auto"/>
        <w:bottom w:val="none" w:sz="0" w:space="0" w:color="auto"/>
        <w:right w:val="none" w:sz="0" w:space="0" w:color="auto"/>
      </w:divBdr>
    </w:div>
    <w:div w:id="575893642">
      <w:bodyDiv w:val="1"/>
      <w:marLeft w:val="0"/>
      <w:marRight w:val="0"/>
      <w:marTop w:val="0"/>
      <w:marBottom w:val="0"/>
      <w:divBdr>
        <w:top w:val="none" w:sz="0" w:space="0" w:color="auto"/>
        <w:left w:val="none" w:sz="0" w:space="0" w:color="auto"/>
        <w:bottom w:val="none" w:sz="0" w:space="0" w:color="auto"/>
        <w:right w:val="none" w:sz="0" w:space="0" w:color="auto"/>
      </w:divBdr>
    </w:div>
    <w:div w:id="630088411">
      <w:bodyDiv w:val="1"/>
      <w:marLeft w:val="0"/>
      <w:marRight w:val="0"/>
      <w:marTop w:val="0"/>
      <w:marBottom w:val="0"/>
      <w:divBdr>
        <w:top w:val="none" w:sz="0" w:space="0" w:color="auto"/>
        <w:left w:val="none" w:sz="0" w:space="0" w:color="auto"/>
        <w:bottom w:val="none" w:sz="0" w:space="0" w:color="auto"/>
        <w:right w:val="none" w:sz="0" w:space="0" w:color="auto"/>
      </w:divBdr>
    </w:div>
    <w:div w:id="666520289">
      <w:bodyDiv w:val="1"/>
      <w:marLeft w:val="0"/>
      <w:marRight w:val="0"/>
      <w:marTop w:val="0"/>
      <w:marBottom w:val="0"/>
      <w:divBdr>
        <w:top w:val="none" w:sz="0" w:space="0" w:color="auto"/>
        <w:left w:val="none" w:sz="0" w:space="0" w:color="auto"/>
        <w:bottom w:val="none" w:sz="0" w:space="0" w:color="auto"/>
        <w:right w:val="none" w:sz="0" w:space="0" w:color="auto"/>
      </w:divBdr>
    </w:div>
    <w:div w:id="668026660">
      <w:bodyDiv w:val="1"/>
      <w:marLeft w:val="0"/>
      <w:marRight w:val="0"/>
      <w:marTop w:val="0"/>
      <w:marBottom w:val="0"/>
      <w:divBdr>
        <w:top w:val="none" w:sz="0" w:space="0" w:color="auto"/>
        <w:left w:val="none" w:sz="0" w:space="0" w:color="auto"/>
        <w:bottom w:val="none" w:sz="0" w:space="0" w:color="auto"/>
        <w:right w:val="none" w:sz="0" w:space="0" w:color="auto"/>
      </w:divBdr>
    </w:div>
    <w:div w:id="691685347">
      <w:bodyDiv w:val="1"/>
      <w:marLeft w:val="0"/>
      <w:marRight w:val="0"/>
      <w:marTop w:val="0"/>
      <w:marBottom w:val="0"/>
      <w:divBdr>
        <w:top w:val="none" w:sz="0" w:space="0" w:color="auto"/>
        <w:left w:val="none" w:sz="0" w:space="0" w:color="auto"/>
        <w:bottom w:val="none" w:sz="0" w:space="0" w:color="auto"/>
        <w:right w:val="none" w:sz="0" w:space="0" w:color="auto"/>
      </w:divBdr>
    </w:div>
    <w:div w:id="819418583">
      <w:bodyDiv w:val="1"/>
      <w:marLeft w:val="0"/>
      <w:marRight w:val="0"/>
      <w:marTop w:val="0"/>
      <w:marBottom w:val="0"/>
      <w:divBdr>
        <w:top w:val="none" w:sz="0" w:space="0" w:color="auto"/>
        <w:left w:val="none" w:sz="0" w:space="0" w:color="auto"/>
        <w:bottom w:val="none" w:sz="0" w:space="0" w:color="auto"/>
        <w:right w:val="none" w:sz="0" w:space="0" w:color="auto"/>
      </w:divBdr>
    </w:div>
    <w:div w:id="873924338">
      <w:bodyDiv w:val="1"/>
      <w:marLeft w:val="0"/>
      <w:marRight w:val="0"/>
      <w:marTop w:val="0"/>
      <w:marBottom w:val="0"/>
      <w:divBdr>
        <w:top w:val="none" w:sz="0" w:space="0" w:color="auto"/>
        <w:left w:val="none" w:sz="0" w:space="0" w:color="auto"/>
        <w:bottom w:val="none" w:sz="0" w:space="0" w:color="auto"/>
        <w:right w:val="none" w:sz="0" w:space="0" w:color="auto"/>
      </w:divBdr>
    </w:div>
    <w:div w:id="905723136">
      <w:bodyDiv w:val="1"/>
      <w:marLeft w:val="0"/>
      <w:marRight w:val="0"/>
      <w:marTop w:val="0"/>
      <w:marBottom w:val="0"/>
      <w:divBdr>
        <w:top w:val="none" w:sz="0" w:space="0" w:color="auto"/>
        <w:left w:val="none" w:sz="0" w:space="0" w:color="auto"/>
        <w:bottom w:val="none" w:sz="0" w:space="0" w:color="auto"/>
        <w:right w:val="none" w:sz="0" w:space="0" w:color="auto"/>
      </w:divBdr>
    </w:div>
    <w:div w:id="935403064">
      <w:bodyDiv w:val="1"/>
      <w:marLeft w:val="0"/>
      <w:marRight w:val="0"/>
      <w:marTop w:val="0"/>
      <w:marBottom w:val="0"/>
      <w:divBdr>
        <w:top w:val="none" w:sz="0" w:space="0" w:color="auto"/>
        <w:left w:val="none" w:sz="0" w:space="0" w:color="auto"/>
        <w:bottom w:val="none" w:sz="0" w:space="0" w:color="auto"/>
        <w:right w:val="none" w:sz="0" w:space="0" w:color="auto"/>
      </w:divBdr>
    </w:div>
    <w:div w:id="1028874516">
      <w:bodyDiv w:val="1"/>
      <w:marLeft w:val="0"/>
      <w:marRight w:val="0"/>
      <w:marTop w:val="0"/>
      <w:marBottom w:val="0"/>
      <w:divBdr>
        <w:top w:val="none" w:sz="0" w:space="0" w:color="auto"/>
        <w:left w:val="none" w:sz="0" w:space="0" w:color="auto"/>
        <w:bottom w:val="none" w:sz="0" w:space="0" w:color="auto"/>
        <w:right w:val="none" w:sz="0" w:space="0" w:color="auto"/>
      </w:divBdr>
    </w:div>
    <w:div w:id="1083991366">
      <w:bodyDiv w:val="1"/>
      <w:marLeft w:val="0"/>
      <w:marRight w:val="0"/>
      <w:marTop w:val="0"/>
      <w:marBottom w:val="0"/>
      <w:divBdr>
        <w:top w:val="none" w:sz="0" w:space="0" w:color="auto"/>
        <w:left w:val="none" w:sz="0" w:space="0" w:color="auto"/>
        <w:bottom w:val="none" w:sz="0" w:space="0" w:color="auto"/>
        <w:right w:val="none" w:sz="0" w:space="0" w:color="auto"/>
      </w:divBdr>
    </w:div>
    <w:div w:id="1115054515">
      <w:bodyDiv w:val="1"/>
      <w:marLeft w:val="0"/>
      <w:marRight w:val="0"/>
      <w:marTop w:val="0"/>
      <w:marBottom w:val="0"/>
      <w:divBdr>
        <w:top w:val="none" w:sz="0" w:space="0" w:color="auto"/>
        <w:left w:val="none" w:sz="0" w:space="0" w:color="auto"/>
        <w:bottom w:val="none" w:sz="0" w:space="0" w:color="auto"/>
        <w:right w:val="none" w:sz="0" w:space="0" w:color="auto"/>
      </w:divBdr>
    </w:div>
    <w:div w:id="1208108878">
      <w:bodyDiv w:val="1"/>
      <w:marLeft w:val="0"/>
      <w:marRight w:val="0"/>
      <w:marTop w:val="0"/>
      <w:marBottom w:val="0"/>
      <w:divBdr>
        <w:top w:val="none" w:sz="0" w:space="0" w:color="auto"/>
        <w:left w:val="none" w:sz="0" w:space="0" w:color="auto"/>
        <w:bottom w:val="none" w:sz="0" w:space="0" w:color="auto"/>
        <w:right w:val="none" w:sz="0" w:space="0" w:color="auto"/>
      </w:divBdr>
    </w:div>
    <w:div w:id="1275092608">
      <w:bodyDiv w:val="1"/>
      <w:marLeft w:val="0"/>
      <w:marRight w:val="0"/>
      <w:marTop w:val="0"/>
      <w:marBottom w:val="0"/>
      <w:divBdr>
        <w:top w:val="none" w:sz="0" w:space="0" w:color="auto"/>
        <w:left w:val="none" w:sz="0" w:space="0" w:color="auto"/>
        <w:bottom w:val="none" w:sz="0" w:space="0" w:color="auto"/>
        <w:right w:val="none" w:sz="0" w:space="0" w:color="auto"/>
      </w:divBdr>
    </w:div>
    <w:div w:id="1308437742">
      <w:bodyDiv w:val="1"/>
      <w:marLeft w:val="0"/>
      <w:marRight w:val="0"/>
      <w:marTop w:val="0"/>
      <w:marBottom w:val="0"/>
      <w:divBdr>
        <w:top w:val="none" w:sz="0" w:space="0" w:color="auto"/>
        <w:left w:val="none" w:sz="0" w:space="0" w:color="auto"/>
        <w:bottom w:val="none" w:sz="0" w:space="0" w:color="auto"/>
        <w:right w:val="none" w:sz="0" w:space="0" w:color="auto"/>
      </w:divBdr>
    </w:div>
    <w:div w:id="1357537325">
      <w:bodyDiv w:val="1"/>
      <w:marLeft w:val="0"/>
      <w:marRight w:val="0"/>
      <w:marTop w:val="0"/>
      <w:marBottom w:val="0"/>
      <w:divBdr>
        <w:top w:val="none" w:sz="0" w:space="0" w:color="auto"/>
        <w:left w:val="none" w:sz="0" w:space="0" w:color="auto"/>
        <w:bottom w:val="none" w:sz="0" w:space="0" w:color="auto"/>
        <w:right w:val="none" w:sz="0" w:space="0" w:color="auto"/>
      </w:divBdr>
    </w:div>
    <w:div w:id="1363939223">
      <w:bodyDiv w:val="1"/>
      <w:marLeft w:val="0"/>
      <w:marRight w:val="0"/>
      <w:marTop w:val="0"/>
      <w:marBottom w:val="0"/>
      <w:divBdr>
        <w:top w:val="none" w:sz="0" w:space="0" w:color="auto"/>
        <w:left w:val="none" w:sz="0" w:space="0" w:color="auto"/>
        <w:bottom w:val="none" w:sz="0" w:space="0" w:color="auto"/>
        <w:right w:val="none" w:sz="0" w:space="0" w:color="auto"/>
      </w:divBdr>
    </w:div>
    <w:div w:id="1424255544">
      <w:bodyDiv w:val="1"/>
      <w:marLeft w:val="0"/>
      <w:marRight w:val="0"/>
      <w:marTop w:val="0"/>
      <w:marBottom w:val="0"/>
      <w:divBdr>
        <w:top w:val="none" w:sz="0" w:space="0" w:color="auto"/>
        <w:left w:val="none" w:sz="0" w:space="0" w:color="auto"/>
        <w:bottom w:val="none" w:sz="0" w:space="0" w:color="auto"/>
        <w:right w:val="none" w:sz="0" w:space="0" w:color="auto"/>
      </w:divBdr>
    </w:div>
    <w:div w:id="1454782866">
      <w:bodyDiv w:val="1"/>
      <w:marLeft w:val="0"/>
      <w:marRight w:val="0"/>
      <w:marTop w:val="0"/>
      <w:marBottom w:val="0"/>
      <w:divBdr>
        <w:top w:val="none" w:sz="0" w:space="0" w:color="auto"/>
        <w:left w:val="none" w:sz="0" w:space="0" w:color="auto"/>
        <w:bottom w:val="none" w:sz="0" w:space="0" w:color="auto"/>
        <w:right w:val="none" w:sz="0" w:space="0" w:color="auto"/>
      </w:divBdr>
    </w:div>
    <w:div w:id="1480145051">
      <w:bodyDiv w:val="1"/>
      <w:marLeft w:val="0"/>
      <w:marRight w:val="0"/>
      <w:marTop w:val="0"/>
      <w:marBottom w:val="0"/>
      <w:divBdr>
        <w:top w:val="none" w:sz="0" w:space="0" w:color="auto"/>
        <w:left w:val="none" w:sz="0" w:space="0" w:color="auto"/>
        <w:bottom w:val="none" w:sz="0" w:space="0" w:color="auto"/>
        <w:right w:val="none" w:sz="0" w:space="0" w:color="auto"/>
      </w:divBdr>
    </w:div>
    <w:div w:id="1522816124">
      <w:bodyDiv w:val="1"/>
      <w:marLeft w:val="0"/>
      <w:marRight w:val="0"/>
      <w:marTop w:val="0"/>
      <w:marBottom w:val="0"/>
      <w:divBdr>
        <w:top w:val="none" w:sz="0" w:space="0" w:color="auto"/>
        <w:left w:val="none" w:sz="0" w:space="0" w:color="auto"/>
        <w:bottom w:val="none" w:sz="0" w:space="0" w:color="auto"/>
        <w:right w:val="none" w:sz="0" w:space="0" w:color="auto"/>
      </w:divBdr>
    </w:div>
    <w:div w:id="1615209155">
      <w:bodyDiv w:val="1"/>
      <w:marLeft w:val="0"/>
      <w:marRight w:val="0"/>
      <w:marTop w:val="0"/>
      <w:marBottom w:val="0"/>
      <w:divBdr>
        <w:top w:val="none" w:sz="0" w:space="0" w:color="auto"/>
        <w:left w:val="none" w:sz="0" w:space="0" w:color="auto"/>
        <w:bottom w:val="none" w:sz="0" w:space="0" w:color="auto"/>
        <w:right w:val="none" w:sz="0" w:space="0" w:color="auto"/>
      </w:divBdr>
    </w:div>
    <w:div w:id="1622179285">
      <w:bodyDiv w:val="1"/>
      <w:marLeft w:val="0"/>
      <w:marRight w:val="0"/>
      <w:marTop w:val="0"/>
      <w:marBottom w:val="0"/>
      <w:divBdr>
        <w:top w:val="none" w:sz="0" w:space="0" w:color="auto"/>
        <w:left w:val="none" w:sz="0" w:space="0" w:color="auto"/>
        <w:bottom w:val="none" w:sz="0" w:space="0" w:color="auto"/>
        <w:right w:val="none" w:sz="0" w:space="0" w:color="auto"/>
      </w:divBdr>
    </w:div>
    <w:div w:id="1661887864">
      <w:bodyDiv w:val="1"/>
      <w:marLeft w:val="0"/>
      <w:marRight w:val="0"/>
      <w:marTop w:val="0"/>
      <w:marBottom w:val="0"/>
      <w:divBdr>
        <w:top w:val="none" w:sz="0" w:space="0" w:color="auto"/>
        <w:left w:val="none" w:sz="0" w:space="0" w:color="auto"/>
        <w:bottom w:val="none" w:sz="0" w:space="0" w:color="auto"/>
        <w:right w:val="none" w:sz="0" w:space="0" w:color="auto"/>
      </w:divBdr>
    </w:div>
    <w:div w:id="1785152769">
      <w:bodyDiv w:val="1"/>
      <w:marLeft w:val="0"/>
      <w:marRight w:val="0"/>
      <w:marTop w:val="0"/>
      <w:marBottom w:val="0"/>
      <w:divBdr>
        <w:top w:val="none" w:sz="0" w:space="0" w:color="auto"/>
        <w:left w:val="none" w:sz="0" w:space="0" w:color="auto"/>
        <w:bottom w:val="none" w:sz="0" w:space="0" w:color="auto"/>
        <w:right w:val="none" w:sz="0" w:space="0" w:color="auto"/>
      </w:divBdr>
    </w:div>
    <w:div w:id="1798334558">
      <w:bodyDiv w:val="1"/>
      <w:marLeft w:val="0"/>
      <w:marRight w:val="0"/>
      <w:marTop w:val="0"/>
      <w:marBottom w:val="0"/>
      <w:divBdr>
        <w:top w:val="none" w:sz="0" w:space="0" w:color="auto"/>
        <w:left w:val="none" w:sz="0" w:space="0" w:color="auto"/>
        <w:bottom w:val="none" w:sz="0" w:space="0" w:color="auto"/>
        <w:right w:val="none" w:sz="0" w:space="0" w:color="auto"/>
      </w:divBdr>
    </w:div>
    <w:div w:id="1825968356">
      <w:bodyDiv w:val="1"/>
      <w:marLeft w:val="0"/>
      <w:marRight w:val="0"/>
      <w:marTop w:val="0"/>
      <w:marBottom w:val="0"/>
      <w:divBdr>
        <w:top w:val="none" w:sz="0" w:space="0" w:color="auto"/>
        <w:left w:val="none" w:sz="0" w:space="0" w:color="auto"/>
        <w:bottom w:val="none" w:sz="0" w:space="0" w:color="auto"/>
        <w:right w:val="none" w:sz="0" w:space="0" w:color="auto"/>
      </w:divBdr>
    </w:div>
    <w:div w:id="1865365374">
      <w:bodyDiv w:val="1"/>
      <w:marLeft w:val="0"/>
      <w:marRight w:val="0"/>
      <w:marTop w:val="0"/>
      <w:marBottom w:val="0"/>
      <w:divBdr>
        <w:top w:val="none" w:sz="0" w:space="0" w:color="auto"/>
        <w:left w:val="none" w:sz="0" w:space="0" w:color="auto"/>
        <w:bottom w:val="none" w:sz="0" w:space="0" w:color="auto"/>
        <w:right w:val="none" w:sz="0" w:space="0" w:color="auto"/>
      </w:divBdr>
    </w:div>
    <w:div w:id="1878276084">
      <w:bodyDiv w:val="1"/>
      <w:marLeft w:val="0"/>
      <w:marRight w:val="0"/>
      <w:marTop w:val="0"/>
      <w:marBottom w:val="0"/>
      <w:divBdr>
        <w:top w:val="none" w:sz="0" w:space="0" w:color="auto"/>
        <w:left w:val="none" w:sz="0" w:space="0" w:color="auto"/>
        <w:bottom w:val="none" w:sz="0" w:space="0" w:color="auto"/>
        <w:right w:val="none" w:sz="0" w:space="0" w:color="auto"/>
      </w:divBdr>
    </w:div>
    <w:div w:id="1913157219">
      <w:bodyDiv w:val="1"/>
      <w:marLeft w:val="0"/>
      <w:marRight w:val="0"/>
      <w:marTop w:val="0"/>
      <w:marBottom w:val="0"/>
      <w:divBdr>
        <w:top w:val="none" w:sz="0" w:space="0" w:color="auto"/>
        <w:left w:val="none" w:sz="0" w:space="0" w:color="auto"/>
        <w:bottom w:val="none" w:sz="0" w:space="0" w:color="auto"/>
        <w:right w:val="none" w:sz="0" w:space="0" w:color="auto"/>
      </w:divBdr>
    </w:div>
    <w:div w:id="1986162534">
      <w:bodyDiv w:val="1"/>
      <w:marLeft w:val="0"/>
      <w:marRight w:val="0"/>
      <w:marTop w:val="0"/>
      <w:marBottom w:val="0"/>
      <w:divBdr>
        <w:top w:val="none" w:sz="0" w:space="0" w:color="auto"/>
        <w:left w:val="none" w:sz="0" w:space="0" w:color="auto"/>
        <w:bottom w:val="none" w:sz="0" w:space="0" w:color="auto"/>
        <w:right w:val="none" w:sz="0" w:space="0" w:color="auto"/>
      </w:divBdr>
    </w:div>
    <w:div w:id="2064478003">
      <w:bodyDiv w:val="1"/>
      <w:marLeft w:val="0"/>
      <w:marRight w:val="0"/>
      <w:marTop w:val="0"/>
      <w:marBottom w:val="0"/>
      <w:divBdr>
        <w:top w:val="none" w:sz="0" w:space="0" w:color="auto"/>
        <w:left w:val="none" w:sz="0" w:space="0" w:color="auto"/>
        <w:bottom w:val="none" w:sz="0" w:space="0" w:color="auto"/>
        <w:right w:val="none" w:sz="0" w:space="0" w:color="auto"/>
      </w:divBdr>
    </w:div>
    <w:div w:id="2064789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C67DEC8AA912ED4FD4E73A63AF538C2958D3AC569350E54D5A6E0DD43648B136C55AEDDD4E5272B6O0wFC" TargetMode="External"/><Relationship Id="rId18" Type="http://schemas.openxmlformats.org/officeDocument/2006/relationships/hyperlink" Target="consultantplus://offline/ref=BE91865E71A5D9BBC29EFDD5E9D080C7028C2CA918C6AB16E53E9490A2257C2F68E9901CCF593F76P8L3J" TargetMode="External"/><Relationship Id="rId3" Type="http://schemas.openxmlformats.org/officeDocument/2006/relationships/styles" Target="styles.xml"/><Relationship Id="rId21" Type="http://schemas.openxmlformats.org/officeDocument/2006/relationships/hyperlink" Target="http://www._____________________________" TargetMode="External"/><Relationship Id="rId7" Type="http://schemas.openxmlformats.org/officeDocument/2006/relationships/footnotes" Target="footnotes.xml"/><Relationship Id="rId12" Type="http://schemas.openxmlformats.org/officeDocument/2006/relationships/hyperlink" Target="consultantplus://offline/ref=C67DEC8AA912ED4FD4E73A63AF538C2958D3AC549E57E54D5A6E0DD43648B136C55AEDDE4E5AO7w4C" TargetMode="External"/><Relationship Id="rId17" Type="http://schemas.openxmlformats.org/officeDocument/2006/relationships/hyperlink" Target="consultantplus://offline/ref=C67DEC8AA912ED4FD4E73A63AF538C2958D3AC569A54E54D5A6E0DD43648B136C55AEDDD4E5472OBwAC" TargetMode="External"/><Relationship Id="rId2" Type="http://schemas.openxmlformats.org/officeDocument/2006/relationships/numbering" Target="numbering.xml"/><Relationship Id="rId16" Type="http://schemas.openxmlformats.org/officeDocument/2006/relationships/hyperlink" Target="consultantplus://offline/ref=C67DEC8AA912ED4FD4E73A63AF538C2958D3AC54935FE54D5A6E0DD43648B136C55AEDD9O4w8C" TargetMode="External"/><Relationship Id="rId20" Type="http://schemas.openxmlformats.org/officeDocument/2006/relationships/hyperlink" Target="consultantplus://offline/ref=FFC11F09C9FEECF1F2CB736BF368A7C40AE72B15509E7B55FBB763AD031296061B77E2646B56FD6801IB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67DEC8AA912ED4FD4E73A63AF538C2958D3AC549E57E54D5A6E0DD43648B136C55AEDDE4E55O7w0C" TargetMode="External"/><Relationship Id="rId5" Type="http://schemas.openxmlformats.org/officeDocument/2006/relationships/settings" Target="settings.xml"/><Relationship Id="rId15" Type="http://schemas.openxmlformats.org/officeDocument/2006/relationships/hyperlink" Target="consultantplus://offline/ref=C67DEC8AA912ED4FD4E73A63AF538C295BD9AD559E5EE54D5A6E0DD436O4w8C" TargetMode="External"/><Relationship Id="rId23" Type="http://schemas.openxmlformats.org/officeDocument/2006/relationships/theme" Target="theme/theme1.xml"/><Relationship Id="rId10" Type="http://schemas.openxmlformats.org/officeDocument/2006/relationships/hyperlink" Target="consultantplus://offline/ref=C67DEC8AA912ED4FD4E73A63AF538C2958D3AC549E57E54D5A6E0DD43648B136C55AEDDE4E57O7w6C" TargetMode="External"/><Relationship Id="rId19" Type="http://schemas.openxmlformats.org/officeDocument/2006/relationships/hyperlink" Target="consultantplus://offline/ref=BE91865E71A5D9BBC29EFDD5E9D080C7028C2FA616C5AB16E53E9490A2257C2F68E9901CCBP5LDJ" TargetMode="External"/><Relationship Id="rId4" Type="http://schemas.microsoft.com/office/2007/relationships/stylesWithEffects" Target="stylesWithEffects.xml"/><Relationship Id="rId9" Type="http://schemas.openxmlformats.org/officeDocument/2006/relationships/hyperlink" Target="consultantplus://offline/ref=C67DEC8AA912ED4FD4E73A63AF538C2958D3AC549E57E54D5A6E0DD43648B136C55AEDDD4E537AB6O0wDC" TargetMode="External"/><Relationship Id="rId14" Type="http://schemas.openxmlformats.org/officeDocument/2006/relationships/hyperlink" Target="consultantplus://offline/ref=C67DEC8AA912ED4FD4E73A63AF538C2958D3AC54935FE54D5A6E0DD436O4w8C"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269A5-24A9-479D-9CD1-2A9F8E080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14881</Words>
  <Characters>84828</Characters>
  <Application>Microsoft Office Word</Application>
  <DocSecurity>0</DocSecurity>
  <Lines>706</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KlyavlinaAS</dc:creator>
  <cp:lastModifiedBy>Черемных Е.В.</cp:lastModifiedBy>
  <cp:revision>2</cp:revision>
  <cp:lastPrinted>2021-04-09T10:45:00Z</cp:lastPrinted>
  <dcterms:created xsi:type="dcterms:W3CDTF">2023-06-20T01:47:00Z</dcterms:created>
  <dcterms:modified xsi:type="dcterms:W3CDTF">2023-06-20T01:47:00Z</dcterms:modified>
</cp:coreProperties>
</file>