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F5C" w:rsidRDefault="007B6F5C">
      <w:pPr>
        <w:pStyle w:val="ConsPlusNormal"/>
        <w:jc w:val="both"/>
      </w:pPr>
    </w:p>
    <w:p w:rsidR="00AE3426" w:rsidRPr="00145529" w:rsidRDefault="00AE3426" w:rsidP="00AE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Извещение № </w:t>
      </w:r>
      <w:r w:rsidR="006300A0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НС</w:t>
      </w:r>
      <w:r w:rsidR="006300A0" w:rsidRPr="006300A0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- </w:t>
      </w:r>
      <w:r w:rsidR="00A62C3D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7</w:t>
      </w:r>
      <w:r w:rsidR="006300A0" w:rsidRPr="006300A0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/20</w:t>
      </w:r>
      <w:r w:rsidR="001A2F12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2</w:t>
      </w:r>
      <w:r w:rsidR="00000E56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2</w:t>
      </w: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от «</w:t>
      </w:r>
      <w:r w:rsidR="00A62C3D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0</w:t>
      </w:r>
      <w:r w:rsidR="008B103B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4</w:t>
      </w: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»</w:t>
      </w:r>
      <w:r w:rsidR="00A62C3D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апреля</w:t>
      </w:r>
      <w:r w:rsidR="00E65ED3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 </w:t>
      </w:r>
      <w:r w:rsidR="00CA6844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20</w:t>
      </w:r>
      <w:r w:rsidR="001A2F12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2</w:t>
      </w:r>
      <w:r w:rsidR="00000E56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2</w:t>
      </w: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г.</w:t>
      </w:r>
    </w:p>
    <w:p w:rsidR="00AE3426" w:rsidRPr="00145529" w:rsidRDefault="00AE3426" w:rsidP="00AE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о проведении конкурса </w:t>
      </w:r>
    </w:p>
    <w:p w:rsidR="001F28B0" w:rsidRPr="00145529" w:rsidRDefault="001F28B0" w:rsidP="00AE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</w:p>
    <w:p w:rsidR="00CD5191" w:rsidRPr="00145529" w:rsidRDefault="00CD5191" w:rsidP="00AE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  <w:r w:rsidRPr="0014552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город Норильск.</w:t>
      </w:r>
    </w:p>
    <w:p w:rsidR="00000E56" w:rsidRPr="0027153A" w:rsidRDefault="00000E56" w:rsidP="00000E56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выполнение работ по разработке проектной документации (в объеме рабочей документации</w:t>
      </w:r>
      <w:proofErr w:type="gramStart"/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)н</w:t>
      </w:r>
      <w:proofErr w:type="gramEnd"/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проведение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 по капитальному </w:t>
      </w: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многоквартирных домах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4983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A84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153A">
        <w:rPr>
          <w:rFonts w:ascii="Times New Roman" w:hAnsi="Times New Roman"/>
          <w:color w:val="000000"/>
          <w:sz w:val="24"/>
          <w:szCs w:val="24"/>
        </w:rPr>
        <w:t>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«Красноярская краевая государственная экспертиза» (Постановление РФ № 427от 18 мая 2009г.).</w:t>
      </w:r>
    </w:p>
    <w:p w:rsidR="007A5D9A" w:rsidRPr="00145529" w:rsidRDefault="007A5D9A" w:rsidP="005F5048">
      <w:pPr>
        <w:tabs>
          <w:tab w:val="left" w:pos="708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5F5048" w:rsidRPr="00145529" w:rsidRDefault="005F5048" w:rsidP="005F5048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6583"/>
      </w:tblGrid>
      <w:tr w:rsidR="007B6F5C" w:rsidRPr="00145529" w:rsidTr="00225C09">
        <w:tc>
          <w:tcPr>
            <w:tcW w:w="2835" w:type="dxa"/>
          </w:tcPr>
          <w:p w:rsidR="007B6F5C" w:rsidRPr="00145529" w:rsidRDefault="007B6F5C" w:rsidP="007A5D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Способ </w:t>
            </w:r>
            <w:r w:rsidR="007A5D9A" w:rsidRPr="00145529">
              <w:rPr>
                <w:rFonts w:ascii="Times New Roman" w:hAnsi="Times New Roman" w:cs="Times New Roman"/>
                <w:sz w:val="24"/>
                <w:szCs w:val="24"/>
              </w:rPr>
              <w:t>закупки:</w:t>
            </w:r>
          </w:p>
        </w:tc>
        <w:tc>
          <w:tcPr>
            <w:tcW w:w="6583" w:type="dxa"/>
          </w:tcPr>
          <w:p w:rsidR="007B6F5C" w:rsidRPr="00145529" w:rsidRDefault="00BE1E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A5D9A" w:rsidRPr="00145529">
              <w:rPr>
                <w:rFonts w:ascii="Times New Roman" w:hAnsi="Times New Roman" w:cs="Times New Roman"/>
                <w:sz w:val="24"/>
                <w:szCs w:val="24"/>
              </w:rPr>
              <w:t>онкурс</w:t>
            </w:r>
          </w:p>
        </w:tc>
      </w:tr>
      <w:tr w:rsidR="00CA1F10" w:rsidRPr="00145529" w:rsidTr="00225C09">
        <w:trPr>
          <w:trHeight w:val="683"/>
        </w:trPr>
        <w:tc>
          <w:tcPr>
            <w:tcW w:w="2835" w:type="dxa"/>
          </w:tcPr>
          <w:p w:rsidR="00CA1F10" w:rsidRPr="00145529" w:rsidRDefault="00CA1F10" w:rsidP="002872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Наименование закупки:</w:t>
            </w:r>
          </w:p>
        </w:tc>
        <w:tc>
          <w:tcPr>
            <w:tcW w:w="6583" w:type="dxa"/>
          </w:tcPr>
          <w:p w:rsidR="00000E56" w:rsidRPr="0027153A" w:rsidRDefault="00000E56" w:rsidP="00000E5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1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разработке проектной документации (в объеме рабочей документации</w:t>
            </w:r>
            <w:proofErr w:type="gramStart"/>
            <w:r w:rsidRPr="00271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)н</w:t>
            </w:r>
            <w:proofErr w:type="gramEnd"/>
            <w:r w:rsidRPr="00271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проведение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 по капитальному </w:t>
            </w:r>
            <w:r w:rsidRPr="00271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многоквартирных домах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4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84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7153A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«Красноярская краевая государственная экспертиза» (Постановление РФ № 427от 18 мая 2009г.).</w:t>
            </w:r>
          </w:p>
          <w:p w:rsidR="00CA1F10" w:rsidRPr="00145529" w:rsidRDefault="00CA1F10" w:rsidP="005F504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F10" w:rsidRPr="00145529" w:rsidTr="00225C09">
        <w:trPr>
          <w:trHeight w:val="683"/>
        </w:trPr>
        <w:tc>
          <w:tcPr>
            <w:tcW w:w="2835" w:type="dxa"/>
          </w:tcPr>
          <w:p w:rsidR="00CA1F10" w:rsidRPr="00145529" w:rsidRDefault="00CA1F10" w:rsidP="002872FC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Заказчика:</w:t>
            </w:r>
          </w:p>
        </w:tc>
        <w:tc>
          <w:tcPr>
            <w:tcW w:w="6583" w:type="dxa"/>
          </w:tcPr>
          <w:p w:rsidR="00CA1F10" w:rsidRPr="00145529" w:rsidRDefault="00CA1F10" w:rsidP="00116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 «</w:t>
            </w:r>
            <w:r w:rsidR="00116023" w:rsidRPr="00145529">
              <w:rPr>
                <w:rFonts w:ascii="Times New Roman" w:hAnsi="Times New Roman" w:cs="Times New Roman"/>
                <w:sz w:val="24"/>
                <w:szCs w:val="24"/>
              </w:rPr>
              <w:t>Нордсервис»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2872FC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Заказчика:</w:t>
            </w:r>
          </w:p>
        </w:tc>
        <w:tc>
          <w:tcPr>
            <w:tcW w:w="6583" w:type="dxa"/>
          </w:tcPr>
          <w:p w:rsidR="00CA1F10" w:rsidRPr="00145529" w:rsidRDefault="00CA1F10" w:rsidP="00116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r w:rsidR="00116023" w:rsidRPr="00145529">
              <w:rPr>
                <w:rFonts w:ascii="Times New Roman" w:hAnsi="Times New Roman" w:cs="Times New Roman"/>
                <w:sz w:val="24"/>
                <w:szCs w:val="24"/>
              </w:rPr>
              <w:t>Нордсервис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7A5D9A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6583" w:type="dxa"/>
          </w:tcPr>
          <w:p w:rsidR="00CA1F10" w:rsidRPr="00145529" w:rsidRDefault="00116023" w:rsidP="00116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663302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, Красноярский край, г. Норильск, ул. 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Комсомольская, д. 41 Б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287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Почтовый адрес:</w:t>
            </w:r>
          </w:p>
        </w:tc>
        <w:tc>
          <w:tcPr>
            <w:tcW w:w="6583" w:type="dxa"/>
          </w:tcPr>
          <w:p w:rsidR="00CA1F10" w:rsidRPr="00145529" w:rsidRDefault="00116023" w:rsidP="002872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663302, Красноярский край, г. Норильск, ул. Комсомольская, д. 41 Б</w:t>
            </w:r>
          </w:p>
        </w:tc>
      </w:tr>
      <w:tr w:rsidR="00CA1F10" w:rsidRPr="00145529" w:rsidTr="00D7126C">
        <w:trPr>
          <w:trHeight w:val="689"/>
        </w:trPr>
        <w:tc>
          <w:tcPr>
            <w:tcW w:w="2835" w:type="dxa"/>
          </w:tcPr>
          <w:p w:rsidR="00CA1F10" w:rsidRPr="00145529" w:rsidRDefault="00CA1F10" w:rsidP="00287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</w:tc>
        <w:tc>
          <w:tcPr>
            <w:tcW w:w="6583" w:type="dxa"/>
          </w:tcPr>
          <w:p w:rsidR="00CA1F10" w:rsidRPr="00145529" w:rsidRDefault="00A62C3D" w:rsidP="00116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116023" w:rsidRPr="0014552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ooo-nordservis@mail.ru</w:t>
              </w:r>
            </w:hyperlink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7A5D9A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Телефон:</w:t>
            </w:r>
          </w:p>
        </w:tc>
        <w:tc>
          <w:tcPr>
            <w:tcW w:w="6583" w:type="dxa"/>
          </w:tcPr>
          <w:p w:rsidR="00CA1F10" w:rsidRPr="001A2F12" w:rsidRDefault="00CA1F10" w:rsidP="001A2F12">
            <w:pPr>
              <w:spacing w:before="100" w:beforeAutospacing="1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тел.</w:t>
            </w:r>
            <w:r w:rsidR="001A2F12">
              <w:rPr>
                <w:rFonts w:ascii="Times New Roman" w:hAnsi="Times New Roman" w:cs="Times New Roman"/>
                <w:sz w:val="24"/>
                <w:szCs w:val="24"/>
              </w:rPr>
              <w:t>8-902-552-47-27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Ответственное должностное лицо заказчика:</w:t>
            </w:r>
          </w:p>
        </w:tc>
        <w:tc>
          <w:tcPr>
            <w:tcW w:w="6583" w:type="dxa"/>
          </w:tcPr>
          <w:p w:rsidR="00CA1F10" w:rsidRPr="00145529" w:rsidRDefault="00DE5DDA" w:rsidP="00325CB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Пирожкова Наталья Владимировна</w:t>
            </w:r>
          </w:p>
          <w:p w:rsidR="00CA1F10" w:rsidRPr="00145529" w:rsidRDefault="00CA1F10" w:rsidP="008D04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тел. </w:t>
            </w:r>
            <w:r w:rsidR="001A2F12">
              <w:rPr>
                <w:rFonts w:ascii="Times New Roman" w:hAnsi="Times New Roman" w:cs="Times New Roman"/>
                <w:sz w:val="24"/>
                <w:szCs w:val="24"/>
              </w:rPr>
              <w:t>8-902-552-47-27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Описание объекта закупки:</w:t>
            </w:r>
          </w:p>
        </w:tc>
        <w:tc>
          <w:tcPr>
            <w:tcW w:w="6583" w:type="dxa"/>
          </w:tcPr>
          <w:p w:rsidR="00CA1F10" w:rsidRPr="00145529" w:rsidRDefault="003E5C15" w:rsidP="003E5C15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Жилые многоквартирные домарасположенные</w:t>
            </w:r>
            <w:r w:rsidR="0050458C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территории муниципального образования город Норильск </w:t>
            </w:r>
            <w:proofErr w:type="gramEnd"/>
          </w:p>
          <w:p w:rsidR="00821092" w:rsidRPr="00145529" w:rsidRDefault="00821092" w:rsidP="003E5C15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Требования к сроку предоставления гарантий качества работ:</w:t>
            </w:r>
          </w:p>
        </w:tc>
        <w:tc>
          <w:tcPr>
            <w:tcW w:w="6583" w:type="dxa"/>
          </w:tcPr>
          <w:p w:rsidR="00CA1F10" w:rsidRPr="00145529" w:rsidRDefault="00AD1684" w:rsidP="00C874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Минимальный г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арантийный срок на результаты всех выполненных работ, согласно договору, устанавливается </w:t>
            </w:r>
            <w:r w:rsidR="00A91617" w:rsidRPr="001455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A91617" w:rsidRPr="00145529">
              <w:rPr>
                <w:rFonts w:ascii="Times New Roman" w:hAnsi="Times New Roman" w:cs="Times New Roman"/>
                <w:sz w:val="24"/>
                <w:szCs w:val="24"/>
              </w:rPr>
              <w:t>пять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A91617" w:rsidRPr="00145529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с момента принятия Заказчиком результата работ.</w:t>
            </w:r>
          </w:p>
          <w:p w:rsidR="00CA1F10" w:rsidRPr="00145529" w:rsidRDefault="00CA1F10" w:rsidP="00C874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Гарантия распространяется на весь объем выполненных работ. Выявленные в течение гарантийного срока дефекты, допущенные по вине подрядчика, устраняются подрядчиком за свой счет в сроки, определенные совместно с Заказчиком.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B71F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Место выполнения работ:</w:t>
            </w:r>
          </w:p>
        </w:tc>
        <w:tc>
          <w:tcPr>
            <w:tcW w:w="6583" w:type="dxa"/>
          </w:tcPr>
          <w:p w:rsidR="00AE75C0" w:rsidRPr="00145529" w:rsidRDefault="00AE75C0" w:rsidP="00AE75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образование город Норильск </w:t>
            </w:r>
            <w:r w:rsidRPr="001455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Красноярского края район Центральный</w:t>
            </w:r>
          </w:p>
          <w:p w:rsidR="00787D7C" w:rsidRPr="00145529" w:rsidRDefault="00787D7C" w:rsidP="00AE75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E75C0" w:rsidRPr="00145529" w:rsidRDefault="00AE75C0" w:rsidP="00AE75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55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 №</w:t>
            </w:r>
            <w:r w:rsidR="00C56DA2" w:rsidRPr="001455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1455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332176" w:rsidRPr="00000E56" w:rsidRDefault="008B103B" w:rsidP="00A23041">
            <w:pPr>
              <w:pStyle w:val="a5"/>
              <w:widowControl w:val="0"/>
              <w:numPr>
                <w:ilvl w:val="0"/>
                <w:numId w:val="31"/>
              </w:num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r w:rsidR="00000E56" w:rsidRPr="00000E5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Котульского</w:t>
            </w:r>
            <w:r w:rsidR="00000E56" w:rsidRPr="00000E56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000E56" w:rsidRPr="00000E56">
              <w:rPr>
                <w:rFonts w:ascii="Times New Roman" w:hAnsi="Times New Roman"/>
                <w:sz w:val="24"/>
                <w:szCs w:val="24"/>
              </w:rPr>
              <w:t xml:space="preserve"> (ремонт </w:t>
            </w:r>
            <w:r>
              <w:rPr>
                <w:rFonts w:ascii="Times New Roman" w:hAnsi="Times New Roman"/>
                <w:sz w:val="24"/>
                <w:szCs w:val="24"/>
              </w:rPr>
              <w:t>фасада</w:t>
            </w:r>
            <w:r w:rsidR="00000E56" w:rsidRPr="00000E56">
              <w:rPr>
                <w:rFonts w:ascii="Times New Roman" w:hAnsi="Times New Roman"/>
                <w:sz w:val="24"/>
                <w:szCs w:val="24"/>
              </w:rPr>
              <w:t>)</w:t>
            </w:r>
            <w:r w:rsidR="00332176" w:rsidRPr="00000E5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00E56" w:rsidRPr="008B103B" w:rsidRDefault="00000E56" w:rsidP="008B103B">
            <w:pPr>
              <w:widowControl w:val="0"/>
              <w:autoSpaceDE w:val="0"/>
              <w:autoSpaceDN w:val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326D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Срок завершения работ:</w:t>
            </w:r>
          </w:p>
        </w:tc>
        <w:tc>
          <w:tcPr>
            <w:tcW w:w="6583" w:type="dxa"/>
          </w:tcPr>
          <w:p w:rsidR="00F75FFF" w:rsidRPr="00145529" w:rsidRDefault="00F75FFF" w:rsidP="008B10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Срок завершения работ</w:t>
            </w:r>
            <w:r w:rsidR="00573E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40E8" w:rsidRPr="0014552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573E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103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C2543F" w:rsidRPr="00C276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8339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00E5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27611" w:rsidRPr="00C27611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1269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00E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D40E8" w:rsidRPr="00C2761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D40E8" w:rsidRPr="001455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Начальная (максимальная) цена договора:</w:t>
            </w:r>
          </w:p>
        </w:tc>
        <w:tc>
          <w:tcPr>
            <w:tcW w:w="6583" w:type="dxa"/>
          </w:tcPr>
          <w:p w:rsidR="00AE75C0" w:rsidRPr="00145529" w:rsidRDefault="00AE75C0" w:rsidP="00AE75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55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Лот №</w:t>
            </w:r>
            <w:r w:rsidR="00C56DA2" w:rsidRPr="001455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1455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7737CC" w:rsidRDefault="00A02E64" w:rsidP="001A2F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Общая стоимость работ составляет </w:t>
            </w:r>
            <w:r w:rsidR="00194FC6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573E6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304 611,60 </w:t>
            </w:r>
            <w:r w:rsidR="00CA6844" w:rsidRPr="00E65ED3">
              <w:rPr>
                <w:rFonts w:ascii="Times New Roman" w:hAnsi="Times New Roman" w:cs="Times New Roman"/>
                <w:bCs/>
              </w:rPr>
              <w:t>рублей</w:t>
            </w:r>
            <w:r w:rsidR="00CA6844" w:rsidRPr="00CA684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A684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65E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6DB4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учетом 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НДС</w:t>
            </w:r>
          </w:p>
          <w:p w:rsidR="00E65ED3" w:rsidRPr="00145529" w:rsidRDefault="00E65ED3" w:rsidP="008B10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F10" w:rsidRPr="001269C0" w:rsidTr="00225C09">
        <w:tc>
          <w:tcPr>
            <w:tcW w:w="2835" w:type="dxa"/>
          </w:tcPr>
          <w:p w:rsidR="00CA1F10" w:rsidRPr="00145529" w:rsidRDefault="00573E6F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>Порядок формирования начальной (максимальной) цены контракта:</w:t>
            </w:r>
          </w:p>
        </w:tc>
        <w:tc>
          <w:tcPr>
            <w:tcW w:w="6583" w:type="dxa"/>
          </w:tcPr>
          <w:p w:rsidR="00930D05" w:rsidRPr="00145529" w:rsidRDefault="00CA1F10" w:rsidP="005344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Начальная (</w:t>
            </w:r>
            <w:r w:rsidR="005344DC" w:rsidRPr="00145529">
              <w:rPr>
                <w:rFonts w:ascii="Times New Roman" w:hAnsi="Times New Roman" w:cs="Times New Roman"/>
                <w:sz w:val="24"/>
                <w:szCs w:val="24"/>
              </w:rPr>
              <w:t>максимальная) цена контракта на выполнение работ</w:t>
            </w:r>
            <w:r w:rsidR="00C13392" w:rsidRPr="0014552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00E56" w:rsidRDefault="00C13392" w:rsidP="005344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-разработка </w:t>
            </w:r>
            <w:r w:rsidR="007624EA" w:rsidRPr="00145529">
              <w:rPr>
                <w:rFonts w:ascii="Times New Roman" w:hAnsi="Times New Roman" w:cs="Times New Roman"/>
                <w:sz w:val="24"/>
                <w:szCs w:val="24"/>
              </w:rPr>
              <w:t>проектной документации (в объеме рабочей документации)</w:t>
            </w:r>
            <w:r w:rsidR="00000E56" w:rsidRPr="0027153A">
              <w:rPr>
                <w:rFonts w:ascii="Times New Roman" w:hAnsi="Times New Roman" w:cs="Times New Roman"/>
                <w:sz w:val="24"/>
                <w:szCs w:val="24"/>
              </w:rPr>
              <w:t xml:space="preserve"> на проведение </w:t>
            </w:r>
            <w:r w:rsidR="00000E56">
              <w:rPr>
                <w:rFonts w:ascii="Times New Roman" w:hAnsi="Times New Roman" w:cs="Times New Roman"/>
                <w:sz w:val="24"/>
                <w:szCs w:val="24"/>
              </w:rPr>
              <w:t xml:space="preserve">работ по капитальному </w:t>
            </w:r>
            <w:r w:rsidR="00000E56" w:rsidRPr="0027153A">
              <w:rPr>
                <w:rFonts w:ascii="Times New Roman" w:hAnsi="Times New Roman" w:cs="Times New Roman"/>
                <w:sz w:val="24"/>
                <w:szCs w:val="24"/>
              </w:rPr>
              <w:t>в многоквартирных домах</w:t>
            </w:r>
            <w:r w:rsidR="00000E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0E56" w:rsidRPr="00A84983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000E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00E56" w:rsidRPr="00A84983">
              <w:rPr>
                <w:rFonts w:ascii="Times New Roman" w:hAnsi="Times New Roman" w:cs="Times New Roman"/>
                <w:sz w:val="24"/>
                <w:szCs w:val="24"/>
              </w:rPr>
              <w:t xml:space="preserve"> году,</w:t>
            </w:r>
            <w:r w:rsidR="00000E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3392" w:rsidRPr="00145529" w:rsidRDefault="00C13392" w:rsidP="005344DC">
            <w:pPr>
              <w:pStyle w:val="ConsPlusNormal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45529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сметной документации,</w:t>
            </w:r>
          </w:p>
          <w:p w:rsidR="00930D05" w:rsidRPr="00145529" w:rsidRDefault="00C13392" w:rsidP="005344DC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529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145529">
              <w:rPr>
                <w:rFonts w:ascii="Times New Roman" w:hAnsi="Times New Roman"/>
                <w:sz w:val="24"/>
                <w:szCs w:val="24"/>
              </w:rPr>
              <w:t>прохождение государственной экспертизы до</w:t>
            </w:r>
            <w:r w:rsidR="00BD3614" w:rsidRPr="00145529">
              <w:rPr>
                <w:rFonts w:ascii="Times New Roman" w:hAnsi="Times New Roman"/>
                <w:sz w:val="24"/>
                <w:szCs w:val="24"/>
              </w:rPr>
              <w:t>стоверност</w:t>
            </w:r>
            <w:r w:rsidR="00581C0C" w:rsidRPr="00145529">
              <w:rPr>
                <w:rFonts w:ascii="Times New Roman" w:hAnsi="Times New Roman"/>
                <w:sz w:val="24"/>
                <w:szCs w:val="24"/>
              </w:rPr>
              <w:t>и опре</w:t>
            </w:r>
            <w:r w:rsidR="005A6DB6" w:rsidRPr="00145529">
              <w:rPr>
                <w:rFonts w:ascii="Times New Roman" w:hAnsi="Times New Roman"/>
                <w:sz w:val="24"/>
                <w:szCs w:val="24"/>
              </w:rPr>
              <w:t>деления сметной стоимости объектов</w:t>
            </w:r>
            <w:r w:rsidR="00581C0C" w:rsidRPr="00145529">
              <w:rPr>
                <w:rFonts w:ascii="Times New Roman" w:hAnsi="Times New Roman"/>
                <w:sz w:val="24"/>
                <w:szCs w:val="24"/>
              </w:rPr>
              <w:t xml:space="preserve"> капитального строительства с получением положительного заключения.</w:t>
            </w:r>
          </w:p>
          <w:p w:rsidR="00821092" w:rsidRPr="000A2F9A" w:rsidRDefault="00CA1F10" w:rsidP="00C7498B">
            <w:pPr>
              <w:pStyle w:val="ConsPlusNormal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включает стоимость выполненных работ </w:t>
            </w:r>
            <w:r w:rsidR="00421295" w:rsidRPr="0014552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учет</w:t>
            </w:r>
            <w:r w:rsidR="00421295" w:rsidRPr="00145529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0A2F9A">
              <w:rPr>
                <w:rFonts w:ascii="Times New Roman" w:hAnsi="Times New Roman" w:cs="Times New Roman"/>
                <w:sz w:val="24"/>
                <w:szCs w:val="24"/>
              </w:rPr>
              <w:t xml:space="preserve"> НДС</w:t>
            </w:r>
            <w:r w:rsidR="00DE7772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стоимость материалов, трудозатраты, транспортные расходы, расходы на оборудование, грузоподъемные и иные механизмы, расходы на доставку материалов, сметную прибыль, накладные расходы, непредвиденные затраты, командировочные расход</w:t>
            </w:r>
            <w:r w:rsidR="00DE7772" w:rsidRPr="00145529">
              <w:rPr>
                <w:rFonts w:ascii="Times New Roman" w:hAnsi="Times New Roman" w:cs="Times New Roman"/>
                <w:sz w:val="24"/>
                <w:szCs w:val="24"/>
              </w:rPr>
              <w:t>ы и другие обязательные платежи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, необходимые для исполнения договора,</w:t>
            </w:r>
            <w:r w:rsidRPr="0014552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соответствии с требованиями законодательства РФ и договорными условиями Заказчика</w:t>
            </w:r>
            <w:proofErr w:type="gramStart"/>
            <w:r w:rsidRPr="0014552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 w:rsidR="000A2F9A" w:rsidRPr="00070422"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proofErr w:type="gramEnd"/>
            <w:r w:rsidR="000A2F9A" w:rsidRPr="00070422">
              <w:rPr>
                <w:rFonts w:ascii="Times New Roman" w:hAnsi="Times New Roman" w:cs="Times New Roman"/>
                <w:iCs/>
                <w:sz w:val="24"/>
                <w:szCs w:val="24"/>
              </w:rPr>
              <w:t>плата с</w:t>
            </w:r>
            <w:r w:rsidR="000A2F9A" w:rsidRPr="00070422">
              <w:rPr>
                <w:rFonts w:ascii="Times New Roman" w:hAnsi="Times New Roman" w:cs="Times New Roman"/>
                <w:sz w:val="24"/>
                <w:szCs w:val="24"/>
              </w:rPr>
              <w:t>тоимости прохождения государственной экспертизы достоверности определения сметной стоимости капитального ремонта и окраски фасада в многоквартирных домах осуществляется Заказчиком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финансирования:</w:t>
            </w:r>
          </w:p>
        </w:tc>
        <w:tc>
          <w:tcPr>
            <w:tcW w:w="6583" w:type="dxa"/>
          </w:tcPr>
          <w:p w:rsidR="00DE7772" w:rsidRPr="00145529" w:rsidRDefault="00835F36" w:rsidP="00000E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</w:t>
            </w:r>
            <w:r w:rsidR="00E65E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E7772" w:rsidRPr="00145529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город Норильск</w:t>
            </w:r>
            <w:r w:rsidR="00E65E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3B7C" w:rsidRPr="00145529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DE5DDA" w:rsidRPr="00DE5DDA">
              <w:rPr>
                <w:rFonts w:ascii="Times New Roman" w:hAnsi="Times New Roman"/>
                <w:sz w:val="24"/>
                <w:szCs w:val="24"/>
              </w:rPr>
              <w:t>20</w:t>
            </w:r>
            <w:r w:rsidR="001269C0">
              <w:rPr>
                <w:rFonts w:ascii="Times New Roman" w:hAnsi="Times New Roman"/>
                <w:sz w:val="24"/>
                <w:szCs w:val="24"/>
              </w:rPr>
              <w:t>2</w:t>
            </w:r>
            <w:r w:rsidR="00000E56">
              <w:rPr>
                <w:rFonts w:ascii="Times New Roman" w:hAnsi="Times New Roman"/>
                <w:sz w:val="24"/>
                <w:szCs w:val="24"/>
              </w:rPr>
              <w:t>2</w:t>
            </w:r>
            <w:r w:rsidR="00803B7C" w:rsidRPr="00DE5DDA">
              <w:rPr>
                <w:rFonts w:ascii="Times New Roman" w:hAnsi="Times New Roman"/>
                <w:sz w:val="24"/>
                <w:szCs w:val="24"/>
              </w:rPr>
              <w:t>год.</w:t>
            </w:r>
          </w:p>
        </w:tc>
      </w:tr>
      <w:tr w:rsidR="009C00B6" w:rsidRPr="00145529" w:rsidTr="00225C09">
        <w:tc>
          <w:tcPr>
            <w:tcW w:w="2835" w:type="dxa"/>
          </w:tcPr>
          <w:p w:rsidR="009C00B6" w:rsidRPr="00145529" w:rsidRDefault="009C00B6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Требования к участнику закупки:</w:t>
            </w:r>
          </w:p>
        </w:tc>
        <w:tc>
          <w:tcPr>
            <w:tcW w:w="6583" w:type="dxa"/>
          </w:tcPr>
          <w:p w:rsidR="009C00B6" w:rsidRPr="00145529" w:rsidRDefault="00E15DE8" w:rsidP="00E4039C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Требования предъявляемые к участникам закупки, перечень документов</w:t>
            </w:r>
            <w:r w:rsidR="00E4039C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который предоставляется участниками закупки </w:t>
            </w:r>
            <w:r w:rsidR="00A360B8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указаны 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в документации о проведении конкурса.</w:t>
            </w:r>
          </w:p>
          <w:p w:rsidR="00821092" w:rsidRPr="00145529" w:rsidRDefault="00821092" w:rsidP="00E4039C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1656D" w:rsidRPr="00145529" w:rsidRDefault="0091656D" w:rsidP="00E4039C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A1F10" w:rsidRPr="00145529" w:rsidTr="00225C09">
        <w:tc>
          <w:tcPr>
            <w:tcW w:w="9418" w:type="dxa"/>
            <w:gridSpan w:val="2"/>
          </w:tcPr>
          <w:p w:rsidR="00CA1F10" w:rsidRPr="00145529" w:rsidRDefault="00CA1F10" w:rsidP="000A79F7">
            <w:pPr>
              <w:pStyle w:val="ConsPlusNormal"/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о документации на проведение конкурса: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AA68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Официальный сайт Заказчика</w:t>
            </w:r>
            <w:r w:rsidR="000601A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на котором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размещена документация о проведении конкурса:</w:t>
            </w:r>
          </w:p>
        </w:tc>
        <w:tc>
          <w:tcPr>
            <w:tcW w:w="6583" w:type="dxa"/>
          </w:tcPr>
          <w:p w:rsidR="00CA1F10" w:rsidRPr="00145529" w:rsidRDefault="00CA1F10" w:rsidP="00421295">
            <w:pPr>
              <w:pStyle w:val="ConsPlusNormal"/>
              <w:tabs>
                <w:tab w:val="left" w:pos="426"/>
              </w:tabs>
              <w:ind w:left="42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http://www.</w:t>
            </w:r>
            <w:proofErr w:type="spellStart"/>
            <w:r w:rsidR="00421295" w:rsidRPr="001455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ooo</w:t>
            </w:r>
            <w:proofErr w:type="spellEnd"/>
            <w:r w:rsidR="00421295" w:rsidRPr="001455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421295" w:rsidRPr="001455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nordservis</w:t>
            </w:r>
            <w:proofErr w:type="spellEnd"/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B85323" w:rsidRPr="00145529" w:rsidTr="00225C09">
        <w:tc>
          <w:tcPr>
            <w:tcW w:w="2835" w:type="dxa"/>
          </w:tcPr>
          <w:p w:rsidR="00B85323" w:rsidRPr="00145529" w:rsidRDefault="00B85323" w:rsidP="00B853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Способ получения документации о проведении конкурса</w:t>
            </w:r>
          </w:p>
        </w:tc>
        <w:tc>
          <w:tcPr>
            <w:tcW w:w="6583" w:type="dxa"/>
          </w:tcPr>
          <w:p w:rsidR="009C00B6" w:rsidRPr="00145529" w:rsidRDefault="00817B32" w:rsidP="000601A0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Конкурсную документацию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 проведении конкурса на бумажном носителе 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или в форме электронного документа 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необходимо 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получить 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адресу: город Норильск, район Центральный, улица </w:t>
            </w:r>
            <w:r w:rsidR="00421295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Комсомольская, д. 4</w:t>
            </w:r>
            <w:r w:rsidR="001269C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каб</w:t>
            </w:r>
            <w:proofErr w:type="spellEnd"/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1269C0">
              <w:rPr>
                <w:rFonts w:ascii="Times New Roman" w:hAnsi="Times New Roman" w:cs="Times New Roman"/>
                <w:bCs/>
                <w:sz w:val="24"/>
                <w:szCs w:val="24"/>
              </w:rPr>
              <w:t>Технического отдела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(тел. </w:t>
            </w:r>
            <w:r w:rsidR="001269C0">
              <w:rPr>
                <w:rFonts w:ascii="Times New Roman" w:hAnsi="Times New Roman" w:cs="Times New Roman"/>
                <w:sz w:val="24"/>
                <w:szCs w:val="24"/>
              </w:rPr>
              <w:t>8-902-552-47-27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).</w:t>
            </w:r>
          </w:p>
          <w:p w:rsidR="00B85323" w:rsidRPr="00145529" w:rsidRDefault="009C00B6" w:rsidP="00817B32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Рабо</w:t>
            </w:r>
            <w:r w:rsidR="00421295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чее время: с 09:00 до 13:00 с 15:00 до 18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:00 часов.</w:t>
            </w:r>
          </w:p>
        </w:tc>
      </w:tr>
      <w:tr w:rsidR="00CA1F10" w:rsidRPr="00145529" w:rsidTr="00225C09">
        <w:tc>
          <w:tcPr>
            <w:tcW w:w="9418" w:type="dxa"/>
            <w:gridSpan w:val="2"/>
          </w:tcPr>
          <w:p w:rsidR="00CA1F10" w:rsidRPr="00145529" w:rsidRDefault="00CA1F10" w:rsidP="0010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Информация о конкурсе: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2872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Срок подачи заявок участников закупки:</w:t>
            </w:r>
          </w:p>
        </w:tc>
        <w:tc>
          <w:tcPr>
            <w:tcW w:w="6583" w:type="dxa"/>
          </w:tcPr>
          <w:p w:rsidR="00CA1F10" w:rsidRPr="00145529" w:rsidRDefault="002D3B72" w:rsidP="00573E6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момента размещения извещения о проведении конкурса на официальном сайте заказчика до </w:t>
            </w:r>
            <w:r w:rsidR="00573E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53D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269C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573E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300A0" w:rsidRPr="006300A0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1269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00E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A1F10" w:rsidRPr="006300A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2872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Дата и время окончания срока подачи заявок на участие в конкурсе (по местному времени):</w:t>
            </w:r>
          </w:p>
        </w:tc>
        <w:tc>
          <w:tcPr>
            <w:tcW w:w="6583" w:type="dxa"/>
          </w:tcPr>
          <w:p w:rsidR="00CA1F10" w:rsidRPr="00145529" w:rsidRDefault="00A62C3D" w:rsidP="00653D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  <w:r w:rsidR="001269C0" w:rsidRPr="006300A0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1269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00E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269C0" w:rsidRPr="006300A0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  <w:r w:rsidR="006A7FAA" w:rsidRPr="006300A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CA1F10" w:rsidRPr="006300A0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</w:tr>
      <w:tr w:rsidR="00F85C25" w:rsidRPr="00145529" w:rsidTr="00225C09">
        <w:tc>
          <w:tcPr>
            <w:tcW w:w="2835" w:type="dxa"/>
          </w:tcPr>
          <w:p w:rsidR="00F85C25" w:rsidRPr="00145529" w:rsidRDefault="00F85C25" w:rsidP="00F85C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Дата и время вскрытия конвертов с заявками на участие в конкурсе (по местному времени):</w:t>
            </w:r>
          </w:p>
        </w:tc>
        <w:tc>
          <w:tcPr>
            <w:tcW w:w="6583" w:type="dxa"/>
          </w:tcPr>
          <w:p w:rsidR="00F85C25" w:rsidRPr="00145529" w:rsidRDefault="00A62C3D" w:rsidP="00653D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573E6F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 w:rsidR="001269C0" w:rsidRPr="006300A0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1269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00E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269C0" w:rsidRPr="006300A0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  <w:r w:rsidR="006300A0" w:rsidRPr="006300A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85C25" w:rsidRPr="006300A0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  <w:bookmarkStart w:id="0" w:name="_GoBack"/>
        <w:bookmarkEnd w:id="0"/>
      </w:tr>
      <w:tr w:rsidR="00F85C25" w:rsidRPr="00145529" w:rsidTr="00225C09">
        <w:tc>
          <w:tcPr>
            <w:tcW w:w="2835" w:type="dxa"/>
          </w:tcPr>
          <w:p w:rsidR="00F85C25" w:rsidRPr="00145529" w:rsidRDefault="003E0F8C" w:rsidP="003E0F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подведения итогов конкурса </w:t>
            </w:r>
            <w:r w:rsidR="00F85C25" w:rsidRPr="00145529">
              <w:rPr>
                <w:rFonts w:ascii="Times New Roman" w:hAnsi="Times New Roman" w:cs="Times New Roman"/>
                <w:sz w:val="24"/>
                <w:szCs w:val="24"/>
              </w:rPr>
              <w:t>(по местному времени):</w:t>
            </w:r>
          </w:p>
        </w:tc>
        <w:tc>
          <w:tcPr>
            <w:tcW w:w="6583" w:type="dxa"/>
          </w:tcPr>
          <w:p w:rsidR="00F85C25" w:rsidRPr="00145529" w:rsidRDefault="00A62C3D" w:rsidP="00653D82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573E6F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 w:rsidR="006300A0" w:rsidRPr="006300A0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000E5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D350AF" w:rsidRPr="006300A0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6300A0">
              <w:rPr>
                <w:rFonts w:ascii="Times New Roman" w:hAnsi="Times New Roman" w:cs="Times New Roman"/>
                <w:sz w:val="24"/>
                <w:szCs w:val="24"/>
              </w:rPr>
              <w:t>12:00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326D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Место подачи заявок участников закупки:</w:t>
            </w:r>
          </w:p>
        </w:tc>
        <w:tc>
          <w:tcPr>
            <w:tcW w:w="6583" w:type="dxa"/>
          </w:tcPr>
          <w:p w:rsidR="00CA1F10" w:rsidRPr="00145529" w:rsidRDefault="00CA1F10" w:rsidP="00F85C25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55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Россия, Красноярский край, город Нори</w:t>
            </w:r>
            <w:r w:rsidR="006A7FAA" w:rsidRPr="001455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льск, район Центральный, улица Комсомольская, д. 41 Б</w:t>
            </w:r>
            <w:r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6A7FAA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  <w:r w:rsidR="002D3B72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A1F10" w:rsidRPr="00145529" w:rsidRDefault="00AD1C7A" w:rsidP="00AD1C7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Заявки </w:t>
            </w:r>
            <w:r w:rsidR="00CA1F10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письменной форме (в конверте) принимаются в р</w:t>
            </w:r>
            <w:r w:rsidR="006A7FAA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абочие дни с 09:00 до 13:00 с 15:00 до 18</w:t>
            </w:r>
            <w:r w:rsidR="00CA1F10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:00 часов.</w:t>
            </w:r>
          </w:p>
        </w:tc>
      </w:tr>
      <w:tr w:rsidR="00CA1F10" w:rsidRPr="00BD7122" w:rsidTr="00225C09">
        <w:tc>
          <w:tcPr>
            <w:tcW w:w="2835" w:type="dxa"/>
          </w:tcPr>
          <w:p w:rsidR="00CA1F10" w:rsidRPr="00145529" w:rsidRDefault="00CA1F10" w:rsidP="00326D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конкурсе:</w:t>
            </w:r>
          </w:p>
        </w:tc>
        <w:tc>
          <w:tcPr>
            <w:tcW w:w="6583" w:type="dxa"/>
          </w:tcPr>
          <w:p w:rsidR="00835F36" w:rsidRPr="00145529" w:rsidRDefault="00835F36" w:rsidP="00835F36">
            <w:pPr>
              <w:widowControl w:val="0"/>
              <w:numPr>
                <w:ilvl w:val="0"/>
                <w:numId w:val="4"/>
              </w:numPr>
              <w:tabs>
                <w:tab w:val="left" w:pos="677"/>
              </w:tabs>
              <w:spacing w:after="0" w:line="274" w:lineRule="exact"/>
              <w:ind w:firstLine="2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Заявки участников закупки на участие в конкурсе представляются по форме и в порядке, которые указаны в конкурсной документации, а также в месте и до истечения срока, которые указаны в извещении о проведении конкурса, и должны содержать согласие на обработку персональных данных участника закупки.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4"/>
              </w:numPr>
              <w:tabs>
                <w:tab w:val="left" w:pos="677"/>
              </w:tabs>
              <w:spacing w:after="0" w:line="274" w:lineRule="exact"/>
              <w:ind w:firstLine="2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Участник закупки подает в письменной форме заявку на участие в конкурсе в запечатанном конверте, не позволяющем просматривать содержание указанной заявки до вскрытия</w:t>
            </w:r>
            <w:r w:rsidR="00A155B8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.</w:t>
            </w:r>
          </w:p>
          <w:p w:rsidR="00835F36" w:rsidRPr="00145529" w:rsidRDefault="00835F36" w:rsidP="00C429F7">
            <w:pPr>
              <w:pStyle w:val="a5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color w:val="000000"/>
                <w:lang w:eastAsia="zh-CN"/>
              </w:rPr>
            </w:pPr>
            <w:r w:rsidRPr="00145529">
              <w:rPr>
                <w:rFonts w:ascii="Times New Roman" w:eastAsia="Tahoma" w:hAnsi="Times New Roman"/>
                <w:color w:val="000000"/>
                <w:lang w:eastAsia="zh-CN"/>
              </w:rPr>
              <w:t xml:space="preserve">Предложение участника закупки в отношении объекта закупки должно содержать информацию о сроке выполнения работ, цене договора, </w:t>
            </w:r>
            <w:r w:rsidR="00366B16" w:rsidRPr="00145529">
              <w:rPr>
                <w:rFonts w:ascii="Times New Roman" w:eastAsia="Tahoma" w:hAnsi="Times New Roman"/>
                <w:color w:val="000000"/>
                <w:lang w:eastAsia="zh-CN"/>
              </w:rPr>
              <w:t xml:space="preserve">квалификации участника закупки, </w:t>
            </w:r>
            <w:r w:rsidRPr="00145529">
              <w:rPr>
                <w:rFonts w:ascii="Times New Roman" w:eastAsia="Tahoma" w:hAnsi="Times New Roman"/>
                <w:color w:val="000000"/>
                <w:lang w:eastAsia="zh-CN"/>
              </w:rPr>
              <w:t xml:space="preserve">гарантийном </w:t>
            </w:r>
            <w:r w:rsidRPr="00145529">
              <w:rPr>
                <w:rFonts w:ascii="Times New Roman" w:eastAsia="Tahoma" w:hAnsi="Times New Roman"/>
                <w:color w:val="000000"/>
                <w:lang w:eastAsia="zh-CN"/>
              </w:rPr>
              <w:lastRenderedPageBreak/>
              <w:t>сроке на результаты выполненных работ,</w:t>
            </w:r>
            <w:r w:rsidRPr="00145529">
              <w:rPr>
                <w:rFonts w:ascii="Times New Roman" w:hAnsi="Times New Roman"/>
                <w:color w:val="000000"/>
                <w:lang w:eastAsia="zh-CN"/>
              </w:rPr>
              <w:t xml:space="preserve"> заверенное печатью участника закупки (при наличии печати) и подписью руководителя юридического лица или подписью индивидуального предпринимателя.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6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Все листы поданной в письменной форме заявки участника закупки на участие в конкурсе, включая приложения к ней, должны быть прошиты и пронумерованы. Заявка участника закупки на участие в конкурсе (том заявки) должна содержать опись входящих в ее состав документов, быть скреплена печатью участника закупки (при наличии печати) иподписана участником закупки или уполномоченным лицом. Соблюдение участником закупки указанных требований означает, что информация и документы, входящие в состав заявки участника закупки на участие в конкурсе, и заявка на участие в конкурсе поданы от имени участника закупки, и он несет ответственность за подлинность и достоверность этих информации и документов.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6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Каждый конверт с заявкой участника закупки на участие в конкурсе, поступивший в срок, указанный в конкурсно</w:t>
            </w:r>
            <w:r w:rsidR="00C429F7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й документации, регистрируется З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аказчиком.</w:t>
            </w:r>
          </w:p>
          <w:p w:rsidR="00835F36" w:rsidRPr="00145529" w:rsidRDefault="00835F36" w:rsidP="00835F36">
            <w:pPr>
              <w:widowControl w:val="0"/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Участник закупки вправе подать только одну заявку на участие в конкурсе в отношении каждого предмета закупки (лота).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6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Прием заявок участников закупки на участие в конкурсе прекращается с истечением срока подачи заявок на участие в конкурсе, предусмотренного в конкурсной документации.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6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Конверт с заявкой участника закупки на участие в конкурсе, поступивший после истечения срока подачи заявок участников закупки на участие в конкурсе, не вскрывается и в случае, если на конверте с такой заявкой указана информация о подавшем ее лице, в том числе почтовый адрес, возвращается заказчиком в порядке, установленном конкурсной документацией.</w:t>
            </w:r>
          </w:p>
          <w:p w:rsidR="00366B16" w:rsidRPr="00145529" w:rsidRDefault="00366B16" w:rsidP="002C4DA6">
            <w:pPr>
              <w:widowControl w:val="0"/>
              <w:numPr>
                <w:ilvl w:val="0"/>
                <w:numId w:val="6"/>
              </w:numPr>
              <w:tabs>
                <w:tab w:val="left" w:pos="-142"/>
                <w:tab w:val="left" w:pos="690"/>
                <w:tab w:val="left" w:pos="993"/>
                <w:tab w:val="left" w:pos="1134"/>
              </w:tabs>
              <w:spacing w:after="0" w:line="274" w:lineRule="exact"/>
              <w:ind w:firstLine="3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 случае, если по окончании срока подачи заявок на участие в конкурсе подана только одна заявка на участие в конкурсе или не подано ни одной такой заявки, конкурс признается не состоявшимся.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В случае, если конкурсной документацией предусмотрено два и более лота, конкурс признается не состоявшимся только в отношении тех лотов, в которых подана только одна заявка участника закупки на участие в конкурсе или не подано ни одной такой заявки.</w:t>
            </w:r>
          </w:p>
          <w:p w:rsidR="00366B16" w:rsidRPr="00145529" w:rsidRDefault="00366B16" w:rsidP="00835F36">
            <w:pPr>
              <w:keepNext/>
              <w:keepLines/>
              <w:widowControl w:val="0"/>
              <w:spacing w:after="25" w:line="220" w:lineRule="exact"/>
              <w:ind w:right="34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bookmarkStart w:id="1" w:name="bookmark1"/>
            <w:bookmarkEnd w:id="1"/>
          </w:p>
          <w:p w:rsidR="00835F36" w:rsidRPr="00145529" w:rsidRDefault="00835F36" w:rsidP="00835F36">
            <w:pPr>
              <w:keepNext/>
              <w:keepLines/>
              <w:widowControl w:val="0"/>
              <w:spacing w:after="25" w:line="220" w:lineRule="exact"/>
              <w:ind w:right="34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ОБЯЗАТЕЛЬНЫЕ ТРЕБОВАНИЯ К УЧАСТНИКАМ ПОДРЯДНЫХ ОРГАНИЗАЦИЙ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Соответствие требованиям, установленным в соответствии с законодательством Российской Федерации к лицам, осуществляющим оказание услуг и (или) выполнение работ, являющимися объектом </w:t>
            </w:r>
            <w:r w:rsidR="00C2563E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закупки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;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Не проведение ликвидации участника - юридического лица и отсутствие в отношении него в производстве суда дела о несостоятельности (банкротстве) в соответствии с Гражданским кодексом Российской Федерации;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Не приостановление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lastRenderedPageBreak/>
              <w:t>Отсутствие у участника закупки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период;</w:t>
            </w:r>
          </w:p>
          <w:p w:rsidR="00C319E4" w:rsidRPr="00145529" w:rsidRDefault="00C319E4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отсутствие между участником закупки и заказчиком (членами комиссии) конфликта интересов;</w:t>
            </w:r>
          </w:p>
          <w:p w:rsidR="003B6BA7" w:rsidRPr="00145529" w:rsidRDefault="003B6BA7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Calibri" w:hAnsi="Times New Roman" w:cs="Times New Roman"/>
                <w:sz w:val="24"/>
                <w:szCs w:val="24"/>
              </w:rPr>
              <w:t>отсутствие у участника закупки - индивидуального предпринимателя либо у руководителя, членов коллегиального исполнительного органа или главного бухгалтера юридического лица - участника закупки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объектом закупки и административного наказания в виде дисквалификации;</w:t>
            </w:r>
          </w:p>
          <w:p w:rsidR="00835F36" w:rsidRPr="00145529" w:rsidRDefault="00835F36" w:rsidP="00BD04EB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Отсутствие сведений об участниках закупки в реестре недобросовестных поставщиков,предусмотренном статьей 5 Федерального закона от 18.07.2011 № 223-ФЗ «О закупках товаров, работ, услуг отдельными видами юридических лиц», Федеральным законом от 05.04.2013 № 44-ФЗ «О контрактной системе в сфере закупок товаров, работ, услуг для обеспечения государственных и 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u w:val="single"/>
                <w:lang w:eastAsia="zh-CN"/>
              </w:rPr>
              <w:t>муниципальных нужд»;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ab/>
            </w:r>
          </w:p>
          <w:p w:rsidR="00835F36" w:rsidRPr="00145529" w:rsidRDefault="004C6231" w:rsidP="004C6231">
            <w:pPr>
              <w:pStyle w:val="a5"/>
              <w:widowControl w:val="0"/>
              <w:tabs>
                <w:tab w:val="left" w:pos="709"/>
              </w:tabs>
              <w:spacing w:line="274" w:lineRule="exact"/>
              <w:ind w:left="0"/>
              <w:jc w:val="both"/>
              <w:rPr>
                <w:rFonts w:ascii="Times New Roman" w:hAnsi="Times New Roman"/>
                <w:color w:val="000000"/>
                <w:lang w:eastAsia="zh-CN"/>
              </w:rPr>
            </w:pPr>
            <w:r w:rsidRPr="00145529">
              <w:rPr>
                <w:rFonts w:ascii="Times New Roman" w:hAnsi="Times New Roman"/>
                <w:color w:val="000000"/>
                <w:u w:val="single"/>
                <w:lang w:eastAsia="zh-CN"/>
              </w:rPr>
              <w:t>8.</w:t>
            </w:r>
            <w:r w:rsidR="00835F36" w:rsidRPr="00145529">
              <w:rPr>
                <w:rFonts w:ascii="Times New Roman" w:hAnsi="Times New Roman"/>
                <w:color w:val="000000"/>
                <w:lang w:eastAsia="zh-CN"/>
              </w:rPr>
              <w:t>Участник закупки не является офшорной компанией;</w:t>
            </w:r>
          </w:p>
          <w:p w:rsidR="004C6231" w:rsidRPr="00145529" w:rsidRDefault="004C6231" w:rsidP="0086412C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9.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Наличие свидетельства о допуске к определенному виду или видам работ, которые оказывают влияние на безопасность объектов капитального строительства, выданного саморегулируемой организацией (при проведении работ, указанных в перечне видов работ по инженерным изысканиям, по подготовке проектной документации, по строительству, реконструкции, капитальному ремонту объектов капитального строительства, которые оказывают влияние на безопасность объектов капитального строительства, утвержденном </w:t>
            </w:r>
            <w:hyperlink r:id="rId8" w:history="1">
              <w:r w:rsidRPr="0014552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Приказом</w:t>
              </w:r>
            </w:hyperlink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Министерства регионального развития Российской Федерации от 30.12.2009 N 624 (далее </w:t>
            </w:r>
            <w:r w:rsidR="0086412C" w:rsidRPr="0014552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перечень</w:t>
            </w:r>
            <w:r w:rsidR="0086412C" w:rsidRPr="0014552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835F36" w:rsidRPr="00145529" w:rsidRDefault="00835F36" w:rsidP="00835F36">
            <w:pPr>
              <w:keepNext/>
              <w:keepLines/>
              <w:widowControl w:val="0"/>
              <w:spacing w:after="0" w:line="274" w:lineRule="exact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bookmarkStart w:id="2" w:name="bookmark2"/>
            <w:bookmarkEnd w:id="2"/>
            <w:r w:rsidRPr="001455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ПОРЯДОК РАССМОТРЕНИЯ ЗАЯВОК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Комиссия вскрывает конверты с заявками участников 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lastRenderedPageBreak/>
              <w:t>закупки на участие в конкурсе после наступления срока, указанного в конкурсной документации в качестве срока подачи заявок на участие в конкурсе. Конверты с заявками участников закупки на участие в конкурсе вскрываются публично во время, в месте, в порядке и в соответствии с процедурами, которые указаны в конкурсной документации.</w:t>
            </w:r>
          </w:p>
          <w:p w:rsidR="007D6F2E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Комиссия вскрывает конверты с заявками участников закупки на участие в конкурсе, если такие конверты поступили заказчику до истечения срока подачи заявок на участие в конкурсе, указанного в извещении о проведении конкурса. В случае установления факта подачи одним участником закупки двух и более заявок на участие в конкурсе (в отношении одного и того же лота в случае выделения лотов при проведении закупки) при условии, что поданные ранее этим участником закупки заявки на участие в конкурсе не отозваны, все заявки участников закупки на участие в конкурсе, поданные в отношении одного и того же лота в случае выделения лотов при проведении закупки, не рассматриваются и возвращаются этому участнику. 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Протокол вскрытия конвертов с заявками участников закупки на участие в конкурсе ведется секретарем комиссии, подписывается всеми присутствующими членами комиссии непосредственно после вскрытия таких конвертов и не позднее рабочего дня, следующего за датой подписания этого протокола, размещается на сайте заказчика.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Срок рассмотрения и оценки заявок участников закупки на участие в конкурсе составляет</w:t>
            </w:r>
            <w:r w:rsidR="00BF5B7C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до</w:t>
            </w:r>
            <w:r w:rsidR="00332318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пяти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календарных дней с даты вскрытия конвертов с такими заявками.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Заявка участника закупки на участие в конкурсе признается надлежащей, если она соответствует требованиям, указанным в извещении о проведении конкурса, а участник закупки, подавший такую заявку, соответствует требованиям, которые предъявляются к участнику закупки и указаны в извещении о проведении конкурса.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Комиссия отклоняет заявку участника закупки на участие в конкурсе, если участник закупки, подавший ее, не соответствует требованиям конкурсной документации или такая заявка признана не соответствующей требованиям, указанным в извещении о проведении конкурса.</w:t>
            </w:r>
          </w:p>
          <w:p w:rsidR="00835F36" w:rsidRPr="00145529" w:rsidRDefault="00835F36" w:rsidP="00835F36">
            <w:pPr>
              <w:widowControl w:val="0"/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Результаты рассмотрения заявок участников закупки на участие в конкурсе фиксируются в протоколе рассмотрения и оценки заявок на участие в конкурсе.</w:t>
            </w:r>
          </w:p>
          <w:p w:rsidR="00835F36" w:rsidRPr="00145529" w:rsidRDefault="00835F36" w:rsidP="00835F36">
            <w:pPr>
              <w:widowControl w:val="0"/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 случае установления недостоверности информации, содержащейся в документах, представленных участником закупки, комиссия отстраняет такого участника от участия в конкурсе на любом этапе его проведения.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10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Комиссия осуществляет оценку заявок участников закупки на участие в конкурсе, которые не были отклонены, по следующим критериям:</w:t>
            </w:r>
          </w:p>
          <w:p w:rsidR="00835F36" w:rsidRPr="00145529" w:rsidRDefault="00835F36" w:rsidP="00835F36">
            <w:pPr>
              <w:widowControl w:val="0"/>
              <w:tabs>
                <w:tab w:val="left" w:pos="1053"/>
              </w:tabs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а)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ab/>
              <w:t>цена договора;</w:t>
            </w:r>
          </w:p>
          <w:p w:rsidR="00835F36" w:rsidRPr="00145529" w:rsidRDefault="00835F36" w:rsidP="00835F36">
            <w:pPr>
              <w:widowControl w:val="0"/>
              <w:tabs>
                <w:tab w:val="left" w:pos="1067"/>
              </w:tabs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б)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ab/>
              <w:t>срок оказания услуг и (или) выполнения работ;</w:t>
            </w:r>
          </w:p>
          <w:p w:rsidR="00835F36" w:rsidRPr="00145529" w:rsidRDefault="00835F36" w:rsidP="00835F36">
            <w:pPr>
              <w:widowControl w:val="0"/>
              <w:tabs>
                <w:tab w:val="left" w:pos="1067"/>
              </w:tabs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в)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ab/>
              <w:t>квалификация участника закупки.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1029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Общее максимальное количество баллов по критериям, </w:t>
            </w:r>
            <w:r w:rsidR="007D6F2E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указанным в пункте 7,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составляет 100.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1029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lastRenderedPageBreak/>
              <w:t xml:space="preserve">Оценка по критерию «квалификация участника закупки» производится </w:t>
            </w:r>
            <w:r w:rsidR="004B0A05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по </w:t>
            </w:r>
            <w:r w:rsidR="005C29DD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трем </w:t>
            </w:r>
            <w:r w:rsidR="004B0A05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подкритерия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м:</w:t>
            </w:r>
          </w:p>
          <w:p w:rsidR="00835F36" w:rsidRPr="00145529" w:rsidRDefault="00BF5B7C" w:rsidP="00835F36">
            <w:pPr>
              <w:widowControl w:val="0"/>
              <w:tabs>
                <w:tab w:val="left" w:pos="1014"/>
              </w:tabs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а)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ab/>
              <w:t>опыт работы</w:t>
            </w:r>
            <w:r w:rsidR="00EB1747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(количество успешно завершенных объектов аналогов за последний год)</w:t>
            </w:r>
            <w:r w:rsidR="00332318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; </w:t>
            </w:r>
          </w:p>
          <w:p w:rsidR="00EB1747" w:rsidRPr="00145529" w:rsidRDefault="00332318" w:rsidP="00EB1747">
            <w:pPr>
              <w:widowControl w:val="0"/>
              <w:tabs>
                <w:tab w:val="left" w:pos="1014"/>
              </w:tabs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б) </w:t>
            </w:r>
            <w:r w:rsidR="00EB1747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квалификация участника закупки (наличие в штате квалифицированного инженерного персонала);</w:t>
            </w:r>
          </w:p>
          <w:p w:rsidR="00332318" w:rsidRPr="00145529" w:rsidRDefault="00332318" w:rsidP="00EB1747">
            <w:pPr>
              <w:widowControl w:val="0"/>
              <w:tabs>
                <w:tab w:val="left" w:pos="1014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в) </w:t>
            </w:r>
            <w:r w:rsidR="00EB1747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соблюдение техники безопасности (количество несчастных случаев при производстве работ за последний календарный год)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.</w:t>
            </w:r>
          </w:p>
          <w:p w:rsidR="00A63D3D" w:rsidRPr="00145529" w:rsidRDefault="00A63D3D" w:rsidP="00A63D3D">
            <w:pPr>
              <w:widowControl w:val="0"/>
              <w:tabs>
                <w:tab w:val="left" w:pos="1067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10. </w:t>
            </w:r>
            <w:r w:rsidR="00835F36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 случае</w:t>
            </w:r>
            <w:r w:rsidR="007D6F2E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,</w:t>
            </w:r>
            <w:r w:rsidR="00835F36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если по результатам рассмотрения заявок на участие в конкурсе только одна заявкасоответствует требованиям, указанным в конкурсной документации, конкурс признается несостоявшимся.</w:t>
            </w:r>
          </w:p>
          <w:p w:rsidR="00A8228C" w:rsidRPr="00145529" w:rsidRDefault="00A63D3D" w:rsidP="00A63D3D">
            <w:pPr>
              <w:widowControl w:val="0"/>
              <w:tabs>
                <w:tab w:val="left" w:pos="1067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11. </w:t>
            </w:r>
            <w:r w:rsidR="00835F36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Результаты рассмотрения и оценки заявок на участие в конкурсе фиксируются в протоколрассмотрения.</w:t>
            </w:r>
          </w:p>
          <w:p w:rsidR="00A63D3D" w:rsidRPr="00145529" w:rsidRDefault="00A63D3D" w:rsidP="008C5404">
            <w:pPr>
              <w:pStyle w:val="a8"/>
              <w:rPr>
                <w:rFonts w:ascii="Times New Roman" w:hAnsi="Times New Roman" w:cs="Times New Roman"/>
                <w:lang w:eastAsia="zh-CN"/>
              </w:rPr>
            </w:pPr>
            <w:r w:rsidRPr="00145529">
              <w:rPr>
                <w:rFonts w:ascii="Times New Roman" w:hAnsi="Times New Roman" w:cs="Times New Roman"/>
                <w:lang w:eastAsia="zh-CN"/>
              </w:rPr>
              <w:t>12.</w:t>
            </w:r>
            <w:r w:rsidR="00835F36" w:rsidRPr="00145529">
              <w:rPr>
                <w:rFonts w:ascii="Times New Roman" w:hAnsi="Times New Roman" w:cs="Times New Roman"/>
                <w:lang w:eastAsia="zh-CN"/>
              </w:rPr>
              <w:t>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конкурсе.</w:t>
            </w:r>
          </w:p>
          <w:p w:rsidR="00835F36" w:rsidRPr="00145529" w:rsidRDefault="00A63D3D" w:rsidP="008C5404">
            <w:pPr>
              <w:pStyle w:val="a8"/>
              <w:rPr>
                <w:rFonts w:ascii="Times New Roman" w:eastAsia="Times New Roman" w:hAnsi="Times New Roman" w:cs="Times New Roman"/>
                <w:lang w:eastAsia="zh-CN"/>
              </w:rPr>
            </w:pPr>
            <w:r w:rsidRPr="00145529">
              <w:rPr>
                <w:rFonts w:ascii="Times New Roman" w:hAnsi="Times New Roman" w:cs="Times New Roman"/>
                <w:lang w:eastAsia="zh-CN"/>
              </w:rPr>
              <w:t xml:space="preserve">13. </w:t>
            </w:r>
            <w:r w:rsidR="00835F36" w:rsidRPr="00145529">
              <w:rPr>
                <w:rFonts w:ascii="Times New Roman" w:eastAsia="Times New Roman" w:hAnsi="Times New Roman" w:cs="Times New Roman"/>
                <w:lang w:eastAsia="zh-CN"/>
              </w:rPr>
              <w:t>Протокол рассмотрения и оценки заявок на участие в конкурсе или протокол рассмотрения единственной заявки на участие в конкурсе размещаются заказчиком на сайте заказчика не позднее рабочего дня, следующего за датой подписания указанных протоколов.</w:t>
            </w:r>
          </w:p>
          <w:p w:rsidR="00835F36" w:rsidRPr="00145529" w:rsidRDefault="00835F36" w:rsidP="00807EBF">
            <w:pPr>
              <w:keepNext/>
              <w:keepLines/>
              <w:widowControl w:val="0"/>
              <w:spacing w:after="15" w:line="220" w:lineRule="exact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bookmarkStart w:id="3" w:name="bookmark3"/>
            <w:bookmarkEnd w:id="3"/>
            <w:r w:rsidRPr="001455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ПОРЯДОК ЗАКЛЮЧЕНИЯ ДОГОВОРА</w:t>
            </w:r>
          </w:p>
          <w:p w:rsidR="00835F36" w:rsidRPr="00145529" w:rsidRDefault="00835F36" w:rsidP="00BF5B7C">
            <w:pPr>
              <w:pStyle w:val="a5"/>
              <w:widowControl w:val="0"/>
              <w:numPr>
                <w:ilvl w:val="0"/>
                <w:numId w:val="10"/>
              </w:numPr>
              <w:tabs>
                <w:tab w:val="left" w:pos="691"/>
              </w:tabs>
              <w:spacing w:line="274" w:lineRule="exact"/>
              <w:jc w:val="both"/>
              <w:rPr>
                <w:rFonts w:ascii="Times New Roman" w:hAnsi="Times New Roman"/>
                <w:color w:val="000000"/>
                <w:lang w:eastAsia="zh-CN"/>
              </w:rPr>
            </w:pPr>
            <w:r w:rsidRPr="00145529">
              <w:rPr>
                <w:rFonts w:ascii="Times New Roman" w:hAnsi="Times New Roman"/>
                <w:color w:val="000000"/>
                <w:lang w:eastAsia="zh-CN"/>
              </w:rPr>
              <w:t>По результатам конкурса договор заключается на условиях, указанных в заявке на участие в конкурсе и в конкурсной документации.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10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Договор заключается не позднее чем через 10 </w:t>
            </w:r>
            <w:r w:rsidR="00E476F0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календарных 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дней с даты размещения на сайте заказчика протокола рассмотрения и оценки заявок на участие в конкурсе. При этом договор заключается только после предоставления участником закупки обеспечения исполнения договора в соответствии с требованиями Порядка, в случае, если требование об обеспечении исполнения договора содержались в конкурсной документации.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10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 течение десяти календарных дней с даты размещения на сайте заказчика протокола рассмотрения и оценки заявок на участие в конкурсе победитель закупки обязан подписать договор и представить все экземпляры договора заказчику. При этом победитель закупки одновременно с договором обязан представить заказчику документы, подтверждающие предоставление обеспечения исполнения договора в размере, который предусмотрен конкурсной документацией.</w:t>
            </w:r>
          </w:p>
          <w:p w:rsidR="00835F36" w:rsidRPr="00145529" w:rsidRDefault="00835F36" w:rsidP="00835F36">
            <w:pPr>
              <w:widowControl w:val="0"/>
              <w:spacing w:after="0" w:line="274" w:lineRule="exact"/>
              <w:ind w:firstLine="36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В случае если победителем закупки не исполнены требования пунктов 2, 3, такой победитель является уклонившимся от заключения договора. При уклонении победителя закупки от заключения договора заказчик заключает договор </w:t>
            </w:r>
            <w:r w:rsidR="00D350AF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с участником закупки, заявке на </w:t>
            </w:r>
            <w:proofErr w:type="gramStart"/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участие</w:t>
            </w:r>
            <w:proofErr w:type="gramEnd"/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в конкурсе которого присвоен второй номер, в случае его согласия. Проект договора составляется заказчиком путем включения в проект договора, прилагаемый к конкурсной документации, условий исполнения договора, предложенных участником закупки, заявке на </w:t>
            </w:r>
            <w:proofErr w:type="gramStart"/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участие</w:t>
            </w:r>
            <w:proofErr w:type="gramEnd"/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в конкурсе которого присвоен второй номер. Проект договора подлежит направлению заказчиком этому участнику в срок, не превышающий пяти календарных дней с даты признания победителя закупки 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lastRenderedPageBreak/>
              <w:t xml:space="preserve">уклонившимся от заключения договора. Участник закупки, заявке на </w:t>
            </w:r>
            <w:proofErr w:type="gramStart"/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участие</w:t>
            </w:r>
            <w:proofErr w:type="gramEnd"/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в конкурсе которого присвоен второй номер, вправе подписать договор и передать его заказчику в порядке и в сроки, которые предусмотрены пунктом 2, или отказаться от заключения договора.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10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 случае не предоставления участником закупки, заявке на участие в конкурсе</w:t>
            </w:r>
            <w:r w:rsidR="00C07FF7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,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которого присвоен второй номер, заказчику в срок, установленный пунктом 2, подписанных этим участником экземпляров договора и обеспечения исполнения договора (в случае, если это предусмотрено конкурсной документацией), конкурс признается несостоявшимся.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10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Договор заключается с единственным участником закупки в случае признания конкурса не состоявшимся по следующим основаниям: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9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по окончании срока подачи заявок на участие в конкурсе подана только одна заявка, при этом такая заявка признана соответствующей требованиям конкурсной документации;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9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по результатам рассмотрения заявок на участие в конкурсе только одна заявка признана соответствующей требованиям конкурсной документации.</w:t>
            </w:r>
          </w:p>
          <w:p w:rsidR="00CA1F10" w:rsidRPr="002206BF" w:rsidRDefault="00CA1F10" w:rsidP="00E06661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34AA" w:rsidRPr="00BD7122" w:rsidRDefault="002134AA">
      <w:pPr>
        <w:rPr>
          <w:rFonts w:ascii="Times New Roman" w:hAnsi="Times New Roman" w:cs="Times New Roman"/>
          <w:sz w:val="24"/>
          <w:szCs w:val="24"/>
        </w:rPr>
      </w:pPr>
      <w:bookmarkStart w:id="4" w:name="P154"/>
      <w:bookmarkEnd w:id="4"/>
    </w:p>
    <w:sectPr w:rsidR="002134AA" w:rsidRPr="00BD7122" w:rsidSect="002872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15F26"/>
    <w:multiLevelType w:val="hybridMultilevel"/>
    <w:tmpl w:val="4F9EE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A1CFB"/>
    <w:multiLevelType w:val="hybridMultilevel"/>
    <w:tmpl w:val="2F3458C6"/>
    <w:lvl w:ilvl="0" w:tplc="082CDED2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B934AE0"/>
    <w:multiLevelType w:val="hybridMultilevel"/>
    <w:tmpl w:val="26BC7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16369E"/>
    <w:multiLevelType w:val="hybridMultilevel"/>
    <w:tmpl w:val="9F90F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615D52"/>
    <w:multiLevelType w:val="hybridMultilevel"/>
    <w:tmpl w:val="32B6CA42"/>
    <w:lvl w:ilvl="0" w:tplc="C45EF8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4036B38"/>
    <w:multiLevelType w:val="hybridMultilevel"/>
    <w:tmpl w:val="135E51F4"/>
    <w:name w:val="Нумерованный список 5"/>
    <w:lvl w:ilvl="0" w:tplc="8F367216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5958E862">
      <w:numFmt w:val="decimal"/>
      <w:lvlText w:val=""/>
      <w:lvlJc w:val="left"/>
      <w:pPr>
        <w:ind w:left="0" w:firstLine="0"/>
      </w:pPr>
    </w:lvl>
    <w:lvl w:ilvl="2" w:tplc="BF745FD6">
      <w:numFmt w:val="decimal"/>
      <w:lvlText w:val=""/>
      <w:lvlJc w:val="left"/>
      <w:pPr>
        <w:ind w:left="0" w:firstLine="0"/>
      </w:pPr>
    </w:lvl>
    <w:lvl w:ilvl="3" w:tplc="F5845DF6">
      <w:numFmt w:val="decimal"/>
      <w:lvlText w:val=""/>
      <w:lvlJc w:val="left"/>
      <w:pPr>
        <w:ind w:left="0" w:firstLine="0"/>
      </w:pPr>
    </w:lvl>
    <w:lvl w:ilvl="4" w:tplc="39CA4D14">
      <w:numFmt w:val="decimal"/>
      <w:lvlText w:val=""/>
      <w:lvlJc w:val="left"/>
      <w:pPr>
        <w:ind w:left="0" w:firstLine="0"/>
      </w:pPr>
    </w:lvl>
    <w:lvl w:ilvl="5" w:tplc="647E9C00">
      <w:numFmt w:val="decimal"/>
      <w:lvlText w:val=""/>
      <w:lvlJc w:val="left"/>
      <w:pPr>
        <w:ind w:left="0" w:firstLine="0"/>
      </w:pPr>
    </w:lvl>
    <w:lvl w:ilvl="6" w:tplc="487E5726">
      <w:numFmt w:val="decimal"/>
      <w:lvlText w:val=""/>
      <w:lvlJc w:val="left"/>
      <w:pPr>
        <w:ind w:left="0" w:firstLine="0"/>
      </w:pPr>
    </w:lvl>
    <w:lvl w:ilvl="7" w:tplc="A5040BC6">
      <w:numFmt w:val="decimal"/>
      <w:lvlText w:val=""/>
      <w:lvlJc w:val="left"/>
      <w:pPr>
        <w:ind w:left="0" w:firstLine="0"/>
      </w:pPr>
    </w:lvl>
    <w:lvl w:ilvl="8" w:tplc="F24E1A92">
      <w:numFmt w:val="decimal"/>
      <w:lvlText w:val=""/>
      <w:lvlJc w:val="left"/>
      <w:pPr>
        <w:ind w:left="0" w:firstLine="0"/>
      </w:pPr>
    </w:lvl>
  </w:abstractNum>
  <w:abstractNum w:abstractNumId="6">
    <w:nsid w:val="198250DE"/>
    <w:multiLevelType w:val="hybridMultilevel"/>
    <w:tmpl w:val="54407644"/>
    <w:name w:val="Нумерованный список 3"/>
    <w:lvl w:ilvl="0" w:tplc="B3B0000C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25AEE31C">
      <w:numFmt w:val="decimal"/>
      <w:lvlText w:val=""/>
      <w:lvlJc w:val="left"/>
      <w:pPr>
        <w:ind w:left="0" w:firstLine="0"/>
      </w:pPr>
    </w:lvl>
    <w:lvl w:ilvl="2" w:tplc="6812D27E">
      <w:numFmt w:val="decimal"/>
      <w:lvlText w:val=""/>
      <w:lvlJc w:val="left"/>
      <w:pPr>
        <w:ind w:left="0" w:firstLine="0"/>
      </w:pPr>
    </w:lvl>
    <w:lvl w:ilvl="3" w:tplc="C316DA9A">
      <w:numFmt w:val="decimal"/>
      <w:lvlText w:val=""/>
      <w:lvlJc w:val="left"/>
      <w:pPr>
        <w:ind w:left="0" w:firstLine="0"/>
      </w:pPr>
    </w:lvl>
    <w:lvl w:ilvl="4" w:tplc="036EEEE0">
      <w:numFmt w:val="decimal"/>
      <w:lvlText w:val=""/>
      <w:lvlJc w:val="left"/>
      <w:pPr>
        <w:ind w:left="0" w:firstLine="0"/>
      </w:pPr>
    </w:lvl>
    <w:lvl w:ilvl="5" w:tplc="A624315E">
      <w:numFmt w:val="decimal"/>
      <w:lvlText w:val=""/>
      <w:lvlJc w:val="left"/>
      <w:pPr>
        <w:ind w:left="0" w:firstLine="0"/>
      </w:pPr>
    </w:lvl>
    <w:lvl w:ilvl="6" w:tplc="695C53A0">
      <w:numFmt w:val="decimal"/>
      <w:lvlText w:val=""/>
      <w:lvlJc w:val="left"/>
      <w:pPr>
        <w:ind w:left="0" w:firstLine="0"/>
      </w:pPr>
    </w:lvl>
    <w:lvl w:ilvl="7" w:tplc="964EAADE">
      <w:numFmt w:val="decimal"/>
      <w:lvlText w:val=""/>
      <w:lvlJc w:val="left"/>
      <w:pPr>
        <w:ind w:left="0" w:firstLine="0"/>
      </w:pPr>
    </w:lvl>
    <w:lvl w:ilvl="8" w:tplc="73C6F7D4">
      <w:numFmt w:val="decimal"/>
      <w:lvlText w:val=""/>
      <w:lvlJc w:val="left"/>
      <w:pPr>
        <w:ind w:left="0" w:firstLine="0"/>
      </w:pPr>
    </w:lvl>
  </w:abstractNum>
  <w:abstractNum w:abstractNumId="7">
    <w:nsid w:val="1A014257"/>
    <w:multiLevelType w:val="hybridMultilevel"/>
    <w:tmpl w:val="1FCC34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B14BC5"/>
    <w:multiLevelType w:val="hybridMultilevel"/>
    <w:tmpl w:val="9BDE0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581D6F"/>
    <w:multiLevelType w:val="hybridMultilevel"/>
    <w:tmpl w:val="C028756C"/>
    <w:name w:val="Нумерованный список 4"/>
    <w:lvl w:ilvl="0" w:tplc="4968A56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C2C8047A">
      <w:numFmt w:val="decimal"/>
      <w:lvlText w:val=""/>
      <w:lvlJc w:val="left"/>
      <w:pPr>
        <w:ind w:left="0" w:firstLine="0"/>
      </w:pPr>
    </w:lvl>
    <w:lvl w:ilvl="2" w:tplc="3C4480CC">
      <w:numFmt w:val="decimal"/>
      <w:lvlText w:val=""/>
      <w:lvlJc w:val="left"/>
      <w:pPr>
        <w:ind w:left="0" w:firstLine="0"/>
      </w:pPr>
    </w:lvl>
    <w:lvl w:ilvl="3" w:tplc="7834E69C">
      <w:numFmt w:val="decimal"/>
      <w:lvlText w:val=""/>
      <w:lvlJc w:val="left"/>
      <w:pPr>
        <w:ind w:left="0" w:firstLine="0"/>
      </w:pPr>
    </w:lvl>
    <w:lvl w:ilvl="4" w:tplc="8A9C26BE">
      <w:numFmt w:val="decimal"/>
      <w:lvlText w:val=""/>
      <w:lvlJc w:val="left"/>
      <w:pPr>
        <w:ind w:left="0" w:firstLine="0"/>
      </w:pPr>
    </w:lvl>
    <w:lvl w:ilvl="5" w:tplc="B9C0AE94">
      <w:numFmt w:val="decimal"/>
      <w:lvlText w:val=""/>
      <w:lvlJc w:val="left"/>
      <w:pPr>
        <w:ind w:left="0" w:firstLine="0"/>
      </w:pPr>
    </w:lvl>
    <w:lvl w:ilvl="6" w:tplc="F4D6553C">
      <w:numFmt w:val="decimal"/>
      <w:lvlText w:val=""/>
      <w:lvlJc w:val="left"/>
      <w:pPr>
        <w:ind w:left="0" w:firstLine="0"/>
      </w:pPr>
    </w:lvl>
    <w:lvl w:ilvl="7" w:tplc="450A0834">
      <w:numFmt w:val="decimal"/>
      <w:lvlText w:val=""/>
      <w:lvlJc w:val="left"/>
      <w:pPr>
        <w:ind w:left="0" w:firstLine="0"/>
      </w:pPr>
    </w:lvl>
    <w:lvl w:ilvl="8" w:tplc="ED5A55CE">
      <w:numFmt w:val="decimal"/>
      <w:lvlText w:val=""/>
      <w:lvlJc w:val="left"/>
      <w:pPr>
        <w:ind w:left="0" w:firstLine="0"/>
      </w:pPr>
    </w:lvl>
  </w:abstractNum>
  <w:abstractNum w:abstractNumId="10">
    <w:nsid w:val="1FC168C3"/>
    <w:multiLevelType w:val="hybridMultilevel"/>
    <w:tmpl w:val="C9D6CFA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D5536E"/>
    <w:multiLevelType w:val="hybridMultilevel"/>
    <w:tmpl w:val="4B3C9DF8"/>
    <w:name w:val="Нумерованный список 8"/>
    <w:lvl w:ilvl="0" w:tplc="CD3CF676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BD364E40">
      <w:numFmt w:val="decimal"/>
      <w:lvlText w:val=""/>
      <w:lvlJc w:val="left"/>
      <w:pPr>
        <w:ind w:left="0" w:firstLine="0"/>
      </w:pPr>
    </w:lvl>
    <w:lvl w:ilvl="2" w:tplc="66182E22">
      <w:numFmt w:val="decimal"/>
      <w:lvlText w:val=""/>
      <w:lvlJc w:val="left"/>
      <w:pPr>
        <w:ind w:left="0" w:firstLine="0"/>
      </w:pPr>
    </w:lvl>
    <w:lvl w:ilvl="3" w:tplc="162623B4">
      <w:numFmt w:val="decimal"/>
      <w:lvlText w:val=""/>
      <w:lvlJc w:val="left"/>
      <w:pPr>
        <w:ind w:left="0" w:firstLine="0"/>
      </w:pPr>
    </w:lvl>
    <w:lvl w:ilvl="4" w:tplc="F73C444C">
      <w:numFmt w:val="decimal"/>
      <w:lvlText w:val=""/>
      <w:lvlJc w:val="left"/>
      <w:pPr>
        <w:ind w:left="0" w:firstLine="0"/>
      </w:pPr>
    </w:lvl>
    <w:lvl w:ilvl="5" w:tplc="9B187F0E">
      <w:numFmt w:val="decimal"/>
      <w:lvlText w:val=""/>
      <w:lvlJc w:val="left"/>
      <w:pPr>
        <w:ind w:left="0" w:firstLine="0"/>
      </w:pPr>
    </w:lvl>
    <w:lvl w:ilvl="6" w:tplc="CD9EB80C">
      <w:numFmt w:val="decimal"/>
      <w:lvlText w:val=""/>
      <w:lvlJc w:val="left"/>
      <w:pPr>
        <w:ind w:left="0" w:firstLine="0"/>
      </w:pPr>
    </w:lvl>
    <w:lvl w:ilvl="7" w:tplc="127C696E">
      <w:numFmt w:val="decimal"/>
      <w:lvlText w:val=""/>
      <w:lvlJc w:val="left"/>
      <w:pPr>
        <w:ind w:left="0" w:firstLine="0"/>
      </w:pPr>
    </w:lvl>
    <w:lvl w:ilvl="8" w:tplc="3A58A3D8">
      <w:numFmt w:val="decimal"/>
      <w:lvlText w:val=""/>
      <w:lvlJc w:val="left"/>
      <w:pPr>
        <w:ind w:left="0" w:firstLine="0"/>
      </w:pPr>
    </w:lvl>
  </w:abstractNum>
  <w:abstractNum w:abstractNumId="12">
    <w:nsid w:val="21020CA4"/>
    <w:multiLevelType w:val="hybridMultilevel"/>
    <w:tmpl w:val="B44C39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BF2473"/>
    <w:multiLevelType w:val="hybridMultilevel"/>
    <w:tmpl w:val="32F8A0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4B4227"/>
    <w:multiLevelType w:val="hybridMultilevel"/>
    <w:tmpl w:val="B0F2C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3C044A"/>
    <w:multiLevelType w:val="hybridMultilevel"/>
    <w:tmpl w:val="82F6AD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253755"/>
    <w:multiLevelType w:val="hybridMultilevel"/>
    <w:tmpl w:val="F4482FF4"/>
    <w:lvl w:ilvl="0" w:tplc="F59AD76C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CB65417"/>
    <w:multiLevelType w:val="hybridMultilevel"/>
    <w:tmpl w:val="A40CC884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6672E06"/>
    <w:multiLevelType w:val="hybridMultilevel"/>
    <w:tmpl w:val="9FC4AD4A"/>
    <w:name w:val="Нумерованный список 7"/>
    <w:lvl w:ilvl="0" w:tplc="9E64FA66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u w:val="single"/>
        <w:lang w:val="ru-RU"/>
      </w:rPr>
    </w:lvl>
    <w:lvl w:ilvl="1" w:tplc="D6F4DACA">
      <w:numFmt w:val="decimal"/>
      <w:lvlText w:val=""/>
      <w:lvlJc w:val="left"/>
      <w:pPr>
        <w:ind w:left="0" w:firstLine="0"/>
      </w:pPr>
    </w:lvl>
    <w:lvl w:ilvl="2" w:tplc="1960C6CE">
      <w:numFmt w:val="decimal"/>
      <w:lvlText w:val=""/>
      <w:lvlJc w:val="left"/>
      <w:pPr>
        <w:ind w:left="0" w:firstLine="0"/>
      </w:pPr>
    </w:lvl>
    <w:lvl w:ilvl="3" w:tplc="4104CCB0">
      <w:numFmt w:val="decimal"/>
      <w:lvlText w:val=""/>
      <w:lvlJc w:val="left"/>
      <w:pPr>
        <w:ind w:left="0" w:firstLine="0"/>
      </w:pPr>
    </w:lvl>
    <w:lvl w:ilvl="4" w:tplc="2A36B8EC">
      <w:numFmt w:val="decimal"/>
      <w:lvlText w:val=""/>
      <w:lvlJc w:val="left"/>
      <w:pPr>
        <w:ind w:left="0" w:firstLine="0"/>
      </w:pPr>
    </w:lvl>
    <w:lvl w:ilvl="5" w:tplc="BC7462D2">
      <w:numFmt w:val="decimal"/>
      <w:lvlText w:val=""/>
      <w:lvlJc w:val="left"/>
      <w:pPr>
        <w:ind w:left="0" w:firstLine="0"/>
      </w:pPr>
    </w:lvl>
    <w:lvl w:ilvl="6" w:tplc="7604D4B4">
      <w:numFmt w:val="decimal"/>
      <w:lvlText w:val=""/>
      <w:lvlJc w:val="left"/>
      <w:pPr>
        <w:ind w:left="0" w:firstLine="0"/>
      </w:pPr>
    </w:lvl>
    <w:lvl w:ilvl="7" w:tplc="839ECEB6">
      <w:numFmt w:val="decimal"/>
      <w:lvlText w:val=""/>
      <w:lvlJc w:val="left"/>
      <w:pPr>
        <w:ind w:left="0" w:firstLine="0"/>
      </w:pPr>
    </w:lvl>
    <w:lvl w:ilvl="8" w:tplc="DB30456A">
      <w:numFmt w:val="decimal"/>
      <w:lvlText w:val=""/>
      <w:lvlJc w:val="left"/>
      <w:pPr>
        <w:ind w:left="0" w:firstLine="0"/>
      </w:pPr>
    </w:lvl>
  </w:abstractNum>
  <w:abstractNum w:abstractNumId="19">
    <w:nsid w:val="492D7B23"/>
    <w:multiLevelType w:val="hybridMultilevel"/>
    <w:tmpl w:val="E028E3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CE16C7"/>
    <w:multiLevelType w:val="hybridMultilevel"/>
    <w:tmpl w:val="6BD2B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92546A"/>
    <w:multiLevelType w:val="hybridMultilevel"/>
    <w:tmpl w:val="DF903A2E"/>
    <w:lvl w:ilvl="0" w:tplc="D3ACE43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>
    <w:nsid w:val="573F52A8"/>
    <w:multiLevelType w:val="hybridMultilevel"/>
    <w:tmpl w:val="6ACC85FA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8643F6B"/>
    <w:multiLevelType w:val="hybridMultilevel"/>
    <w:tmpl w:val="7C1A6F28"/>
    <w:lvl w:ilvl="0" w:tplc="F9CA689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587F4637"/>
    <w:multiLevelType w:val="hybridMultilevel"/>
    <w:tmpl w:val="FEC0BA74"/>
    <w:name w:val="Нумерованный список 6"/>
    <w:lvl w:ilvl="0" w:tplc="AD1E0494">
      <w:start w:val="1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10668D3C">
      <w:numFmt w:val="decimal"/>
      <w:lvlText w:val=""/>
      <w:lvlJc w:val="left"/>
      <w:pPr>
        <w:ind w:left="0" w:firstLine="0"/>
      </w:pPr>
    </w:lvl>
    <w:lvl w:ilvl="2" w:tplc="9FDAFE40">
      <w:numFmt w:val="decimal"/>
      <w:lvlText w:val=""/>
      <w:lvlJc w:val="left"/>
      <w:pPr>
        <w:ind w:left="0" w:firstLine="0"/>
      </w:pPr>
    </w:lvl>
    <w:lvl w:ilvl="3" w:tplc="7FC64374">
      <w:numFmt w:val="decimal"/>
      <w:lvlText w:val=""/>
      <w:lvlJc w:val="left"/>
      <w:pPr>
        <w:ind w:left="0" w:firstLine="0"/>
      </w:pPr>
    </w:lvl>
    <w:lvl w:ilvl="4" w:tplc="4CE2C780">
      <w:numFmt w:val="decimal"/>
      <w:lvlText w:val=""/>
      <w:lvlJc w:val="left"/>
      <w:pPr>
        <w:ind w:left="0" w:firstLine="0"/>
      </w:pPr>
    </w:lvl>
    <w:lvl w:ilvl="5" w:tplc="1D9AF71E">
      <w:numFmt w:val="decimal"/>
      <w:lvlText w:val=""/>
      <w:lvlJc w:val="left"/>
      <w:pPr>
        <w:ind w:left="0" w:firstLine="0"/>
      </w:pPr>
    </w:lvl>
    <w:lvl w:ilvl="6" w:tplc="EF845CFA">
      <w:numFmt w:val="decimal"/>
      <w:lvlText w:val=""/>
      <w:lvlJc w:val="left"/>
      <w:pPr>
        <w:ind w:left="0" w:firstLine="0"/>
      </w:pPr>
    </w:lvl>
    <w:lvl w:ilvl="7" w:tplc="3732041C">
      <w:numFmt w:val="decimal"/>
      <w:lvlText w:val=""/>
      <w:lvlJc w:val="left"/>
      <w:pPr>
        <w:ind w:left="0" w:firstLine="0"/>
      </w:pPr>
    </w:lvl>
    <w:lvl w:ilvl="8" w:tplc="13B0C48A">
      <w:numFmt w:val="decimal"/>
      <w:lvlText w:val=""/>
      <w:lvlJc w:val="left"/>
      <w:pPr>
        <w:ind w:left="0" w:firstLine="0"/>
      </w:pPr>
    </w:lvl>
  </w:abstractNum>
  <w:abstractNum w:abstractNumId="25">
    <w:nsid w:val="5F2C5A7E"/>
    <w:multiLevelType w:val="hybridMultilevel"/>
    <w:tmpl w:val="A1ACF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DA21EE"/>
    <w:multiLevelType w:val="hybridMultilevel"/>
    <w:tmpl w:val="A1861DF4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7A1175"/>
    <w:multiLevelType w:val="hybridMultilevel"/>
    <w:tmpl w:val="6F86D05C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7E039C9"/>
    <w:multiLevelType w:val="hybridMultilevel"/>
    <w:tmpl w:val="24D42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3C004D"/>
    <w:multiLevelType w:val="hybridMultilevel"/>
    <w:tmpl w:val="E5AEDAF4"/>
    <w:name w:val="Нумерованный список 10"/>
    <w:lvl w:ilvl="0" w:tplc="533E08B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83C20792">
      <w:numFmt w:val="decimal"/>
      <w:lvlText w:val=""/>
      <w:lvlJc w:val="left"/>
      <w:pPr>
        <w:ind w:left="0" w:firstLine="0"/>
      </w:pPr>
    </w:lvl>
    <w:lvl w:ilvl="2" w:tplc="B9BE5444">
      <w:numFmt w:val="decimal"/>
      <w:lvlText w:val=""/>
      <w:lvlJc w:val="left"/>
      <w:pPr>
        <w:ind w:left="0" w:firstLine="0"/>
      </w:pPr>
    </w:lvl>
    <w:lvl w:ilvl="3" w:tplc="496AEDFC">
      <w:numFmt w:val="decimal"/>
      <w:lvlText w:val=""/>
      <w:lvlJc w:val="left"/>
      <w:pPr>
        <w:ind w:left="0" w:firstLine="0"/>
      </w:pPr>
    </w:lvl>
    <w:lvl w:ilvl="4" w:tplc="6910045A">
      <w:numFmt w:val="decimal"/>
      <w:lvlText w:val=""/>
      <w:lvlJc w:val="left"/>
      <w:pPr>
        <w:ind w:left="0" w:firstLine="0"/>
      </w:pPr>
    </w:lvl>
    <w:lvl w:ilvl="5" w:tplc="5F4E93A2">
      <w:numFmt w:val="decimal"/>
      <w:lvlText w:val=""/>
      <w:lvlJc w:val="left"/>
      <w:pPr>
        <w:ind w:left="0" w:firstLine="0"/>
      </w:pPr>
    </w:lvl>
    <w:lvl w:ilvl="6" w:tplc="3D4A903E">
      <w:numFmt w:val="decimal"/>
      <w:lvlText w:val=""/>
      <w:lvlJc w:val="left"/>
      <w:pPr>
        <w:ind w:left="0" w:firstLine="0"/>
      </w:pPr>
    </w:lvl>
    <w:lvl w:ilvl="7" w:tplc="31B8E162">
      <w:numFmt w:val="decimal"/>
      <w:lvlText w:val=""/>
      <w:lvlJc w:val="left"/>
      <w:pPr>
        <w:ind w:left="0" w:firstLine="0"/>
      </w:pPr>
    </w:lvl>
    <w:lvl w:ilvl="8" w:tplc="EF1C8C74">
      <w:numFmt w:val="decimal"/>
      <w:lvlText w:val=""/>
      <w:lvlJc w:val="left"/>
      <w:pPr>
        <w:ind w:left="0" w:firstLine="0"/>
      </w:pPr>
    </w:lvl>
  </w:abstractNum>
  <w:abstractNum w:abstractNumId="30">
    <w:nsid w:val="6BC82382"/>
    <w:multiLevelType w:val="hybridMultilevel"/>
    <w:tmpl w:val="CF5CADA8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CF12BDF"/>
    <w:multiLevelType w:val="hybridMultilevel"/>
    <w:tmpl w:val="3F286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DF6492"/>
    <w:multiLevelType w:val="hybridMultilevel"/>
    <w:tmpl w:val="022A7A92"/>
    <w:lvl w:ilvl="0" w:tplc="37DA0D2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4D97787"/>
    <w:multiLevelType w:val="hybridMultilevel"/>
    <w:tmpl w:val="7BE80958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DC25A9E"/>
    <w:multiLevelType w:val="hybridMultilevel"/>
    <w:tmpl w:val="58680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1"/>
  </w:num>
  <w:num w:numId="3">
    <w:abstractNumId w:val="16"/>
  </w:num>
  <w:num w:numId="4">
    <w:abstractNumId w:val="6"/>
  </w:num>
  <w:num w:numId="5">
    <w:abstractNumId w:val="18"/>
  </w:num>
  <w:num w:numId="6">
    <w:abstractNumId w:val="11"/>
  </w:num>
  <w:num w:numId="7">
    <w:abstractNumId w:val="5"/>
  </w:num>
  <w:num w:numId="8">
    <w:abstractNumId w:val="24"/>
  </w:num>
  <w:num w:numId="9">
    <w:abstractNumId w:val="9"/>
  </w:num>
  <w:num w:numId="10">
    <w:abstractNumId w:val="29"/>
  </w:num>
  <w:num w:numId="11">
    <w:abstractNumId w:val="14"/>
  </w:num>
  <w:num w:numId="12">
    <w:abstractNumId w:val="25"/>
  </w:num>
  <w:num w:numId="13">
    <w:abstractNumId w:val="3"/>
  </w:num>
  <w:num w:numId="14">
    <w:abstractNumId w:val="2"/>
  </w:num>
  <w:num w:numId="15">
    <w:abstractNumId w:val="31"/>
  </w:num>
  <w:num w:numId="16">
    <w:abstractNumId w:val="34"/>
  </w:num>
  <w:num w:numId="17">
    <w:abstractNumId w:val="12"/>
  </w:num>
  <w:num w:numId="18">
    <w:abstractNumId w:val="8"/>
  </w:num>
  <w:num w:numId="19">
    <w:abstractNumId w:val="13"/>
  </w:num>
  <w:num w:numId="20">
    <w:abstractNumId w:val="15"/>
  </w:num>
  <w:num w:numId="21">
    <w:abstractNumId w:val="19"/>
  </w:num>
  <w:num w:numId="22">
    <w:abstractNumId w:val="28"/>
  </w:num>
  <w:num w:numId="23">
    <w:abstractNumId w:val="20"/>
  </w:num>
  <w:num w:numId="24">
    <w:abstractNumId w:val="0"/>
  </w:num>
  <w:num w:numId="25">
    <w:abstractNumId w:val="7"/>
  </w:num>
  <w:num w:numId="26">
    <w:abstractNumId w:val="21"/>
  </w:num>
  <w:num w:numId="27">
    <w:abstractNumId w:val="23"/>
  </w:num>
  <w:num w:numId="28">
    <w:abstractNumId w:val="10"/>
  </w:num>
  <w:num w:numId="29">
    <w:abstractNumId w:val="26"/>
  </w:num>
  <w:num w:numId="30">
    <w:abstractNumId w:val="4"/>
  </w:num>
  <w:num w:numId="31">
    <w:abstractNumId w:val="22"/>
  </w:num>
  <w:num w:numId="32">
    <w:abstractNumId w:val="27"/>
  </w:num>
  <w:num w:numId="33">
    <w:abstractNumId w:val="17"/>
  </w:num>
  <w:num w:numId="34">
    <w:abstractNumId w:val="33"/>
  </w:num>
  <w:num w:numId="3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6F5C"/>
    <w:rsid w:val="00000E56"/>
    <w:rsid w:val="00017C85"/>
    <w:rsid w:val="000516BF"/>
    <w:rsid w:val="000601A0"/>
    <w:rsid w:val="00070422"/>
    <w:rsid w:val="0007649A"/>
    <w:rsid w:val="000A2F9A"/>
    <w:rsid w:val="000A79F7"/>
    <w:rsid w:val="000B285A"/>
    <w:rsid w:val="000C0029"/>
    <w:rsid w:val="000C16AC"/>
    <w:rsid w:val="000C5AE8"/>
    <w:rsid w:val="000D6DB4"/>
    <w:rsid w:val="000E3745"/>
    <w:rsid w:val="000F449D"/>
    <w:rsid w:val="000F5F4C"/>
    <w:rsid w:val="00100614"/>
    <w:rsid w:val="00100CAF"/>
    <w:rsid w:val="00116023"/>
    <w:rsid w:val="00116514"/>
    <w:rsid w:val="001215DF"/>
    <w:rsid w:val="00121AB5"/>
    <w:rsid w:val="001269C0"/>
    <w:rsid w:val="0013179F"/>
    <w:rsid w:val="0013446A"/>
    <w:rsid w:val="001420EE"/>
    <w:rsid w:val="00145529"/>
    <w:rsid w:val="0015664A"/>
    <w:rsid w:val="001601AE"/>
    <w:rsid w:val="001738D7"/>
    <w:rsid w:val="00194FC6"/>
    <w:rsid w:val="001A2F12"/>
    <w:rsid w:val="001A6475"/>
    <w:rsid w:val="001B2195"/>
    <w:rsid w:val="001B5CF5"/>
    <w:rsid w:val="001D5B05"/>
    <w:rsid w:val="001D718D"/>
    <w:rsid w:val="001E0A65"/>
    <w:rsid w:val="001F28B0"/>
    <w:rsid w:val="00200E60"/>
    <w:rsid w:val="002134AA"/>
    <w:rsid w:val="002206BF"/>
    <w:rsid w:val="00225C09"/>
    <w:rsid w:val="00245B1B"/>
    <w:rsid w:val="00284DC2"/>
    <w:rsid w:val="002872FC"/>
    <w:rsid w:val="002901ED"/>
    <w:rsid w:val="002B3807"/>
    <w:rsid w:val="002B3A4D"/>
    <w:rsid w:val="002B58A7"/>
    <w:rsid w:val="002D3B72"/>
    <w:rsid w:val="002E406E"/>
    <w:rsid w:val="002E4BCC"/>
    <w:rsid w:val="002F01BD"/>
    <w:rsid w:val="00303D40"/>
    <w:rsid w:val="0030603B"/>
    <w:rsid w:val="00307D84"/>
    <w:rsid w:val="00313FF2"/>
    <w:rsid w:val="00325CB8"/>
    <w:rsid w:val="00326DE7"/>
    <w:rsid w:val="00332176"/>
    <w:rsid w:val="00332318"/>
    <w:rsid w:val="00337FFE"/>
    <w:rsid w:val="00342C67"/>
    <w:rsid w:val="00357C3C"/>
    <w:rsid w:val="00365434"/>
    <w:rsid w:val="00366B16"/>
    <w:rsid w:val="0038565F"/>
    <w:rsid w:val="0038604E"/>
    <w:rsid w:val="003B5E5E"/>
    <w:rsid w:val="003B6BA7"/>
    <w:rsid w:val="003C1C04"/>
    <w:rsid w:val="003E0F8C"/>
    <w:rsid w:val="003E3B4F"/>
    <w:rsid w:val="003E5C15"/>
    <w:rsid w:val="00401D0F"/>
    <w:rsid w:val="00421295"/>
    <w:rsid w:val="004266C0"/>
    <w:rsid w:val="00426DBE"/>
    <w:rsid w:val="00437A82"/>
    <w:rsid w:val="00466F34"/>
    <w:rsid w:val="004738AA"/>
    <w:rsid w:val="00487784"/>
    <w:rsid w:val="00487A2C"/>
    <w:rsid w:val="00494863"/>
    <w:rsid w:val="004A22FD"/>
    <w:rsid w:val="004B0A05"/>
    <w:rsid w:val="004C6231"/>
    <w:rsid w:val="004E4BA3"/>
    <w:rsid w:val="004F24B7"/>
    <w:rsid w:val="004F4BFE"/>
    <w:rsid w:val="004F7B39"/>
    <w:rsid w:val="00500DBC"/>
    <w:rsid w:val="0050458C"/>
    <w:rsid w:val="0050706B"/>
    <w:rsid w:val="00515749"/>
    <w:rsid w:val="0052181F"/>
    <w:rsid w:val="00526808"/>
    <w:rsid w:val="005344DC"/>
    <w:rsid w:val="00544750"/>
    <w:rsid w:val="00551910"/>
    <w:rsid w:val="0056636A"/>
    <w:rsid w:val="00573E6F"/>
    <w:rsid w:val="00581C0C"/>
    <w:rsid w:val="005925C4"/>
    <w:rsid w:val="005A6DB6"/>
    <w:rsid w:val="005B1E10"/>
    <w:rsid w:val="005B3C45"/>
    <w:rsid w:val="005B3F73"/>
    <w:rsid w:val="005B45E5"/>
    <w:rsid w:val="005C29DD"/>
    <w:rsid w:val="005C4939"/>
    <w:rsid w:val="005C6BEA"/>
    <w:rsid w:val="005E1EC2"/>
    <w:rsid w:val="005F1D7F"/>
    <w:rsid w:val="005F296A"/>
    <w:rsid w:val="005F5048"/>
    <w:rsid w:val="005F51DF"/>
    <w:rsid w:val="00605F6E"/>
    <w:rsid w:val="006300A0"/>
    <w:rsid w:val="0063081A"/>
    <w:rsid w:val="00636A16"/>
    <w:rsid w:val="006371D2"/>
    <w:rsid w:val="00644530"/>
    <w:rsid w:val="00653D82"/>
    <w:rsid w:val="00660035"/>
    <w:rsid w:val="006672FA"/>
    <w:rsid w:val="006816AB"/>
    <w:rsid w:val="00683392"/>
    <w:rsid w:val="00691B83"/>
    <w:rsid w:val="00691D9C"/>
    <w:rsid w:val="00696D63"/>
    <w:rsid w:val="006A1BA4"/>
    <w:rsid w:val="006A7FAA"/>
    <w:rsid w:val="006C4774"/>
    <w:rsid w:val="006D40E8"/>
    <w:rsid w:val="006E2AAD"/>
    <w:rsid w:val="006E3F26"/>
    <w:rsid w:val="006E67BA"/>
    <w:rsid w:val="00717195"/>
    <w:rsid w:val="00750199"/>
    <w:rsid w:val="007624EA"/>
    <w:rsid w:val="0076267B"/>
    <w:rsid w:val="007737CC"/>
    <w:rsid w:val="007850F7"/>
    <w:rsid w:val="00787D7C"/>
    <w:rsid w:val="007A5D9A"/>
    <w:rsid w:val="007A7F3B"/>
    <w:rsid w:val="007B6F5C"/>
    <w:rsid w:val="007C614D"/>
    <w:rsid w:val="007C728E"/>
    <w:rsid w:val="007D396A"/>
    <w:rsid w:val="007D6F2E"/>
    <w:rsid w:val="00803B7C"/>
    <w:rsid w:val="00807EBF"/>
    <w:rsid w:val="008108AA"/>
    <w:rsid w:val="00810D6C"/>
    <w:rsid w:val="00817B32"/>
    <w:rsid w:val="00821092"/>
    <w:rsid w:val="0083350E"/>
    <w:rsid w:val="00835F36"/>
    <w:rsid w:val="00843327"/>
    <w:rsid w:val="00861A77"/>
    <w:rsid w:val="0086412C"/>
    <w:rsid w:val="008820CA"/>
    <w:rsid w:val="008863AE"/>
    <w:rsid w:val="008B103B"/>
    <w:rsid w:val="008B283A"/>
    <w:rsid w:val="008C5404"/>
    <w:rsid w:val="008D0426"/>
    <w:rsid w:val="008E2506"/>
    <w:rsid w:val="00911C5D"/>
    <w:rsid w:val="009139CD"/>
    <w:rsid w:val="00913EF7"/>
    <w:rsid w:val="0091656D"/>
    <w:rsid w:val="00930D05"/>
    <w:rsid w:val="0093456C"/>
    <w:rsid w:val="0094507D"/>
    <w:rsid w:val="00950063"/>
    <w:rsid w:val="0096039C"/>
    <w:rsid w:val="009736A0"/>
    <w:rsid w:val="00973D4A"/>
    <w:rsid w:val="009841D6"/>
    <w:rsid w:val="00984490"/>
    <w:rsid w:val="009B4EB2"/>
    <w:rsid w:val="009C00B6"/>
    <w:rsid w:val="009F0970"/>
    <w:rsid w:val="00A02E64"/>
    <w:rsid w:val="00A03C08"/>
    <w:rsid w:val="00A155B8"/>
    <w:rsid w:val="00A23041"/>
    <w:rsid w:val="00A261A6"/>
    <w:rsid w:val="00A360B8"/>
    <w:rsid w:val="00A4100D"/>
    <w:rsid w:val="00A47710"/>
    <w:rsid w:val="00A62C3D"/>
    <w:rsid w:val="00A63D3D"/>
    <w:rsid w:val="00A7104E"/>
    <w:rsid w:val="00A8228C"/>
    <w:rsid w:val="00A91617"/>
    <w:rsid w:val="00AA68B0"/>
    <w:rsid w:val="00AB171D"/>
    <w:rsid w:val="00AD1684"/>
    <w:rsid w:val="00AD1C7A"/>
    <w:rsid w:val="00AE1364"/>
    <w:rsid w:val="00AE3426"/>
    <w:rsid w:val="00AE60CE"/>
    <w:rsid w:val="00AE75C0"/>
    <w:rsid w:val="00AF1D6B"/>
    <w:rsid w:val="00B042DD"/>
    <w:rsid w:val="00B048EA"/>
    <w:rsid w:val="00B04AD6"/>
    <w:rsid w:val="00B22B88"/>
    <w:rsid w:val="00B43553"/>
    <w:rsid w:val="00B62C78"/>
    <w:rsid w:val="00B6490F"/>
    <w:rsid w:val="00B6721A"/>
    <w:rsid w:val="00B71533"/>
    <w:rsid w:val="00B71FDB"/>
    <w:rsid w:val="00B73BFC"/>
    <w:rsid w:val="00B81C58"/>
    <w:rsid w:val="00B85323"/>
    <w:rsid w:val="00B912B2"/>
    <w:rsid w:val="00BA1496"/>
    <w:rsid w:val="00BA330C"/>
    <w:rsid w:val="00BB4425"/>
    <w:rsid w:val="00BC48B5"/>
    <w:rsid w:val="00BD3614"/>
    <w:rsid w:val="00BD588B"/>
    <w:rsid w:val="00BD7122"/>
    <w:rsid w:val="00BE1E23"/>
    <w:rsid w:val="00BE21FD"/>
    <w:rsid w:val="00BE2997"/>
    <w:rsid w:val="00BE3B9E"/>
    <w:rsid w:val="00BE732F"/>
    <w:rsid w:val="00BF5B7C"/>
    <w:rsid w:val="00BF731B"/>
    <w:rsid w:val="00C0451A"/>
    <w:rsid w:val="00C07FF7"/>
    <w:rsid w:val="00C13392"/>
    <w:rsid w:val="00C202CD"/>
    <w:rsid w:val="00C2543F"/>
    <w:rsid w:val="00C2563E"/>
    <w:rsid w:val="00C27611"/>
    <w:rsid w:val="00C314AB"/>
    <w:rsid w:val="00C319E4"/>
    <w:rsid w:val="00C34DEE"/>
    <w:rsid w:val="00C424D6"/>
    <w:rsid w:val="00C429F7"/>
    <w:rsid w:val="00C42FD6"/>
    <w:rsid w:val="00C4757E"/>
    <w:rsid w:val="00C56DA2"/>
    <w:rsid w:val="00C66DF1"/>
    <w:rsid w:val="00C70285"/>
    <w:rsid w:val="00C7498B"/>
    <w:rsid w:val="00C80066"/>
    <w:rsid w:val="00C854C4"/>
    <w:rsid w:val="00C87490"/>
    <w:rsid w:val="00CA1F10"/>
    <w:rsid w:val="00CA6844"/>
    <w:rsid w:val="00CA6EB7"/>
    <w:rsid w:val="00CD1F08"/>
    <w:rsid w:val="00CD416A"/>
    <w:rsid w:val="00CD5191"/>
    <w:rsid w:val="00CE6183"/>
    <w:rsid w:val="00CF1BBA"/>
    <w:rsid w:val="00D07553"/>
    <w:rsid w:val="00D10773"/>
    <w:rsid w:val="00D236C0"/>
    <w:rsid w:val="00D350AF"/>
    <w:rsid w:val="00D42E6D"/>
    <w:rsid w:val="00D44B21"/>
    <w:rsid w:val="00D5230A"/>
    <w:rsid w:val="00D7126C"/>
    <w:rsid w:val="00D74489"/>
    <w:rsid w:val="00D748CC"/>
    <w:rsid w:val="00D94A18"/>
    <w:rsid w:val="00D972AE"/>
    <w:rsid w:val="00DA078F"/>
    <w:rsid w:val="00DA6E9C"/>
    <w:rsid w:val="00DB42D6"/>
    <w:rsid w:val="00DB60A4"/>
    <w:rsid w:val="00DD6B1E"/>
    <w:rsid w:val="00DE34F1"/>
    <w:rsid w:val="00DE5DDA"/>
    <w:rsid w:val="00DE7772"/>
    <w:rsid w:val="00DF4AE0"/>
    <w:rsid w:val="00E02056"/>
    <w:rsid w:val="00E06661"/>
    <w:rsid w:val="00E15DE8"/>
    <w:rsid w:val="00E3369D"/>
    <w:rsid w:val="00E4039C"/>
    <w:rsid w:val="00E476F0"/>
    <w:rsid w:val="00E65ED3"/>
    <w:rsid w:val="00E8350B"/>
    <w:rsid w:val="00E84167"/>
    <w:rsid w:val="00E92908"/>
    <w:rsid w:val="00EB1747"/>
    <w:rsid w:val="00EB598E"/>
    <w:rsid w:val="00ED4321"/>
    <w:rsid w:val="00EE287F"/>
    <w:rsid w:val="00EE418D"/>
    <w:rsid w:val="00F102FE"/>
    <w:rsid w:val="00F24309"/>
    <w:rsid w:val="00F53CB4"/>
    <w:rsid w:val="00F74AB0"/>
    <w:rsid w:val="00F75FFF"/>
    <w:rsid w:val="00F84AC6"/>
    <w:rsid w:val="00F85C25"/>
    <w:rsid w:val="00FB5FB0"/>
    <w:rsid w:val="00FD7AA1"/>
    <w:rsid w:val="00FF11C8"/>
    <w:rsid w:val="00FF7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0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6F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7B6F5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unhideWhenUsed/>
    <w:rsid w:val="00FD7AA1"/>
    <w:rPr>
      <w:color w:val="0000FF"/>
      <w:u w:val="single"/>
    </w:rPr>
  </w:style>
  <w:style w:type="paragraph" w:customStyle="1" w:styleId="a4">
    <w:name w:val="Знак Знак"/>
    <w:basedOn w:val="a"/>
    <w:semiHidden/>
    <w:rsid w:val="007A5D9A"/>
    <w:pPr>
      <w:spacing w:line="240" w:lineRule="exact"/>
    </w:pPr>
    <w:rPr>
      <w:rFonts w:ascii="Verdana" w:eastAsia="MS Mincho" w:hAnsi="Verdana" w:cs="Times New Roman"/>
      <w:sz w:val="16"/>
      <w:szCs w:val="20"/>
      <w:lang w:val="en-US"/>
    </w:rPr>
  </w:style>
  <w:style w:type="character" w:customStyle="1" w:styleId="mailboxuserinfoemail">
    <w:name w:val="mailbox__userinfo__email"/>
    <w:rsid w:val="007A5D9A"/>
  </w:style>
  <w:style w:type="paragraph" w:styleId="a5">
    <w:name w:val="List Paragraph"/>
    <w:basedOn w:val="a"/>
    <w:uiPriority w:val="34"/>
    <w:qFormat/>
    <w:rsid w:val="004F24B7"/>
    <w:pPr>
      <w:spacing w:after="0" w:line="240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E4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406E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8C540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0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67DEC8AA912ED4FD4E73A63AF538C295BD9AD559E5EE54D5A6E0DD436O4w8C" TargetMode="External"/><Relationship Id="rId3" Type="http://schemas.openxmlformats.org/officeDocument/2006/relationships/styles" Target="styles.xml"/><Relationship Id="rId7" Type="http://schemas.openxmlformats.org/officeDocument/2006/relationships/hyperlink" Target="mailto:ooo-nordservis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53CF3-5625-4B96-8670-31CFA486D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2102</TotalTime>
  <Pages>8</Pages>
  <Words>2686</Words>
  <Characters>15316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Алексеева Аида Анатольевна</dc:creator>
  <cp:keywords/>
  <dc:description/>
  <cp:lastModifiedBy>Пирожкова Н.В.</cp:lastModifiedBy>
  <cp:revision>242</cp:revision>
  <cp:lastPrinted>2019-08-01T07:14:00Z</cp:lastPrinted>
  <dcterms:created xsi:type="dcterms:W3CDTF">2017-04-17T05:53:00Z</dcterms:created>
  <dcterms:modified xsi:type="dcterms:W3CDTF">2022-04-03T05:54:00Z</dcterms:modified>
</cp:coreProperties>
</file>