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770BCC" w:rsidRDefault="00770BCC" w:rsidP="005F04E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w:t>
            </w:r>
          </w:p>
          <w:p w:rsidR="00FB1429" w:rsidRPr="00A84983" w:rsidRDefault="00770BCC" w:rsidP="005F04E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г</w:t>
            </w:r>
            <w:r w:rsidR="0017086B" w:rsidRPr="00A84983">
              <w:rPr>
                <w:rFonts w:ascii="Times New Roman" w:eastAsia="Times New Roman" w:hAnsi="Times New Roman" w:cs="Times New Roman"/>
                <w:lang w:eastAsia="ru-RU"/>
              </w:rPr>
              <w:t>енеральн</w:t>
            </w:r>
            <w:r>
              <w:rPr>
                <w:rFonts w:ascii="Times New Roman" w:eastAsia="Times New Roman" w:hAnsi="Times New Roman" w:cs="Times New Roman"/>
                <w:lang w:eastAsia="ru-RU"/>
              </w:rPr>
              <w:t>ого</w:t>
            </w:r>
            <w:r w:rsidR="0017086B" w:rsidRPr="00A84983">
              <w:rPr>
                <w:rFonts w:ascii="Times New Roman" w:eastAsia="Times New Roman" w:hAnsi="Times New Roman" w:cs="Times New Roman"/>
                <w:lang w:eastAsia="ru-RU"/>
              </w:rPr>
              <w:t xml:space="preserve"> директор</w:t>
            </w:r>
            <w:r>
              <w:rPr>
                <w:rFonts w:ascii="Times New Roman" w:eastAsia="Times New Roman" w:hAnsi="Times New Roman" w:cs="Times New Roman"/>
                <w:lang w:eastAsia="ru-RU"/>
              </w:rPr>
              <w:t>а</w:t>
            </w:r>
            <w:r w:rsidR="0017086B" w:rsidRPr="00A84983">
              <w:rPr>
                <w:rFonts w:ascii="Times New Roman" w:eastAsia="Times New Roman" w:hAnsi="Times New Roman" w:cs="Times New Roman"/>
                <w:lang w:eastAsia="ru-RU"/>
              </w:rPr>
              <w:t xml:space="preserve"> </w:t>
            </w:r>
          </w:p>
          <w:p w:rsidR="0017086B" w:rsidRPr="00A84983" w:rsidRDefault="00FB1429"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770BCC">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proofErr w:type="spellStart"/>
            <w:r w:rsidR="00770BCC">
              <w:rPr>
                <w:rFonts w:ascii="Times New Roman" w:eastAsia="Times New Roman" w:hAnsi="Times New Roman" w:cs="Times New Roman"/>
                <w:lang w:eastAsia="ru-RU"/>
              </w:rPr>
              <w:t>Г.Г.Енчик</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F51C1C">
        <w:rPr>
          <w:rFonts w:ascii="Times New Roman" w:eastAsia="Times New Roman" w:hAnsi="Times New Roman" w:cs="Times New Roman"/>
          <w:sz w:val="24"/>
          <w:szCs w:val="24"/>
          <w:u w:val="single"/>
          <w:lang w:eastAsia="ru-RU"/>
        </w:rPr>
        <w:t>несущих конструкций нулевого цикла</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F51C1C">
        <w:rPr>
          <w:rFonts w:ascii="Times New Roman" w:eastAsia="Times New Roman" w:hAnsi="Times New Roman" w:cs="Times New Roman"/>
          <w:sz w:val="24"/>
          <w:szCs w:val="24"/>
          <w:u w:val="single"/>
          <w:lang w:eastAsia="ru-RU"/>
        </w:rPr>
        <w:t>несущих конструкций нулевого цикла</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6A72C8">
      <w:pPr>
        <w:pStyle w:val="ad"/>
        <w:numPr>
          <w:ilvl w:val="0"/>
          <w:numId w:val="4"/>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01.11.2021г</w:t>
      </w:r>
      <w:proofErr w:type="gramStart"/>
      <w:r w:rsidR="00F51C1C">
        <w:rPr>
          <w:rFonts w:ascii="Times New Roman" w:hAnsi="Times New Roman"/>
          <w:sz w:val="24"/>
          <w:szCs w:val="24"/>
        </w:rPr>
        <w:t>.</w:t>
      </w:r>
      <w:r w:rsidR="000C1E17">
        <w:rPr>
          <w:rFonts w:ascii="Times New Roman" w:hAnsi="Times New Roman"/>
          <w:sz w:val="24"/>
          <w:szCs w:val="24"/>
        </w:rPr>
        <w:t>.</w:t>
      </w:r>
      <w:proofErr w:type="gramEnd"/>
    </w:p>
    <w:p w:rsidR="00DE0E8F" w:rsidRPr="00A84983" w:rsidRDefault="00835CE0" w:rsidP="006A72C8">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6A72C8">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6A72C8">
      <w:pPr>
        <w:numPr>
          <w:ilvl w:val="0"/>
          <w:numId w:val="4"/>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 xml:space="preserve">ремонту </w:t>
            </w:r>
            <w:r w:rsidR="00F51C1C">
              <w:rPr>
                <w:sz w:val="24"/>
                <w:szCs w:val="24"/>
                <w:u w:val="single"/>
              </w:rPr>
              <w:t>несущих конструкций нулевого цикла</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2021году.</w:t>
            </w:r>
          </w:p>
          <w:p w:rsidR="00EA34AA" w:rsidRPr="00AD7EEE" w:rsidRDefault="00EA34AA" w:rsidP="008A1E00">
            <w:pPr>
              <w:tabs>
                <w:tab w:val="left" w:pos="708"/>
              </w:tabs>
              <w:rPr>
                <w:sz w:val="24"/>
                <w:szCs w:val="24"/>
              </w:rPr>
            </w:pPr>
          </w:p>
          <w:p w:rsidR="00AD7EEE" w:rsidRDefault="00AD7EEE" w:rsidP="00E33481">
            <w:pPr>
              <w:pStyle w:val="ad"/>
              <w:widowControl w:val="0"/>
              <w:numPr>
                <w:ilvl w:val="0"/>
                <w:numId w:val="10"/>
              </w:numPr>
              <w:rPr>
                <w:rFonts w:ascii="Times New Roman" w:hAnsi="Times New Roman"/>
                <w:sz w:val="26"/>
                <w:szCs w:val="26"/>
              </w:rPr>
            </w:pPr>
            <w:r>
              <w:rPr>
                <w:rFonts w:ascii="Times New Roman" w:hAnsi="Times New Roman"/>
                <w:sz w:val="26"/>
                <w:szCs w:val="26"/>
              </w:rPr>
              <w:t xml:space="preserve">ул. </w:t>
            </w:r>
            <w:r w:rsidR="00F51C1C">
              <w:rPr>
                <w:rFonts w:ascii="Times New Roman" w:hAnsi="Times New Roman"/>
                <w:sz w:val="26"/>
                <w:szCs w:val="26"/>
              </w:rPr>
              <w:t>Красноярская</w:t>
            </w:r>
            <w:r>
              <w:rPr>
                <w:rFonts w:ascii="Times New Roman" w:hAnsi="Times New Roman"/>
                <w:sz w:val="26"/>
                <w:szCs w:val="26"/>
              </w:rPr>
              <w:t xml:space="preserve">, </w:t>
            </w:r>
            <w:r w:rsidRPr="005C446B">
              <w:rPr>
                <w:rFonts w:ascii="Times New Roman" w:hAnsi="Times New Roman"/>
                <w:sz w:val="26"/>
                <w:szCs w:val="26"/>
              </w:rPr>
              <w:t xml:space="preserve"> д.</w:t>
            </w:r>
            <w:r w:rsidR="00F51C1C">
              <w:rPr>
                <w:rFonts w:ascii="Times New Roman" w:hAnsi="Times New Roman"/>
                <w:sz w:val="26"/>
                <w:szCs w:val="26"/>
              </w:rPr>
              <w:t>6</w:t>
            </w:r>
            <w:r>
              <w:rPr>
                <w:rFonts w:ascii="Times New Roman" w:hAnsi="Times New Roman"/>
                <w:sz w:val="26"/>
                <w:szCs w:val="26"/>
              </w:rPr>
              <w:t>А</w:t>
            </w:r>
          </w:p>
          <w:p w:rsidR="00E33481" w:rsidRPr="00E33481" w:rsidRDefault="00E33481" w:rsidP="00E33481">
            <w:pPr>
              <w:pStyle w:val="ad"/>
              <w:widowControl w:val="0"/>
              <w:numPr>
                <w:ilvl w:val="0"/>
                <w:numId w:val="10"/>
              </w:numPr>
              <w:rPr>
                <w:rFonts w:ascii="Times New Roman" w:hAnsi="Times New Roman"/>
                <w:sz w:val="26"/>
                <w:szCs w:val="26"/>
              </w:rPr>
            </w:pPr>
            <w:r>
              <w:rPr>
                <w:rFonts w:ascii="Times New Roman" w:hAnsi="Times New Roman"/>
                <w:sz w:val="26"/>
                <w:szCs w:val="26"/>
              </w:rPr>
              <w:t xml:space="preserve">ул. Нансена, </w:t>
            </w:r>
            <w:r w:rsidRPr="005C446B">
              <w:rPr>
                <w:rFonts w:ascii="Times New Roman" w:hAnsi="Times New Roman"/>
                <w:sz w:val="26"/>
                <w:szCs w:val="26"/>
              </w:rPr>
              <w:t xml:space="preserve"> д.</w:t>
            </w:r>
            <w:r>
              <w:rPr>
                <w:rFonts w:ascii="Times New Roman" w:hAnsi="Times New Roman"/>
                <w:sz w:val="26"/>
                <w:szCs w:val="26"/>
              </w:rPr>
              <w:t>20</w:t>
            </w:r>
          </w:p>
          <w:p w:rsidR="00AD7EEE" w:rsidRDefault="00AD7EEE" w:rsidP="00E33481">
            <w:pPr>
              <w:pStyle w:val="ad"/>
              <w:widowControl w:val="0"/>
              <w:numPr>
                <w:ilvl w:val="0"/>
                <w:numId w:val="10"/>
              </w:numPr>
              <w:rPr>
                <w:rFonts w:ascii="Times New Roman" w:hAnsi="Times New Roman"/>
                <w:sz w:val="26"/>
                <w:szCs w:val="26"/>
              </w:rPr>
            </w:pPr>
            <w:r w:rsidRPr="001E25BF">
              <w:rPr>
                <w:rFonts w:ascii="Times New Roman" w:hAnsi="Times New Roman"/>
                <w:sz w:val="26"/>
                <w:szCs w:val="26"/>
              </w:rPr>
              <w:t xml:space="preserve">ул. </w:t>
            </w:r>
            <w:r w:rsidR="00F51C1C">
              <w:rPr>
                <w:rFonts w:ascii="Times New Roman" w:hAnsi="Times New Roman"/>
                <w:sz w:val="26"/>
                <w:szCs w:val="26"/>
              </w:rPr>
              <w:t>Нансена</w:t>
            </w:r>
            <w:r w:rsidRPr="001E25BF">
              <w:rPr>
                <w:rFonts w:ascii="Times New Roman" w:hAnsi="Times New Roman"/>
                <w:sz w:val="26"/>
                <w:szCs w:val="26"/>
              </w:rPr>
              <w:t>,  д.</w:t>
            </w:r>
            <w:r w:rsidR="00F51C1C">
              <w:rPr>
                <w:rFonts w:ascii="Times New Roman" w:hAnsi="Times New Roman"/>
                <w:sz w:val="26"/>
                <w:szCs w:val="26"/>
              </w:rPr>
              <w:t>50</w:t>
            </w:r>
          </w:p>
          <w:p w:rsidR="00870D9E" w:rsidRPr="00F51C1C" w:rsidRDefault="00AD7EEE" w:rsidP="00F51C1C">
            <w:pPr>
              <w:pStyle w:val="ad"/>
              <w:widowControl w:val="0"/>
              <w:ind w:left="1080"/>
              <w:rPr>
                <w:rFonts w:ascii="Times New Roman" w:hAnsi="Times New Roman"/>
                <w:sz w:val="26"/>
                <w:szCs w:val="26"/>
              </w:rPr>
            </w:pPr>
            <w:r w:rsidRPr="001E25BF">
              <w:rPr>
                <w:rFonts w:ascii="Times New Roman" w:hAnsi="Times New Roman"/>
                <w:sz w:val="26"/>
                <w:szCs w:val="26"/>
              </w:rPr>
              <w:t xml:space="preserve"> </w:t>
            </w:r>
          </w:p>
        </w:tc>
        <w:tc>
          <w:tcPr>
            <w:tcW w:w="2910" w:type="dxa"/>
            <w:vAlign w:val="center"/>
          </w:tcPr>
          <w:p w:rsidR="00870D9E" w:rsidRPr="00E33481" w:rsidRDefault="00E33481" w:rsidP="006D3FDD">
            <w:pPr>
              <w:tabs>
                <w:tab w:val="left" w:pos="1134"/>
              </w:tabs>
              <w:contextualSpacing/>
              <w:jc w:val="center"/>
              <w:rPr>
                <w:b/>
                <w:bCs/>
                <w:sz w:val="24"/>
                <w:szCs w:val="24"/>
                <w:highlight w:val="yellow"/>
              </w:rPr>
            </w:pPr>
            <w:r w:rsidRPr="00E33481">
              <w:rPr>
                <w:b/>
                <w:bCs/>
                <w:sz w:val="24"/>
                <w:szCs w:val="24"/>
              </w:rPr>
              <w:t>55 028 685,60</w:t>
            </w:r>
          </w:p>
        </w:tc>
      </w:tr>
      <w:tr w:rsidR="00F51C1C" w:rsidRPr="00612B5F" w:rsidTr="009933E1">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F51C1C" w:rsidP="00F51C1C">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несущих конструкций нулевого цикла</w:t>
            </w:r>
            <w:r w:rsidRPr="00AD7EEE">
              <w:rPr>
                <w:sz w:val="24"/>
                <w:szCs w:val="24"/>
                <w:u w:val="single"/>
              </w:rPr>
              <w:t xml:space="preserve">, </w:t>
            </w:r>
          </w:p>
          <w:p w:rsidR="00F51C1C" w:rsidRPr="00AD7EEE" w:rsidRDefault="00F51C1C" w:rsidP="00F51C1C">
            <w:pPr>
              <w:tabs>
                <w:tab w:val="left" w:pos="708"/>
              </w:tabs>
              <w:jc w:val="center"/>
              <w:rPr>
                <w:color w:val="000000"/>
                <w:sz w:val="24"/>
                <w:szCs w:val="24"/>
              </w:rPr>
            </w:pPr>
            <w:r w:rsidRPr="00AD7EEE">
              <w:rPr>
                <w:sz w:val="24"/>
                <w:szCs w:val="24"/>
              </w:rPr>
              <w:t>в многоквартирных домах в 2021году.</w:t>
            </w:r>
          </w:p>
          <w:p w:rsidR="00F51C1C" w:rsidRPr="00AD7EEE" w:rsidRDefault="00F51C1C" w:rsidP="00F51C1C">
            <w:pPr>
              <w:tabs>
                <w:tab w:val="left" w:pos="708"/>
              </w:tabs>
              <w:rPr>
                <w:sz w:val="24"/>
                <w:szCs w:val="24"/>
              </w:rPr>
            </w:pPr>
          </w:p>
          <w:p w:rsidR="00F51C1C" w:rsidRDefault="00F51C1C" w:rsidP="00E33481">
            <w:pPr>
              <w:pStyle w:val="ad"/>
              <w:widowControl w:val="0"/>
              <w:numPr>
                <w:ilvl w:val="0"/>
                <w:numId w:val="12"/>
              </w:numPr>
              <w:rPr>
                <w:rFonts w:ascii="Times New Roman" w:hAnsi="Times New Roman"/>
                <w:sz w:val="26"/>
                <w:szCs w:val="26"/>
              </w:rPr>
            </w:pPr>
            <w:r>
              <w:rPr>
                <w:rFonts w:ascii="Times New Roman" w:hAnsi="Times New Roman"/>
                <w:sz w:val="26"/>
                <w:szCs w:val="26"/>
              </w:rPr>
              <w:t xml:space="preserve">ул. Нансена, </w:t>
            </w:r>
            <w:r w:rsidRPr="005C446B">
              <w:rPr>
                <w:rFonts w:ascii="Times New Roman" w:hAnsi="Times New Roman"/>
                <w:sz w:val="26"/>
                <w:szCs w:val="26"/>
              </w:rPr>
              <w:t xml:space="preserve"> д.</w:t>
            </w:r>
            <w:r>
              <w:rPr>
                <w:rFonts w:ascii="Times New Roman" w:hAnsi="Times New Roman"/>
                <w:sz w:val="26"/>
                <w:szCs w:val="26"/>
              </w:rPr>
              <w:t>14</w:t>
            </w:r>
          </w:p>
          <w:p w:rsidR="00F51C1C" w:rsidRDefault="00F51C1C" w:rsidP="00E33481">
            <w:pPr>
              <w:pStyle w:val="ad"/>
              <w:widowControl w:val="0"/>
              <w:numPr>
                <w:ilvl w:val="0"/>
                <w:numId w:val="12"/>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16</w:t>
            </w:r>
          </w:p>
          <w:p w:rsidR="00E33481" w:rsidRPr="00E33481" w:rsidRDefault="00E33481" w:rsidP="00E33481">
            <w:pPr>
              <w:pStyle w:val="ad"/>
              <w:widowControl w:val="0"/>
              <w:numPr>
                <w:ilvl w:val="0"/>
                <w:numId w:val="12"/>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26</w:t>
            </w:r>
          </w:p>
          <w:p w:rsidR="00F51C1C" w:rsidRPr="00AD7EEE" w:rsidRDefault="00F51C1C" w:rsidP="00535BDA">
            <w:pPr>
              <w:tabs>
                <w:tab w:val="left" w:pos="708"/>
              </w:tabs>
              <w:jc w:val="center"/>
              <w:rPr>
                <w:sz w:val="24"/>
                <w:szCs w:val="24"/>
              </w:rPr>
            </w:pPr>
          </w:p>
        </w:tc>
        <w:tc>
          <w:tcPr>
            <w:tcW w:w="2910" w:type="dxa"/>
            <w:vAlign w:val="center"/>
          </w:tcPr>
          <w:p w:rsidR="00F51C1C" w:rsidRPr="00E33481" w:rsidRDefault="00E33481" w:rsidP="006D3FDD">
            <w:pPr>
              <w:tabs>
                <w:tab w:val="left" w:pos="1134"/>
              </w:tabs>
              <w:contextualSpacing/>
              <w:jc w:val="center"/>
              <w:rPr>
                <w:b/>
                <w:bCs/>
                <w:sz w:val="24"/>
                <w:szCs w:val="24"/>
              </w:rPr>
            </w:pPr>
            <w:r w:rsidRPr="00E33481">
              <w:rPr>
                <w:b/>
                <w:bCs/>
                <w:sz w:val="24"/>
                <w:szCs w:val="24"/>
              </w:rPr>
              <w:t>77 590 707,60</w:t>
            </w:r>
          </w:p>
        </w:tc>
      </w:tr>
      <w:tr w:rsidR="00F51C1C" w:rsidRPr="00612B5F" w:rsidTr="009933E1">
        <w:trPr>
          <w:trHeight w:val="1866"/>
        </w:trPr>
        <w:tc>
          <w:tcPr>
            <w:tcW w:w="1061" w:type="dxa"/>
            <w:vAlign w:val="center"/>
          </w:tcPr>
          <w:p w:rsidR="00F51C1C" w:rsidRPr="0027153A" w:rsidRDefault="00E33481"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3</w:t>
            </w:r>
          </w:p>
        </w:tc>
        <w:tc>
          <w:tcPr>
            <w:tcW w:w="5851" w:type="dxa"/>
            <w:vAlign w:val="center"/>
          </w:tcPr>
          <w:p w:rsidR="00F51C1C" w:rsidRPr="00AD7EEE" w:rsidRDefault="00F51C1C" w:rsidP="00F51C1C">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несущих конструкций нулевого цикла</w:t>
            </w:r>
            <w:r w:rsidRPr="00AD7EEE">
              <w:rPr>
                <w:sz w:val="24"/>
                <w:szCs w:val="24"/>
                <w:u w:val="single"/>
              </w:rPr>
              <w:t xml:space="preserve">, </w:t>
            </w:r>
          </w:p>
          <w:p w:rsidR="00F51C1C" w:rsidRPr="00AD7EEE" w:rsidRDefault="00F51C1C" w:rsidP="00F51C1C">
            <w:pPr>
              <w:tabs>
                <w:tab w:val="left" w:pos="708"/>
              </w:tabs>
              <w:jc w:val="center"/>
              <w:rPr>
                <w:color w:val="000000"/>
                <w:sz w:val="24"/>
                <w:szCs w:val="24"/>
              </w:rPr>
            </w:pPr>
            <w:r w:rsidRPr="00AD7EEE">
              <w:rPr>
                <w:sz w:val="24"/>
                <w:szCs w:val="24"/>
              </w:rPr>
              <w:t>в многоквартирных домах в 2021году.</w:t>
            </w:r>
          </w:p>
          <w:p w:rsidR="00F51C1C" w:rsidRPr="00AD7EEE" w:rsidRDefault="00F51C1C" w:rsidP="00F51C1C">
            <w:pPr>
              <w:tabs>
                <w:tab w:val="left" w:pos="708"/>
              </w:tabs>
              <w:rPr>
                <w:sz w:val="24"/>
                <w:szCs w:val="24"/>
              </w:rPr>
            </w:pPr>
          </w:p>
          <w:p w:rsidR="00F51C1C" w:rsidRDefault="00F51C1C" w:rsidP="006A72C8">
            <w:pPr>
              <w:pStyle w:val="ad"/>
              <w:widowControl w:val="0"/>
              <w:numPr>
                <w:ilvl w:val="0"/>
                <w:numId w:val="14"/>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кор.1</w:t>
            </w:r>
          </w:p>
          <w:p w:rsidR="00F51C1C" w:rsidRDefault="00F51C1C" w:rsidP="006A72C8">
            <w:pPr>
              <w:pStyle w:val="ad"/>
              <w:widowControl w:val="0"/>
              <w:numPr>
                <w:ilvl w:val="0"/>
                <w:numId w:val="14"/>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кор.2</w:t>
            </w:r>
          </w:p>
          <w:p w:rsidR="00F51C1C" w:rsidRDefault="00F51C1C" w:rsidP="006A72C8">
            <w:pPr>
              <w:pStyle w:val="ad"/>
              <w:widowControl w:val="0"/>
              <w:numPr>
                <w:ilvl w:val="0"/>
                <w:numId w:val="14"/>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кор.3</w:t>
            </w:r>
          </w:p>
          <w:p w:rsidR="00F51C1C" w:rsidRDefault="00F51C1C" w:rsidP="00F51C1C">
            <w:pPr>
              <w:pStyle w:val="ad"/>
              <w:widowControl w:val="0"/>
              <w:ind w:left="1080"/>
              <w:rPr>
                <w:rFonts w:ascii="Times New Roman" w:hAnsi="Times New Roman"/>
                <w:sz w:val="26"/>
                <w:szCs w:val="26"/>
              </w:rPr>
            </w:pPr>
          </w:p>
          <w:p w:rsidR="00F51C1C" w:rsidRPr="00AD7EEE" w:rsidRDefault="00F51C1C" w:rsidP="00535BDA">
            <w:pPr>
              <w:tabs>
                <w:tab w:val="left" w:pos="708"/>
              </w:tabs>
              <w:jc w:val="center"/>
              <w:rPr>
                <w:sz w:val="24"/>
                <w:szCs w:val="24"/>
              </w:rPr>
            </w:pPr>
          </w:p>
        </w:tc>
        <w:tc>
          <w:tcPr>
            <w:tcW w:w="2910" w:type="dxa"/>
            <w:vAlign w:val="center"/>
          </w:tcPr>
          <w:p w:rsidR="00F51C1C" w:rsidRPr="00E33481" w:rsidRDefault="00F51C1C" w:rsidP="006D3FDD">
            <w:pPr>
              <w:tabs>
                <w:tab w:val="left" w:pos="1134"/>
              </w:tabs>
              <w:contextualSpacing/>
              <w:jc w:val="center"/>
              <w:rPr>
                <w:b/>
                <w:bCs/>
                <w:sz w:val="24"/>
                <w:szCs w:val="24"/>
              </w:rPr>
            </w:pPr>
            <w:r w:rsidRPr="00E33481">
              <w:rPr>
                <w:b/>
                <w:bCs/>
                <w:sz w:val="24"/>
                <w:szCs w:val="24"/>
              </w:rPr>
              <w:t>53 991 765,60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B33869" w:rsidRPr="00B33869">
        <w:rPr>
          <w:rFonts w:ascii="Times New Roman" w:hAnsi="Times New Roman"/>
          <w:bCs/>
          <w:sz w:val="24"/>
          <w:szCs w:val="24"/>
        </w:rPr>
        <w:t>09</w:t>
      </w:r>
      <w:r w:rsidR="00AA135B" w:rsidRPr="00B33869">
        <w:rPr>
          <w:rFonts w:ascii="Times New Roman" w:hAnsi="Times New Roman"/>
          <w:bCs/>
          <w:sz w:val="24"/>
          <w:szCs w:val="24"/>
        </w:rPr>
        <w:t xml:space="preserve"> </w:t>
      </w:r>
      <w:r w:rsidR="00B33869" w:rsidRPr="00B33869">
        <w:rPr>
          <w:rFonts w:ascii="Times New Roman" w:hAnsi="Times New Roman"/>
          <w:bCs/>
          <w:sz w:val="24"/>
          <w:szCs w:val="24"/>
        </w:rPr>
        <w:t xml:space="preserve"> апреля</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21</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B33869" w:rsidRPr="00B33869">
        <w:rPr>
          <w:rFonts w:ascii="Times New Roman" w:hAnsi="Times New Roman"/>
          <w:bCs/>
          <w:sz w:val="24"/>
          <w:szCs w:val="24"/>
        </w:rPr>
        <w:t>19</w:t>
      </w:r>
      <w:r w:rsidR="00AA135B" w:rsidRPr="00B33869">
        <w:rPr>
          <w:rFonts w:ascii="Times New Roman" w:hAnsi="Times New Roman"/>
          <w:bCs/>
          <w:sz w:val="24"/>
          <w:szCs w:val="24"/>
        </w:rPr>
        <w:t xml:space="preserve"> </w:t>
      </w:r>
      <w:r w:rsidR="00B03601">
        <w:rPr>
          <w:rFonts w:ascii="Times New Roman" w:hAnsi="Times New Roman"/>
          <w:bCs/>
          <w:sz w:val="24"/>
          <w:szCs w:val="24"/>
        </w:rPr>
        <w:t>апреля</w:t>
      </w:r>
      <w:r w:rsidR="007766DF" w:rsidRPr="00B33869">
        <w:rPr>
          <w:rFonts w:ascii="Times New Roman" w:hAnsi="Times New Roman"/>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21</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B33869" w:rsidRPr="00B33869">
        <w:rPr>
          <w:rFonts w:ascii="Times New Roman" w:hAnsi="Times New Roman"/>
          <w:sz w:val="24"/>
          <w:szCs w:val="24"/>
        </w:rPr>
        <w:t>20</w:t>
      </w:r>
      <w:r w:rsidR="00F51C1C" w:rsidRPr="00B33869">
        <w:rPr>
          <w:rFonts w:ascii="Times New Roman" w:hAnsi="Times New Roman"/>
          <w:sz w:val="24"/>
          <w:szCs w:val="24"/>
        </w:rPr>
        <w:t>.04</w:t>
      </w:r>
      <w:r w:rsidR="00A84983" w:rsidRPr="00B33869">
        <w:rPr>
          <w:rFonts w:ascii="Times New Roman" w:hAnsi="Times New Roman"/>
          <w:sz w:val="24"/>
          <w:szCs w:val="24"/>
        </w:rPr>
        <w:t>.20</w:t>
      </w:r>
      <w:r w:rsidR="004E4302" w:rsidRPr="00B33869">
        <w:rPr>
          <w:rFonts w:ascii="Times New Roman" w:hAnsi="Times New Roman"/>
          <w:sz w:val="24"/>
          <w:szCs w:val="24"/>
        </w:rPr>
        <w:t>21</w:t>
      </w:r>
      <w:r w:rsidR="00A84983" w:rsidRPr="00B33869">
        <w:rPr>
          <w:rFonts w:ascii="Times New Roman" w:hAnsi="Times New Roman"/>
          <w:sz w:val="24"/>
          <w:szCs w:val="24"/>
        </w:rPr>
        <w:t>г.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B33869" w:rsidRPr="00B33869">
        <w:rPr>
          <w:rFonts w:ascii="Times New Roman" w:hAnsi="Times New Roman"/>
          <w:sz w:val="24"/>
          <w:szCs w:val="24"/>
        </w:rPr>
        <w:t>26</w:t>
      </w:r>
      <w:r w:rsidR="00AA135B" w:rsidRPr="00B33869">
        <w:rPr>
          <w:rFonts w:ascii="Times New Roman" w:hAnsi="Times New Roman"/>
          <w:sz w:val="24"/>
          <w:szCs w:val="24"/>
        </w:rPr>
        <w:t>.04</w:t>
      </w:r>
      <w:r w:rsidR="00A84983" w:rsidRPr="00B33869">
        <w:rPr>
          <w:rFonts w:ascii="Times New Roman" w:hAnsi="Times New Roman"/>
          <w:sz w:val="24"/>
          <w:szCs w:val="24"/>
        </w:rPr>
        <w:t>.20</w:t>
      </w:r>
      <w:r w:rsidR="004E4302" w:rsidRPr="00B33869">
        <w:rPr>
          <w:rFonts w:ascii="Times New Roman" w:hAnsi="Times New Roman"/>
          <w:sz w:val="24"/>
          <w:szCs w:val="24"/>
        </w:rPr>
        <w:t>21</w:t>
      </w:r>
      <w:r w:rsidR="00A84983" w:rsidRPr="00B33869">
        <w:rPr>
          <w:rFonts w:ascii="Times New Roman" w:hAnsi="Times New Roman"/>
          <w:sz w:val="24"/>
          <w:szCs w:val="24"/>
        </w:rPr>
        <w:t>г.</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 xml:space="preserve">оронами </w:t>
      </w:r>
      <w:r w:rsidRPr="0012263F">
        <w:rPr>
          <w:rFonts w:ascii="Times New Roman" w:hAnsi="Times New Roman" w:cs="Times New Roman"/>
          <w:sz w:val="24"/>
          <w:szCs w:val="24"/>
        </w:rPr>
        <w:lastRenderedPageBreak/>
        <w:t>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w:t>
      </w:r>
      <w:r w:rsidRPr="0012263F">
        <w:rPr>
          <w:rFonts w:ascii="Times New Roman" w:hAnsi="Times New Roman" w:cs="Times New Roman"/>
          <w:sz w:val="24"/>
          <w:szCs w:val="24"/>
        </w:rPr>
        <w:lastRenderedPageBreak/>
        <w:t>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lastRenderedPageBreak/>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 xml:space="preserve">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w:t>
      </w:r>
      <w:r w:rsidRPr="0012263F">
        <w:rPr>
          <w:rFonts w:ascii="Times New Roman" w:hAnsi="Times New Roman" w:cs="Times New Roman"/>
          <w:sz w:val="24"/>
          <w:szCs w:val="24"/>
        </w:rPr>
        <w:lastRenderedPageBreak/>
        <w:t>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w:t>
      </w:r>
      <w:r w:rsidRPr="0012263F">
        <w:rPr>
          <w:rFonts w:ascii="Times New Roman" w:hAnsi="Times New Roman" w:cs="Times New Roman"/>
          <w:sz w:val="24"/>
          <w:szCs w:val="24"/>
        </w:rPr>
        <w:lastRenderedPageBreak/>
        <w:t xml:space="preserve">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w:t>
      </w:r>
      <w:r w:rsidRPr="0012263F">
        <w:rPr>
          <w:rFonts w:ascii="Times New Roman" w:hAnsi="Times New Roman" w:cs="Times New Roman"/>
          <w:sz w:val="24"/>
          <w:szCs w:val="24"/>
        </w:rPr>
        <w:lastRenderedPageBreak/>
        <w:t>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xml:space="preserve">) соблюдение техники безопасности (количество несчастных случаев при </w:t>
      </w:r>
      <w:r w:rsidRPr="0012263F">
        <w:rPr>
          <w:rFonts w:ascii="Times New Roman" w:hAnsi="Times New Roman" w:cs="Times New Roman"/>
          <w:sz w:val="24"/>
          <w:szCs w:val="24"/>
        </w:rPr>
        <w:lastRenderedPageBreak/>
        <w:t>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lastRenderedPageBreak/>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F51C1C">
        <w:rPr>
          <w:rFonts w:ascii="Times New Roman" w:eastAsia="Times New Roman" w:hAnsi="Times New Roman" w:cs="Times New Roman"/>
          <w:sz w:val="24"/>
          <w:szCs w:val="24"/>
          <w:u w:val="single"/>
          <w:lang w:eastAsia="ru-RU"/>
        </w:rPr>
        <w:t>несущих конструкций нулевого цикла</w:t>
      </w:r>
      <w:r w:rsidR="00783B4A" w:rsidRPr="005C446B">
        <w:rPr>
          <w:rFonts w:ascii="Times New Roman" w:eastAsia="Times New Roman" w:hAnsi="Times New Roman" w:cs="Times New Roman"/>
          <w:sz w:val="24"/>
          <w:szCs w:val="24"/>
          <w:lang w:eastAsia="ru-RU"/>
        </w:rPr>
        <w:t>,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lastRenderedPageBreak/>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D395A" w:rsidRPr="00ED395A" w:rsidRDefault="00ED395A" w:rsidP="00ED395A">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ED395A" w:rsidRDefault="00ED395A" w:rsidP="00E33481">
            <w:pPr>
              <w:pStyle w:val="ad"/>
              <w:widowControl w:val="0"/>
              <w:numPr>
                <w:ilvl w:val="0"/>
                <w:numId w:val="15"/>
              </w:numPr>
              <w:rPr>
                <w:rFonts w:ascii="Times New Roman" w:hAnsi="Times New Roman"/>
                <w:sz w:val="26"/>
                <w:szCs w:val="26"/>
              </w:rPr>
            </w:pPr>
            <w:r>
              <w:rPr>
                <w:rFonts w:ascii="Times New Roman" w:hAnsi="Times New Roman"/>
                <w:sz w:val="26"/>
                <w:szCs w:val="26"/>
              </w:rPr>
              <w:t xml:space="preserve">ул. Красноярская, </w:t>
            </w:r>
            <w:r w:rsidRPr="005C446B">
              <w:rPr>
                <w:rFonts w:ascii="Times New Roman" w:hAnsi="Times New Roman"/>
                <w:sz w:val="26"/>
                <w:szCs w:val="26"/>
              </w:rPr>
              <w:t xml:space="preserve"> д.</w:t>
            </w:r>
            <w:r>
              <w:rPr>
                <w:rFonts w:ascii="Times New Roman" w:hAnsi="Times New Roman"/>
                <w:sz w:val="26"/>
                <w:szCs w:val="26"/>
              </w:rPr>
              <w:t>6А</w:t>
            </w:r>
          </w:p>
          <w:p w:rsidR="00ED395A" w:rsidRDefault="00ED395A" w:rsidP="00E33481">
            <w:pPr>
              <w:pStyle w:val="ad"/>
              <w:widowControl w:val="0"/>
              <w:numPr>
                <w:ilvl w:val="0"/>
                <w:numId w:val="15"/>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sidR="00E33481">
              <w:rPr>
                <w:rFonts w:ascii="Times New Roman" w:hAnsi="Times New Roman"/>
                <w:sz w:val="26"/>
                <w:szCs w:val="26"/>
              </w:rPr>
              <w:t>2</w:t>
            </w:r>
            <w:r>
              <w:rPr>
                <w:rFonts w:ascii="Times New Roman" w:hAnsi="Times New Roman"/>
                <w:sz w:val="26"/>
                <w:szCs w:val="26"/>
              </w:rPr>
              <w:t>0</w:t>
            </w:r>
          </w:p>
          <w:p w:rsidR="00E33481" w:rsidRDefault="00E33481" w:rsidP="00E33481">
            <w:pPr>
              <w:pStyle w:val="ad"/>
              <w:widowControl w:val="0"/>
              <w:numPr>
                <w:ilvl w:val="0"/>
                <w:numId w:val="15"/>
              </w:numPr>
              <w:rPr>
                <w:rFonts w:ascii="Times New Roman" w:hAnsi="Times New Roman"/>
                <w:sz w:val="26"/>
                <w:szCs w:val="26"/>
              </w:rPr>
            </w:pPr>
            <w:r>
              <w:rPr>
                <w:rFonts w:ascii="Times New Roman" w:hAnsi="Times New Roman"/>
                <w:sz w:val="26"/>
                <w:szCs w:val="26"/>
              </w:rPr>
              <w:t xml:space="preserve">ул. Нансена, </w:t>
            </w:r>
            <w:r w:rsidRPr="005C446B">
              <w:rPr>
                <w:rFonts w:ascii="Times New Roman" w:hAnsi="Times New Roman"/>
                <w:sz w:val="26"/>
                <w:szCs w:val="26"/>
              </w:rPr>
              <w:t xml:space="preserve"> д.</w:t>
            </w:r>
            <w:r>
              <w:rPr>
                <w:rFonts w:ascii="Times New Roman" w:hAnsi="Times New Roman"/>
                <w:sz w:val="26"/>
                <w:szCs w:val="26"/>
              </w:rPr>
              <w:t>50</w:t>
            </w:r>
          </w:p>
          <w:p w:rsidR="00E33481" w:rsidRDefault="00E33481" w:rsidP="00E33481">
            <w:pPr>
              <w:pStyle w:val="ad"/>
              <w:widowControl w:val="0"/>
              <w:ind w:left="1080"/>
              <w:rPr>
                <w:rFonts w:ascii="Times New Roman" w:hAnsi="Times New Roman"/>
                <w:sz w:val="26"/>
                <w:szCs w:val="26"/>
              </w:rPr>
            </w:pPr>
          </w:p>
          <w:p w:rsidR="009C767B" w:rsidRPr="00783B4A" w:rsidRDefault="00ED395A" w:rsidP="00ED395A">
            <w:pPr>
              <w:pStyle w:val="ad"/>
              <w:widowControl w:val="0"/>
              <w:autoSpaceDE w:val="0"/>
              <w:autoSpaceDN w:val="0"/>
              <w:ind w:left="1080"/>
              <w:rPr>
                <w:rFonts w:ascii="Times New Roman" w:hAnsi="Times New Roman"/>
                <w:sz w:val="26"/>
                <w:szCs w:val="26"/>
              </w:rPr>
            </w:pPr>
            <w:r w:rsidRPr="001E25B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D395A" w:rsidRPr="00ED395A" w:rsidRDefault="00ED395A" w:rsidP="00ED395A">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ED395A" w:rsidRDefault="00ED395A" w:rsidP="00E33481">
            <w:pPr>
              <w:pStyle w:val="ad"/>
              <w:widowControl w:val="0"/>
              <w:numPr>
                <w:ilvl w:val="0"/>
                <w:numId w:val="16"/>
              </w:numPr>
              <w:rPr>
                <w:rFonts w:ascii="Times New Roman" w:hAnsi="Times New Roman"/>
                <w:sz w:val="26"/>
                <w:szCs w:val="26"/>
              </w:rPr>
            </w:pPr>
            <w:r>
              <w:rPr>
                <w:rFonts w:ascii="Times New Roman" w:hAnsi="Times New Roman"/>
                <w:sz w:val="26"/>
                <w:szCs w:val="26"/>
              </w:rPr>
              <w:t xml:space="preserve">ул. Нансена, </w:t>
            </w:r>
            <w:r w:rsidRPr="005C446B">
              <w:rPr>
                <w:rFonts w:ascii="Times New Roman" w:hAnsi="Times New Roman"/>
                <w:sz w:val="26"/>
                <w:szCs w:val="26"/>
              </w:rPr>
              <w:t xml:space="preserve"> д.</w:t>
            </w:r>
            <w:r>
              <w:rPr>
                <w:rFonts w:ascii="Times New Roman" w:hAnsi="Times New Roman"/>
                <w:sz w:val="26"/>
                <w:szCs w:val="26"/>
              </w:rPr>
              <w:t>14</w:t>
            </w:r>
          </w:p>
          <w:p w:rsidR="00ED395A" w:rsidRDefault="00ED395A" w:rsidP="00E33481">
            <w:pPr>
              <w:pStyle w:val="ad"/>
              <w:widowControl w:val="0"/>
              <w:numPr>
                <w:ilvl w:val="0"/>
                <w:numId w:val="16"/>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16</w:t>
            </w:r>
          </w:p>
          <w:p w:rsidR="00E33481" w:rsidRDefault="00E33481" w:rsidP="00E33481">
            <w:pPr>
              <w:pStyle w:val="ad"/>
              <w:widowControl w:val="0"/>
              <w:numPr>
                <w:ilvl w:val="0"/>
                <w:numId w:val="16"/>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26</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33481"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CA0788" w:rsidRPr="00CA0788" w:rsidRDefault="00CA0788" w:rsidP="00CA0788">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CA0788" w:rsidRDefault="00CA0788" w:rsidP="006A72C8">
            <w:pPr>
              <w:pStyle w:val="ad"/>
              <w:widowControl w:val="0"/>
              <w:numPr>
                <w:ilvl w:val="0"/>
                <w:numId w:val="18"/>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кор.1</w:t>
            </w:r>
          </w:p>
          <w:p w:rsidR="00CA0788" w:rsidRDefault="00CA0788" w:rsidP="006A72C8">
            <w:pPr>
              <w:pStyle w:val="ad"/>
              <w:widowControl w:val="0"/>
              <w:numPr>
                <w:ilvl w:val="0"/>
                <w:numId w:val="18"/>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кор.2</w:t>
            </w:r>
          </w:p>
          <w:p w:rsidR="00CA0788" w:rsidRDefault="00CA0788" w:rsidP="006A72C8">
            <w:pPr>
              <w:pStyle w:val="ad"/>
              <w:widowControl w:val="0"/>
              <w:numPr>
                <w:ilvl w:val="0"/>
                <w:numId w:val="18"/>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кор.3</w:t>
            </w: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981FA2" w:rsidRDefault="00981F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6"/>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7F715B">
        <w:trPr>
          <w:trHeight w:val="595"/>
        </w:trPr>
        <w:tc>
          <w:tcPr>
            <w:tcW w:w="1022" w:type="dxa"/>
            <w:tcBorders>
              <w:bottom w:val="single" w:sz="4" w:space="0" w:color="auto"/>
              <w:right w:val="single" w:sz="4" w:space="0" w:color="auto"/>
            </w:tcBorders>
            <w:hideMark/>
          </w:tcPr>
          <w:p w:rsidR="00BC295B" w:rsidRPr="0027153A" w:rsidRDefault="00BC295B" w:rsidP="004708EE">
            <w:pP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4708EE"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p>
          <w:p w:rsidR="00BC295B" w:rsidRPr="0027153A"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r w:rsidR="00BC295B"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4708EE" w:rsidRPr="00ED395A" w:rsidRDefault="004708EE" w:rsidP="004708EE">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4708EE" w:rsidRDefault="004708EE" w:rsidP="006A72C8">
            <w:pPr>
              <w:pStyle w:val="ad"/>
              <w:widowControl w:val="0"/>
              <w:numPr>
                <w:ilvl w:val="0"/>
                <w:numId w:val="22"/>
              </w:numPr>
              <w:rPr>
                <w:rFonts w:ascii="Times New Roman" w:hAnsi="Times New Roman"/>
                <w:sz w:val="26"/>
                <w:szCs w:val="26"/>
              </w:rPr>
            </w:pPr>
            <w:r>
              <w:rPr>
                <w:rFonts w:ascii="Times New Roman" w:hAnsi="Times New Roman"/>
                <w:sz w:val="26"/>
                <w:szCs w:val="26"/>
              </w:rPr>
              <w:t xml:space="preserve">ул. Красноярская, </w:t>
            </w:r>
            <w:r w:rsidRPr="005C446B">
              <w:rPr>
                <w:rFonts w:ascii="Times New Roman" w:hAnsi="Times New Roman"/>
                <w:sz w:val="26"/>
                <w:szCs w:val="26"/>
              </w:rPr>
              <w:t xml:space="preserve"> д.</w:t>
            </w:r>
            <w:r>
              <w:rPr>
                <w:rFonts w:ascii="Times New Roman" w:hAnsi="Times New Roman"/>
                <w:sz w:val="26"/>
                <w:szCs w:val="26"/>
              </w:rPr>
              <w:t>6А</w:t>
            </w:r>
          </w:p>
          <w:p w:rsidR="004708EE" w:rsidRDefault="004708EE" w:rsidP="006A72C8">
            <w:pPr>
              <w:pStyle w:val="ad"/>
              <w:widowControl w:val="0"/>
              <w:numPr>
                <w:ilvl w:val="0"/>
                <w:numId w:val="22"/>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sidR="00F73680">
              <w:rPr>
                <w:rFonts w:ascii="Times New Roman" w:hAnsi="Times New Roman"/>
                <w:sz w:val="26"/>
                <w:szCs w:val="26"/>
              </w:rPr>
              <w:t>2</w:t>
            </w:r>
            <w:r>
              <w:rPr>
                <w:rFonts w:ascii="Times New Roman" w:hAnsi="Times New Roman"/>
                <w:sz w:val="26"/>
                <w:szCs w:val="26"/>
              </w:rPr>
              <w:t>0</w:t>
            </w:r>
          </w:p>
          <w:p w:rsidR="00F73680" w:rsidRDefault="00F73680" w:rsidP="00F73680">
            <w:pPr>
              <w:pStyle w:val="ad"/>
              <w:widowControl w:val="0"/>
              <w:numPr>
                <w:ilvl w:val="0"/>
                <w:numId w:val="22"/>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50</w:t>
            </w:r>
          </w:p>
          <w:p w:rsidR="00F73680" w:rsidRDefault="00F73680" w:rsidP="00F73680">
            <w:pPr>
              <w:pStyle w:val="ad"/>
              <w:widowControl w:val="0"/>
              <w:ind w:left="1080"/>
              <w:rPr>
                <w:rFonts w:ascii="Times New Roman" w:hAnsi="Times New Roman"/>
                <w:sz w:val="26"/>
                <w:szCs w:val="26"/>
              </w:rPr>
            </w:pPr>
          </w:p>
          <w:p w:rsidR="00D657F8" w:rsidRPr="004E4302" w:rsidRDefault="004708EE" w:rsidP="004708EE">
            <w:pPr>
              <w:pStyle w:val="ad"/>
              <w:widowControl w:val="0"/>
              <w:autoSpaceDE w:val="0"/>
              <w:autoSpaceDN w:val="0"/>
              <w:ind w:left="1080"/>
              <w:rPr>
                <w:rFonts w:ascii="Times New Roman" w:hAnsi="Times New Roman"/>
                <w:sz w:val="26"/>
                <w:szCs w:val="26"/>
              </w:rPr>
            </w:pPr>
            <w:r w:rsidRPr="001E25BF">
              <w:rPr>
                <w:rFonts w:ascii="Times New Roman" w:hAnsi="Times New Roman"/>
                <w:sz w:val="26"/>
                <w:szCs w:val="26"/>
              </w:rPr>
              <w:t xml:space="preserve"> </w:t>
            </w: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gridSpan w:val="2"/>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981FA2"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9 973</w:t>
            </w:r>
          </w:p>
        </w:tc>
        <w:tc>
          <w:tcPr>
            <w:tcW w:w="1705"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F73680" w:rsidP="00783B4A">
            <w:pPr>
              <w:pStyle w:val="ConsPlusNormal"/>
              <w:tabs>
                <w:tab w:val="left" w:pos="1134"/>
              </w:tabs>
              <w:ind w:firstLine="0"/>
              <w:contextualSpacing/>
              <w:jc w:val="center"/>
              <w:rPr>
                <w:rFonts w:ascii="Times New Roman" w:hAnsi="Times New Roman" w:cs="Times New Roman"/>
                <w:sz w:val="24"/>
                <w:szCs w:val="24"/>
              </w:rPr>
            </w:pPr>
            <w:r w:rsidRPr="00E33481">
              <w:rPr>
                <w:rFonts w:ascii="Times New Roman" w:hAnsi="Times New Roman" w:cs="Times New Roman"/>
                <w:bCs/>
              </w:rPr>
              <w:t>55 028 685,60</w:t>
            </w:r>
          </w:p>
        </w:tc>
      </w:tr>
      <w:tr w:rsidR="007F715B" w:rsidRPr="004708EE" w:rsidTr="00E46E3E">
        <w:trPr>
          <w:trHeight w:val="307"/>
        </w:trPr>
        <w:tc>
          <w:tcPr>
            <w:tcW w:w="11022" w:type="dxa"/>
            <w:gridSpan w:val="6"/>
          </w:tcPr>
          <w:p w:rsidR="007F715B" w:rsidRPr="0027153A" w:rsidRDefault="007F715B" w:rsidP="007F715B">
            <w:pPr>
              <w:pStyle w:val="ConsPlusNormal"/>
              <w:tabs>
                <w:tab w:val="left" w:pos="1134"/>
              </w:tabs>
              <w:ind w:firstLine="0"/>
              <w:contextualSpacing/>
              <w:jc w:val="center"/>
              <w:rPr>
                <w:rFonts w:ascii="Times New Roman" w:hAnsi="Times New Roman" w:cs="Times New Roman"/>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2</w:t>
            </w:r>
          </w:p>
        </w:tc>
      </w:tr>
      <w:tr w:rsidR="007F715B" w:rsidRPr="00E33481" w:rsidTr="007F715B">
        <w:trPr>
          <w:trHeight w:val="307"/>
        </w:trPr>
        <w:tc>
          <w:tcPr>
            <w:tcW w:w="1022" w:type="dxa"/>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Pr>
          <w:p w:rsidR="004708EE" w:rsidRPr="00ED395A" w:rsidRDefault="004708EE" w:rsidP="004708EE">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4708EE" w:rsidRDefault="004708EE" w:rsidP="006A72C8">
            <w:pPr>
              <w:pStyle w:val="ad"/>
              <w:widowControl w:val="0"/>
              <w:numPr>
                <w:ilvl w:val="0"/>
                <w:numId w:val="19"/>
              </w:numPr>
              <w:rPr>
                <w:rFonts w:ascii="Times New Roman" w:hAnsi="Times New Roman"/>
                <w:sz w:val="26"/>
                <w:szCs w:val="26"/>
              </w:rPr>
            </w:pPr>
            <w:r>
              <w:rPr>
                <w:rFonts w:ascii="Times New Roman" w:hAnsi="Times New Roman"/>
                <w:sz w:val="26"/>
                <w:szCs w:val="26"/>
              </w:rPr>
              <w:t xml:space="preserve">ул. Нансена, </w:t>
            </w:r>
            <w:r w:rsidRPr="005C446B">
              <w:rPr>
                <w:rFonts w:ascii="Times New Roman" w:hAnsi="Times New Roman"/>
                <w:sz w:val="26"/>
                <w:szCs w:val="26"/>
              </w:rPr>
              <w:t xml:space="preserve"> д.</w:t>
            </w:r>
            <w:r>
              <w:rPr>
                <w:rFonts w:ascii="Times New Roman" w:hAnsi="Times New Roman"/>
                <w:sz w:val="26"/>
                <w:szCs w:val="26"/>
              </w:rPr>
              <w:t>14</w:t>
            </w:r>
          </w:p>
          <w:p w:rsidR="004708EE" w:rsidRDefault="004708EE" w:rsidP="006A72C8">
            <w:pPr>
              <w:pStyle w:val="ad"/>
              <w:widowControl w:val="0"/>
              <w:numPr>
                <w:ilvl w:val="0"/>
                <w:numId w:val="19"/>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16</w:t>
            </w:r>
          </w:p>
          <w:p w:rsidR="00F73680" w:rsidRDefault="00F73680" w:rsidP="006A72C8">
            <w:pPr>
              <w:pStyle w:val="ad"/>
              <w:widowControl w:val="0"/>
              <w:numPr>
                <w:ilvl w:val="0"/>
                <w:numId w:val="19"/>
              </w:numPr>
              <w:rPr>
                <w:rFonts w:ascii="Times New Roman" w:hAnsi="Times New Roman"/>
                <w:sz w:val="26"/>
                <w:szCs w:val="26"/>
              </w:rPr>
            </w:pPr>
            <w:r w:rsidRPr="001E25BF">
              <w:rPr>
                <w:rFonts w:ascii="Times New Roman" w:hAnsi="Times New Roman"/>
                <w:sz w:val="26"/>
                <w:szCs w:val="26"/>
              </w:rPr>
              <w:t xml:space="preserve">ул. </w:t>
            </w:r>
            <w:r>
              <w:rPr>
                <w:rFonts w:ascii="Times New Roman" w:hAnsi="Times New Roman"/>
                <w:sz w:val="26"/>
                <w:szCs w:val="26"/>
              </w:rPr>
              <w:t>Нансена</w:t>
            </w:r>
            <w:r w:rsidRPr="001E25BF">
              <w:rPr>
                <w:rFonts w:ascii="Times New Roman" w:hAnsi="Times New Roman"/>
                <w:sz w:val="26"/>
                <w:szCs w:val="26"/>
              </w:rPr>
              <w:t>,  д.</w:t>
            </w:r>
            <w:r>
              <w:rPr>
                <w:rFonts w:ascii="Times New Roman" w:hAnsi="Times New Roman"/>
                <w:sz w:val="26"/>
                <w:szCs w:val="26"/>
              </w:rPr>
              <w:t>26</w:t>
            </w: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Pr>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306" w:type="dxa"/>
          </w:tcPr>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59475A" w:rsidRDefault="00981FA2"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10949</w:t>
            </w:r>
          </w:p>
        </w:tc>
        <w:tc>
          <w:tcPr>
            <w:tcW w:w="1705" w:type="dxa"/>
          </w:tcPr>
          <w:p w:rsidR="0059475A" w:rsidRPr="00E33481" w:rsidRDefault="0059475A" w:rsidP="0059475A">
            <w:pPr>
              <w:rPr>
                <w:lang w:eastAsia="ru-RU"/>
              </w:rPr>
            </w:pPr>
          </w:p>
          <w:p w:rsidR="0059475A" w:rsidRPr="00E33481" w:rsidRDefault="0059475A" w:rsidP="0059475A">
            <w:pPr>
              <w:rPr>
                <w:lang w:eastAsia="ru-RU"/>
              </w:rPr>
            </w:pPr>
          </w:p>
          <w:p w:rsidR="007F715B" w:rsidRPr="00E33481" w:rsidRDefault="00F73680" w:rsidP="0059475A">
            <w:pPr>
              <w:jc w:val="center"/>
              <w:rPr>
                <w:lang w:eastAsia="ru-RU"/>
              </w:rPr>
            </w:pPr>
            <w:r w:rsidRPr="00E33481">
              <w:rPr>
                <w:rFonts w:ascii="Times New Roman" w:hAnsi="Times New Roman" w:cs="Times New Roman"/>
                <w:bCs/>
              </w:rPr>
              <w:t>77 590 707,60</w:t>
            </w:r>
          </w:p>
        </w:tc>
      </w:tr>
      <w:tr w:rsidR="007F715B" w:rsidRPr="0027153A" w:rsidTr="00E46E3E">
        <w:trPr>
          <w:trHeight w:val="307"/>
        </w:trPr>
        <w:tc>
          <w:tcPr>
            <w:tcW w:w="11022" w:type="dxa"/>
            <w:gridSpan w:val="6"/>
          </w:tcPr>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3</w:t>
            </w:r>
          </w:p>
        </w:tc>
      </w:tr>
      <w:tr w:rsidR="007F715B" w:rsidRPr="0027153A" w:rsidTr="007F715B">
        <w:trPr>
          <w:trHeight w:val="307"/>
        </w:trPr>
        <w:tc>
          <w:tcPr>
            <w:tcW w:w="1022" w:type="dxa"/>
            <w:tcBorders>
              <w:bottom w:val="single" w:sz="4" w:space="0" w:color="auto"/>
            </w:tcBorders>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Borders>
              <w:bottom w:val="single" w:sz="4" w:space="0" w:color="auto"/>
            </w:tcBorders>
          </w:tcPr>
          <w:p w:rsidR="004708EE" w:rsidRPr="00CA0788" w:rsidRDefault="004708EE" w:rsidP="004708EE">
            <w:pPr>
              <w:tabs>
                <w:tab w:val="left" w:pos="708"/>
              </w:tabs>
              <w:jc w:val="center"/>
              <w:rPr>
                <w:sz w:val="24"/>
                <w:szCs w:val="24"/>
                <w:u w:val="single"/>
              </w:rPr>
            </w:pPr>
            <w:r w:rsidRPr="00AD7EEE">
              <w:rPr>
                <w:sz w:val="24"/>
                <w:szCs w:val="24"/>
              </w:rPr>
              <w:t xml:space="preserve">Выполнение работ по капитальному                      </w:t>
            </w:r>
            <w:r w:rsidRPr="00AD7EEE">
              <w:rPr>
                <w:sz w:val="24"/>
                <w:szCs w:val="24"/>
                <w:u w:val="single"/>
              </w:rPr>
              <w:t xml:space="preserve">ремонту </w:t>
            </w:r>
            <w:r>
              <w:rPr>
                <w:sz w:val="24"/>
                <w:szCs w:val="24"/>
                <w:u w:val="single"/>
              </w:rPr>
              <w:t xml:space="preserve">несущих конструкций нулевого цикла,  </w:t>
            </w:r>
            <w:r w:rsidRPr="00AD7EEE">
              <w:rPr>
                <w:sz w:val="24"/>
                <w:szCs w:val="24"/>
              </w:rPr>
              <w:t>в многоквартирных домах в 2021году.</w:t>
            </w:r>
          </w:p>
          <w:p w:rsidR="004708EE" w:rsidRDefault="004708EE" w:rsidP="006A72C8">
            <w:pPr>
              <w:pStyle w:val="ad"/>
              <w:widowControl w:val="0"/>
              <w:numPr>
                <w:ilvl w:val="0"/>
                <w:numId w:val="21"/>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кор.1</w:t>
            </w:r>
          </w:p>
          <w:p w:rsidR="004708EE" w:rsidRDefault="004708EE" w:rsidP="006A72C8">
            <w:pPr>
              <w:pStyle w:val="ad"/>
              <w:widowControl w:val="0"/>
              <w:numPr>
                <w:ilvl w:val="0"/>
                <w:numId w:val="21"/>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кор.2</w:t>
            </w:r>
          </w:p>
          <w:p w:rsidR="004708EE" w:rsidRDefault="004708EE" w:rsidP="006A72C8">
            <w:pPr>
              <w:pStyle w:val="ad"/>
              <w:widowControl w:val="0"/>
              <w:numPr>
                <w:ilvl w:val="0"/>
                <w:numId w:val="21"/>
              </w:numPr>
              <w:rPr>
                <w:rFonts w:ascii="Times New Roman" w:hAnsi="Times New Roman"/>
                <w:sz w:val="26"/>
                <w:szCs w:val="26"/>
              </w:rPr>
            </w:pPr>
            <w:r>
              <w:rPr>
                <w:rFonts w:ascii="Times New Roman" w:hAnsi="Times New Roman"/>
                <w:sz w:val="26"/>
                <w:szCs w:val="26"/>
              </w:rPr>
              <w:t xml:space="preserve">пр. Солнечный, </w:t>
            </w:r>
            <w:r w:rsidRPr="005C446B">
              <w:rPr>
                <w:rFonts w:ascii="Times New Roman" w:hAnsi="Times New Roman"/>
                <w:sz w:val="26"/>
                <w:szCs w:val="26"/>
              </w:rPr>
              <w:t xml:space="preserve"> д.</w:t>
            </w:r>
            <w:r>
              <w:rPr>
                <w:rFonts w:ascii="Times New Roman" w:hAnsi="Times New Roman"/>
                <w:sz w:val="26"/>
                <w:szCs w:val="26"/>
              </w:rPr>
              <w:t>10 кор.3</w:t>
            </w: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Borders>
              <w:bottom w:val="single" w:sz="4" w:space="0" w:color="auto"/>
            </w:tcBorders>
          </w:tcPr>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306" w:type="dxa"/>
            <w:tcBorders>
              <w:bottom w:val="single" w:sz="4" w:space="0" w:color="auto"/>
            </w:tcBorders>
          </w:tcPr>
          <w:p w:rsidR="007F715B"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Pr="0059475A" w:rsidRDefault="0059475A"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59475A">
              <w:rPr>
                <w:rFonts w:ascii="Times New Roman" w:hAnsi="Times New Roman" w:cs="Times New Roman"/>
                <w:bCs/>
                <w:color w:val="000000"/>
                <w:sz w:val="24"/>
                <w:szCs w:val="24"/>
              </w:rPr>
              <w:t>3 540</w:t>
            </w:r>
          </w:p>
        </w:tc>
        <w:tc>
          <w:tcPr>
            <w:tcW w:w="1705" w:type="dxa"/>
            <w:tcBorders>
              <w:bottom w:val="single" w:sz="4" w:space="0" w:color="auto"/>
            </w:tcBorders>
          </w:tcPr>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59475A">
            <w:pPr>
              <w:rPr>
                <w:lang w:eastAsia="ru-RU"/>
              </w:rPr>
            </w:pPr>
          </w:p>
          <w:p w:rsidR="0059475A" w:rsidRDefault="0059475A" w:rsidP="0059475A">
            <w:pPr>
              <w:rPr>
                <w:lang w:eastAsia="ru-RU"/>
              </w:rPr>
            </w:pPr>
          </w:p>
          <w:p w:rsidR="007F715B" w:rsidRPr="0059475A" w:rsidRDefault="0059475A" w:rsidP="0059475A">
            <w:pPr>
              <w:jc w:val="center"/>
              <w:rPr>
                <w:lang w:eastAsia="ru-RU"/>
              </w:rPr>
            </w:pPr>
            <w:r w:rsidRPr="0059475A">
              <w:rPr>
                <w:rFonts w:ascii="Times New Roman" w:hAnsi="Times New Roman" w:cs="Times New Roman"/>
                <w:bCs/>
              </w:rPr>
              <w:t>53 991 765,60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bookmarkStart w:id="16" w:name="_GoBack"/>
        <w:bookmarkEnd w:id="16"/>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E41CB9">
        <w:rPr>
          <w:rFonts w:ascii="Times New Roman" w:eastAsia="Times New Roman" w:hAnsi="Times New Roman" w:cs="Times New Roman"/>
          <w:sz w:val="24"/>
          <w:szCs w:val="24"/>
          <w:lang w:eastAsia="ru-RU"/>
        </w:rPr>
        <w:t xml:space="preserve">Выполнение работ по капитальному ремонту </w:t>
      </w:r>
      <w:r w:rsidR="00E334AB" w:rsidRPr="00E334AB">
        <w:rPr>
          <w:rFonts w:ascii="Times New Roman" w:eastAsia="Times New Roman" w:hAnsi="Times New Roman" w:cs="Times New Roman"/>
          <w:sz w:val="24"/>
          <w:szCs w:val="24"/>
          <w:lang w:eastAsia="ru-RU"/>
        </w:rPr>
        <w:t>несущих конструкций нулевого цикла</w:t>
      </w:r>
      <w:r w:rsidR="00783B4A" w:rsidRPr="00E41CB9">
        <w:rPr>
          <w:rFonts w:ascii="Times New Roman" w:eastAsia="Times New Roman" w:hAnsi="Times New Roman" w:cs="Times New Roman"/>
          <w:sz w:val="24"/>
          <w:szCs w:val="24"/>
          <w:lang w:eastAsia="ru-RU"/>
        </w:rPr>
        <w:t>, в многоквартирных домах в 2021году</w:t>
      </w:r>
      <w:r w:rsidR="009F0633" w:rsidRPr="00E41CB9">
        <w:rPr>
          <w:rFonts w:ascii="Times New Roman" w:eastAsia="Times New Roman" w:hAnsi="Times New Roman" w:cs="Times New Roman"/>
          <w:color w:val="000000"/>
          <w:sz w:val="24"/>
          <w:szCs w:val="24"/>
          <w:lang w:eastAsia="ru-RU"/>
        </w:rPr>
        <w:t xml:space="preserve"> (далее – Работы) по адрес</w:t>
      </w:r>
      <w:r w:rsidRPr="00E41CB9">
        <w:rPr>
          <w:rFonts w:ascii="Times New Roman" w:eastAsia="Times New Roman" w:hAnsi="Times New Roman" w:cs="Times New Roman"/>
          <w:color w:val="000000"/>
          <w:sz w:val="24"/>
          <w:szCs w:val="24"/>
          <w:lang w:eastAsia="ru-RU"/>
        </w:rPr>
        <w:t>ам</w:t>
      </w:r>
      <w:r w:rsidR="009F0633" w:rsidRPr="00E41CB9">
        <w:rPr>
          <w:rFonts w:ascii="Times New Roman" w:eastAsia="Times New Roman" w:hAnsi="Times New Roman" w:cs="Times New Roman"/>
          <w:color w:val="000000"/>
          <w:sz w:val="24"/>
          <w:szCs w:val="24"/>
          <w:lang w:eastAsia="ru-RU"/>
        </w:rPr>
        <w:t xml:space="preserve"> указанн</w:t>
      </w:r>
      <w:r w:rsidRPr="00E41CB9">
        <w:rPr>
          <w:rFonts w:ascii="Times New Roman" w:eastAsia="Times New Roman" w:hAnsi="Times New Roman" w:cs="Times New Roman"/>
          <w:color w:val="000000"/>
          <w:sz w:val="24"/>
          <w:szCs w:val="24"/>
          <w:lang w:eastAsia="ru-RU"/>
        </w:rPr>
        <w:t xml:space="preserve">ых </w:t>
      </w:r>
      <w:r w:rsidR="009F0633" w:rsidRPr="00E41CB9">
        <w:rPr>
          <w:rFonts w:ascii="Times New Roman" w:eastAsia="Times New Roman" w:hAnsi="Times New Roman" w:cs="Times New Roman"/>
          <w:color w:val="000000"/>
          <w:sz w:val="24"/>
          <w:szCs w:val="24"/>
          <w:lang w:eastAsia="ru-RU"/>
        </w:rPr>
        <w:t>в Приложении №1 к настоящему Договору, и сдать их результат Заказчику, а Заказчик обязуется приня</w:t>
      </w:r>
      <w:r w:rsidR="009F0633" w:rsidRPr="0027153A">
        <w:rPr>
          <w:rFonts w:ascii="Times New Roman" w:eastAsia="Times New Roman" w:hAnsi="Times New Roman" w:cs="Times New Roman"/>
          <w:color w:val="000000"/>
          <w:sz w:val="24"/>
          <w:szCs w:val="24"/>
          <w:lang w:eastAsia="ru-RU"/>
        </w:rPr>
        <w:t>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lastRenderedPageBreak/>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Подрядчик обязуется применять для учета выполнения работ общий журнал работ (форма КС-6), отражающий технологическую последовательность, сроки, качество 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Pr="00D246EA"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u w:val="single"/>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w:t>
      </w:r>
      <w:r w:rsidR="00885D00" w:rsidRPr="00D246EA">
        <w:rPr>
          <w:rFonts w:ascii="Times New Roman" w:hAnsi="Times New Roman"/>
          <w:color w:val="000000"/>
          <w:sz w:val="24"/>
          <w:szCs w:val="24"/>
          <w:u w:val="single"/>
        </w:rPr>
        <w:t xml:space="preserve">Привлекать </w:t>
      </w:r>
      <w:r w:rsidR="00AB4B83" w:rsidRPr="00D246EA">
        <w:rPr>
          <w:rFonts w:ascii="Times New Roman" w:hAnsi="Times New Roman"/>
          <w:color w:val="000000"/>
          <w:sz w:val="24"/>
          <w:szCs w:val="24"/>
          <w:u w:val="single"/>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D246EA" w:rsidRPr="00DB4F65" w:rsidRDefault="00DD4170" w:rsidP="00D246EA">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2.1.18. </w:t>
      </w:r>
      <w:r w:rsidRPr="00DB4F65">
        <w:rPr>
          <w:rFonts w:ascii="Times New Roman" w:eastAsia="Times New Roman" w:hAnsi="Times New Roman" w:cs="Times New Roman"/>
          <w:color w:val="000000"/>
          <w:sz w:val="24"/>
          <w:szCs w:val="24"/>
        </w:rPr>
        <w:t xml:space="preserve">Перед производством каждого нового этапа работ </w:t>
      </w:r>
      <w:r w:rsidR="00D246EA" w:rsidRPr="00DB4F65">
        <w:rPr>
          <w:rFonts w:ascii="Times New Roman" w:eastAsia="Times New Roman" w:hAnsi="Times New Roman" w:cs="Times New Roman"/>
          <w:color w:val="000000"/>
          <w:sz w:val="24"/>
          <w:szCs w:val="24"/>
        </w:rPr>
        <w:t xml:space="preserve">Подрядчик обязуется </w:t>
      </w:r>
      <w:r w:rsidRPr="00DB4F65">
        <w:rPr>
          <w:rFonts w:ascii="Times New Roman" w:eastAsia="Times New Roman" w:hAnsi="Times New Roman" w:cs="Times New Roman"/>
          <w:color w:val="000000"/>
          <w:sz w:val="24"/>
          <w:szCs w:val="24"/>
        </w:rPr>
        <w:t xml:space="preserve">приглашать представителей технического надзора </w:t>
      </w:r>
      <w:r w:rsidR="00D246EA" w:rsidRPr="00DB4F65">
        <w:rPr>
          <w:rFonts w:ascii="Times New Roman" w:eastAsia="Times New Roman" w:hAnsi="Times New Roman" w:cs="Times New Roman"/>
          <w:color w:val="000000"/>
          <w:sz w:val="24"/>
          <w:szCs w:val="24"/>
        </w:rPr>
        <w:t xml:space="preserve"> Заказчик</w:t>
      </w:r>
      <w:r w:rsidRPr="00DB4F65">
        <w:rPr>
          <w:rFonts w:ascii="Times New Roman" w:eastAsia="Times New Roman" w:hAnsi="Times New Roman" w:cs="Times New Roman"/>
          <w:color w:val="000000"/>
          <w:sz w:val="24"/>
          <w:szCs w:val="24"/>
        </w:rPr>
        <w:t>а</w:t>
      </w:r>
      <w:r w:rsidR="00DB4F65" w:rsidRPr="00DB4F65">
        <w:rPr>
          <w:rFonts w:ascii="Times New Roman" w:eastAsia="Times New Roman" w:hAnsi="Times New Roman" w:cs="Times New Roman"/>
          <w:color w:val="000000"/>
          <w:sz w:val="24"/>
          <w:szCs w:val="24"/>
        </w:rPr>
        <w:t xml:space="preserve"> и приступать к следующему этапу выполнения работ только после получения разрешения от представителя технического надзора Заказчика с занесением записи в общий журнал производства рабо</w:t>
      </w:r>
      <w:proofErr w:type="gramStart"/>
      <w:r w:rsidR="00DB4F65" w:rsidRPr="00DB4F65">
        <w:rPr>
          <w:rFonts w:ascii="Times New Roman" w:eastAsia="Times New Roman" w:hAnsi="Times New Roman" w:cs="Times New Roman"/>
          <w:color w:val="000000"/>
          <w:sz w:val="24"/>
          <w:szCs w:val="24"/>
        </w:rPr>
        <w:t>т(</w:t>
      </w:r>
      <w:proofErr w:type="gramEnd"/>
      <w:r w:rsidR="00DB4F65" w:rsidRPr="00DB4F65">
        <w:rPr>
          <w:rFonts w:ascii="Times New Roman" w:eastAsia="Times New Roman" w:hAnsi="Times New Roman" w:cs="Times New Roman"/>
          <w:color w:val="000000"/>
          <w:sz w:val="24"/>
          <w:szCs w:val="24"/>
        </w:rPr>
        <w:t xml:space="preserve"> форма КС-6)</w:t>
      </w:r>
      <w:r w:rsidR="00D246EA" w:rsidRPr="00DB4F65">
        <w:rPr>
          <w:rFonts w:ascii="Times New Roman" w:eastAsia="Times New Roman" w:hAnsi="Times New Roman" w:cs="Times New Roman"/>
          <w:color w:val="000000"/>
          <w:sz w:val="24"/>
          <w:szCs w:val="24"/>
        </w:rPr>
        <w:t xml:space="preserve"> </w:t>
      </w:r>
      <w:r w:rsidR="00DB4F65" w:rsidRPr="00DB4F65">
        <w:rPr>
          <w:rFonts w:ascii="Times New Roman" w:eastAsia="Times New Roman" w:hAnsi="Times New Roman" w:cs="Times New Roman"/>
          <w:color w:val="000000"/>
          <w:sz w:val="24"/>
          <w:szCs w:val="24"/>
        </w:rPr>
        <w:t>.</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B4F65">
        <w:rPr>
          <w:rFonts w:ascii="Times New Roman" w:eastAsia="Times New Roman" w:hAnsi="Times New Roman" w:cs="Times New Roman"/>
          <w:color w:val="000000"/>
          <w:sz w:val="24"/>
          <w:szCs w:val="24"/>
        </w:rPr>
        <w:t>2.1.1</w:t>
      </w:r>
      <w:r w:rsidR="00DD4170" w:rsidRPr="00DB4F65">
        <w:rPr>
          <w:rFonts w:ascii="Times New Roman" w:eastAsia="Times New Roman" w:hAnsi="Times New Roman" w:cs="Times New Roman"/>
          <w:color w:val="000000"/>
          <w:sz w:val="24"/>
          <w:szCs w:val="24"/>
        </w:rPr>
        <w:t>9</w:t>
      </w:r>
      <w:r w:rsidRPr="00DB4F65">
        <w:rPr>
          <w:rFonts w:ascii="Times New Roman" w:eastAsia="Times New Roman" w:hAnsi="Times New Roman" w:cs="Times New Roman"/>
          <w:color w:val="000000"/>
          <w:sz w:val="24"/>
          <w:szCs w:val="24"/>
        </w:rPr>
        <w:t>. Подрядчик обязуется предоставить к актам выполнения работ   (КС-2), платёжные документы (счет, счет-фактура, товарно-транспортные накладные) на материалы</w:t>
      </w:r>
      <w:r>
        <w:rPr>
          <w:rFonts w:ascii="Times New Roman" w:eastAsia="Times New Roman" w:hAnsi="Times New Roman" w:cs="Times New Roman"/>
          <w:color w:val="000000"/>
          <w:sz w:val="24"/>
          <w:szCs w:val="24"/>
        </w:rPr>
        <w:t xml:space="preserve">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по </w:t>
      </w:r>
      <w:r w:rsidRPr="0027153A">
        <w:rPr>
          <w:rFonts w:ascii="Times New Roman" w:eastAsia="Times New Roman" w:hAnsi="Times New Roman" w:cs="Times New Roman"/>
          <w:sz w:val="24"/>
          <w:szCs w:val="24"/>
          <w:lang w:eastAsia="zh-CN"/>
        </w:rPr>
        <w:t xml:space="preserve">настоящему Договору указана в Приложении № 1 к настоящему Договору и составляет </w:t>
      </w:r>
      <w:r w:rsidRPr="0027153A">
        <w:rPr>
          <w:rFonts w:ascii="Times New Roman" w:eastAsia="Times New Roman" w:hAnsi="Times New Roman" w:cs="Times New Roman"/>
          <w:sz w:val="24"/>
          <w:szCs w:val="24"/>
          <w:lang w:eastAsia="zh-CN"/>
        </w:rPr>
        <w:lastRenderedPageBreak/>
        <w:t>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595FFD" w:rsidRPr="00595FFD" w:rsidRDefault="00595FFD" w:rsidP="00595FFD">
      <w:pPr>
        <w:tabs>
          <w:tab w:val="left" w:pos="708"/>
        </w:tabs>
        <w:rPr>
          <w:rFonts w:ascii="Times New Roman" w:hAnsi="Times New Roman"/>
          <w:bCs/>
          <w:sz w:val="24"/>
          <w:szCs w:val="24"/>
        </w:rPr>
      </w:pPr>
      <w:r>
        <w:rPr>
          <w:rFonts w:ascii="Times New Roman" w:hAnsi="Times New Roman"/>
          <w:b/>
          <w:bCs/>
          <w:sz w:val="24"/>
          <w:szCs w:val="24"/>
        </w:rPr>
        <w:t xml:space="preserve">         </w:t>
      </w:r>
      <w:r w:rsidRPr="00595FFD">
        <w:rPr>
          <w:rFonts w:ascii="Times New Roman" w:hAnsi="Times New Roman"/>
          <w:bCs/>
          <w:sz w:val="24"/>
          <w:szCs w:val="24"/>
        </w:rPr>
        <w:t>1)</w:t>
      </w:r>
      <w:r w:rsidRPr="00595FFD">
        <w:rPr>
          <w:rFonts w:ascii="Times New Roman" w:hAnsi="Times New Roman"/>
          <w:b/>
          <w:bCs/>
          <w:sz w:val="24"/>
          <w:szCs w:val="24"/>
        </w:rPr>
        <w:t xml:space="preserve">14 064 711,60 </w:t>
      </w:r>
      <w:r w:rsidRPr="00595FFD">
        <w:rPr>
          <w:rFonts w:ascii="Times New Roman" w:hAnsi="Times New Roman"/>
          <w:bCs/>
          <w:sz w:val="24"/>
          <w:szCs w:val="24"/>
        </w:rPr>
        <w:t xml:space="preserve"> руб. (</w:t>
      </w:r>
      <w:r w:rsidRPr="00595FFD">
        <w:rPr>
          <w:rFonts w:ascii="Times New Roman" w:hAnsi="Times New Roman"/>
          <w:bCs/>
        </w:rPr>
        <w:t xml:space="preserve">работы </w:t>
      </w:r>
      <w:r w:rsidRPr="00595FFD">
        <w:rPr>
          <w:rFonts w:ascii="Times New Roman" w:hAnsi="Times New Roman"/>
        </w:rPr>
        <w:t xml:space="preserve">по </w:t>
      </w:r>
      <w:r w:rsidRPr="00595FFD">
        <w:rPr>
          <w:rFonts w:ascii="Times New Roman" w:hAnsi="Times New Roman"/>
          <w:sz w:val="24"/>
          <w:szCs w:val="24"/>
        </w:rPr>
        <w:t xml:space="preserve">капитальному ремонту несущих конструкций нулевого цикла, в многоквартирных домах в 2021году </w:t>
      </w:r>
      <w:r w:rsidRPr="00595FFD">
        <w:rPr>
          <w:rFonts w:ascii="Times New Roman" w:hAnsi="Times New Roman"/>
          <w:color w:val="000000"/>
          <w:sz w:val="24"/>
          <w:szCs w:val="24"/>
        </w:rPr>
        <w:t xml:space="preserve"> </w:t>
      </w:r>
      <w:r w:rsidRPr="00595FFD">
        <w:rPr>
          <w:rFonts w:ascii="Times New Roman" w:hAnsi="Times New Roman"/>
          <w:color w:val="000000"/>
        </w:rPr>
        <w:t xml:space="preserve">ул. </w:t>
      </w:r>
      <w:proofErr w:type="gramStart"/>
      <w:r w:rsidRPr="00595FFD">
        <w:rPr>
          <w:rFonts w:ascii="Times New Roman" w:hAnsi="Times New Roman"/>
          <w:color w:val="000000"/>
        </w:rPr>
        <w:t>Красноярская</w:t>
      </w:r>
      <w:proofErr w:type="gramEnd"/>
      <w:r w:rsidRPr="00595FFD">
        <w:rPr>
          <w:rFonts w:ascii="Times New Roman" w:hAnsi="Times New Roman"/>
          <w:color w:val="000000"/>
        </w:rPr>
        <w:t>,  д.6А</w:t>
      </w:r>
      <w:r w:rsidRPr="00595FFD">
        <w:rPr>
          <w:rFonts w:ascii="Times New Roman" w:hAnsi="Times New Roman"/>
          <w:bCs/>
          <w:sz w:val="24"/>
          <w:szCs w:val="24"/>
        </w:rPr>
        <w:t>)</w:t>
      </w:r>
    </w:p>
    <w:p w:rsidR="00595FFD" w:rsidRDefault="00595FFD" w:rsidP="00595FFD">
      <w:pPr>
        <w:tabs>
          <w:tab w:val="left" w:pos="708"/>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D139B5">
        <w:rPr>
          <w:rFonts w:ascii="Times New Roman" w:hAnsi="Times New Roman" w:cs="Times New Roman"/>
          <w:bCs/>
          <w:sz w:val="24"/>
          <w:szCs w:val="24"/>
        </w:rPr>
        <w:t>2)</w:t>
      </w:r>
      <w:r w:rsidRPr="001F7363">
        <w:t xml:space="preserve"> </w:t>
      </w:r>
      <w:r>
        <w:rPr>
          <w:rFonts w:ascii="Times New Roman" w:hAnsi="Times New Roman" w:cs="Times New Roman"/>
          <w:b/>
          <w:bCs/>
          <w:sz w:val="24"/>
          <w:szCs w:val="24"/>
        </w:rPr>
        <w:t xml:space="preserve">26 756 814,00 </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ул. Нансена, </w:t>
      </w:r>
      <w:r w:rsidRPr="00BA6D35">
        <w:rPr>
          <w:rFonts w:ascii="Times New Roman" w:hAnsi="Times New Roman" w:cs="Times New Roman"/>
          <w:color w:val="000000"/>
        </w:rPr>
        <w:t xml:space="preserve"> д.</w:t>
      </w:r>
      <w:r>
        <w:rPr>
          <w:rFonts w:ascii="Times New Roman" w:hAnsi="Times New Roman" w:cs="Times New Roman"/>
          <w:color w:val="000000"/>
        </w:rPr>
        <w:t>50</w:t>
      </w:r>
      <w:r w:rsidRPr="00D139B5">
        <w:rPr>
          <w:rFonts w:ascii="Times New Roman" w:hAnsi="Times New Roman" w:cs="Times New Roman"/>
          <w:bCs/>
          <w:sz w:val="24"/>
          <w:szCs w:val="24"/>
        </w:rPr>
        <w:t>)</w:t>
      </w:r>
    </w:p>
    <w:p w:rsidR="00595FFD" w:rsidRPr="00595FFD" w:rsidRDefault="00595FFD" w:rsidP="00595FFD">
      <w:pPr>
        <w:tabs>
          <w:tab w:val="left" w:pos="708"/>
        </w:tabs>
        <w:spacing w:after="0" w:line="240" w:lineRule="auto"/>
        <w:rPr>
          <w:rFonts w:ascii="Times New Roman" w:hAnsi="Times New Roman"/>
          <w:color w:val="000000"/>
          <w:sz w:val="24"/>
          <w:szCs w:val="24"/>
        </w:rPr>
      </w:pPr>
    </w:p>
    <w:p w:rsidR="00595FFD" w:rsidRDefault="00595FFD" w:rsidP="00595FFD">
      <w:pPr>
        <w:tabs>
          <w:tab w:val="left" w:pos="708"/>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sidRPr="00D139B5">
        <w:rPr>
          <w:rFonts w:ascii="Times New Roman" w:hAnsi="Times New Roman" w:cs="Times New Roman"/>
          <w:bCs/>
          <w:sz w:val="24"/>
          <w:szCs w:val="24"/>
        </w:rPr>
        <w:t>3)</w:t>
      </w:r>
      <w:r w:rsidRPr="001F7363">
        <w:t xml:space="preserve"> </w:t>
      </w:r>
      <w:r>
        <w:rPr>
          <w:rFonts w:ascii="Times New Roman" w:hAnsi="Times New Roman" w:cs="Times New Roman"/>
          <w:b/>
          <w:bCs/>
          <w:sz w:val="24"/>
          <w:szCs w:val="24"/>
        </w:rPr>
        <w:t>26 025 015,60</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ул. Нансена, </w:t>
      </w:r>
      <w:r w:rsidRPr="00BA6D35">
        <w:rPr>
          <w:rFonts w:ascii="Times New Roman" w:hAnsi="Times New Roman" w:cs="Times New Roman"/>
          <w:color w:val="000000"/>
        </w:rPr>
        <w:t xml:space="preserve"> д.</w:t>
      </w:r>
      <w:r>
        <w:rPr>
          <w:rFonts w:ascii="Times New Roman" w:hAnsi="Times New Roman" w:cs="Times New Roman"/>
          <w:color w:val="000000"/>
        </w:rPr>
        <w:t>14</w:t>
      </w:r>
      <w:r w:rsidRPr="00D139B5">
        <w:rPr>
          <w:rFonts w:ascii="Times New Roman" w:hAnsi="Times New Roman" w:cs="Times New Roman"/>
          <w:bCs/>
          <w:sz w:val="24"/>
          <w:szCs w:val="24"/>
        </w:rPr>
        <w:t>)</w:t>
      </w:r>
      <w:r>
        <w:rPr>
          <w:rFonts w:ascii="Times New Roman" w:hAnsi="Times New Roman" w:cs="Times New Roman"/>
          <w:bCs/>
          <w:sz w:val="24"/>
          <w:szCs w:val="24"/>
        </w:rPr>
        <w:t xml:space="preserve"> </w:t>
      </w:r>
    </w:p>
    <w:p w:rsidR="00595FFD" w:rsidRPr="00595FFD" w:rsidRDefault="00595FFD" w:rsidP="00595FFD">
      <w:pPr>
        <w:tabs>
          <w:tab w:val="left" w:pos="708"/>
        </w:tabs>
        <w:spacing w:after="0" w:line="240" w:lineRule="auto"/>
        <w:rPr>
          <w:rFonts w:ascii="Times New Roman" w:hAnsi="Times New Roman"/>
          <w:color w:val="000000"/>
          <w:sz w:val="24"/>
          <w:szCs w:val="24"/>
        </w:rPr>
      </w:pPr>
    </w:p>
    <w:p w:rsidR="00595FFD"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cs="Times New Roman"/>
          <w:bCs/>
        </w:rPr>
        <w:t xml:space="preserve">        </w:t>
      </w:r>
      <w:r w:rsidRPr="00D139B5">
        <w:rPr>
          <w:rFonts w:ascii="Times New Roman" w:eastAsia="Times New Roman" w:hAnsi="Times New Roman" w:cs="Times New Roman"/>
          <w:sz w:val="24"/>
          <w:szCs w:val="24"/>
          <w:lang w:eastAsia="zh-CN"/>
        </w:rPr>
        <w:t>4)</w:t>
      </w:r>
      <w:r w:rsidRPr="00BA6D35">
        <w:t xml:space="preserve"> </w:t>
      </w:r>
      <w:r>
        <w:rPr>
          <w:rFonts w:ascii="Times New Roman" w:hAnsi="Times New Roman" w:cs="Times New Roman"/>
          <w:b/>
          <w:bCs/>
          <w:sz w:val="24"/>
          <w:szCs w:val="24"/>
        </w:rPr>
        <w:t>22 209 868,80</w:t>
      </w:r>
      <w:r>
        <w:rPr>
          <w:rFonts w:ascii="Times New Roman" w:hAnsi="Times New Roman" w:cs="Times New Roman"/>
          <w:bCs/>
          <w:sz w:val="24"/>
          <w:szCs w:val="24"/>
        </w:rPr>
        <w:t xml:space="preserve"> руб. </w:t>
      </w:r>
      <w:r w:rsidRPr="00BA6D35">
        <w:rPr>
          <w:rFonts w:ascii="Times New Roman" w:hAnsi="Times New Roman" w:cs="Times New Roman"/>
          <w:bCs/>
          <w:sz w:val="24"/>
          <w:szCs w:val="24"/>
        </w:rPr>
        <w:t xml:space="preserve"> </w:t>
      </w:r>
      <w:r w:rsidRPr="00D139B5">
        <w:rPr>
          <w:rFonts w:ascii="Times New Roman" w:hAnsi="Times New Roman" w:cs="Times New Roman"/>
          <w:bCs/>
          <w:sz w:val="24"/>
          <w:szCs w:val="24"/>
        </w:rPr>
        <w:t>(</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ул. Нансена, </w:t>
      </w:r>
      <w:r w:rsidRPr="00BA6D35">
        <w:rPr>
          <w:rFonts w:ascii="Times New Roman" w:hAnsi="Times New Roman" w:cs="Times New Roman"/>
          <w:color w:val="000000"/>
        </w:rPr>
        <w:t xml:space="preserve"> д.</w:t>
      </w:r>
      <w:r>
        <w:rPr>
          <w:rFonts w:ascii="Times New Roman" w:hAnsi="Times New Roman" w:cs="Times New Roman"/>
          <w:color w:val="000000"/>
        </w:rPr>
        <w:t>16</w:t>
      </w:r>
      <w:r w:rsidRPr="00D139B5">
        <w:rPr>
          <w:rFonts w:ascii="Times New Roman" w:hAnsi="Times New Roman" w:cs="Times New Roman"/>
          <w:bCs/>
          <w:sz w:val="24"/>
          <w:szCs w:val="24"/>
        </w:rPr>
        <w:t>)</w:t>
      </w:r>
    </w:p>
    <w:p w:rsidR="00595FFD"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bCs/>
          <w:sz w:val="24"/>
          <w:szCs w:val="24"/>
        </w:rPr>
        <w:t xml:space="preserve">        </w:t>
      </w:r>
      <w:r w:rsidRPr="00BA6D35">
        <w:rPr>
          <w:rFonts w:ascii="Times New Roman" w:hAnsi="Times New Roman"/>
          <w:bCs/>
          <w:sz w:val="24"/>
          <w:szCs w:val="24"/>
        </w:rPr>
        <w:t xml:space="preserve"> 5) </w:t>
      </w:r>
      <w:r>
        <w:rPr>
          <w:rFonts w:ascii="Times New Roman" w:hAnsi="Times New Roman"/>
          <w:b/>
          <w:bCs/>
          <w:sz w:val="24"/>
          <w:szCs w:val="24"/>
        </w:rPr>
        <w:t>14 207 160,00</w:t>
      </w:r>
      <w:r>
        <w:rPr>
          <w:rFonts w:ascii="Times New Roman" w:hAnsi="Times New Roman"/>
          <w:bCs/>
          <w:sz w:val="24"/>
          <w:szCs w:val="24"/>
        </w:rPr>
        <w:t xml:space="preserve"> </w:t>
      </w:r>
      <w:r w:rsidRPr="00BA6D35">
        <w:rPr>
          <w:rFonts w:ascii="Times New Roman" w:hAnsi="Times New Roman"/>
          <w:bCs/>
          <w:sz w:val="24"/>
          <w:szCs w:val="24"/>
        </w:rPr>
        <w:t xml:space="preserve">руб. </w:t>
      </w:r>
      <w:r w:rsidRPr="00D139B5">
        <w:rPr>
          <w:rFonts w:ascii="Times New Roman" w:hAnsi="Times New Roman" w:cs="Times New Roman"/>
          <w:bCs/>
          <w:sz w:val="24"/>
          <w:szCs w:val="24"/>
        </w:rPr>
        <w:t>(</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ул. Нансена, </w:t>
      </w:r>
      <w:r w:rsidRPr="00BA6D35">
        <w:rPr>
          <w:rFonts w:ascii="Times New Roman" w:hAnsi="Times New Roman" w:cs="Times New Roman"/>
          <w:color w:val="000000"/>
        </w:rPr>
        <w:t xml:space="preserve"> д.</w:t>
      </w:r>
      <w:r>
        <w:rPr>
          <w:rFonts w:ascii="Times New Roman" w:hAnsi="Times New Roman" w:cs="Times New Roman"/>
          <w:color w:val="000000"/>
        </w:rPr>
        <w:t>20</w:t>
      </w:r>
      <w:r w:rsidRPr="00D139B5">
        <w:rPr>
          <w:rFonts w:ascii="Times New Roman" w:hAnsi="Times New Roman" w:cs="Times New Roman"/>
          <w:bCs/>
          <w:sz w:val="24"/>
          <w:szCs w:val="24"/>
        </w:rPr>
        <w:t>)</w:t>
      </w:r>
    </w:p>
    <w:p w:rsidR="00595FFD"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139B5">
        <w:rPr>
          <w:rFonts w:ascii="Times New Roman" w:eastAsia="Times New Roman" w:hAnsi="Times New Roman" w:cs="Times New Roman"/>
          <w:sz w:val="24"/>
          <w:szCs w:val="24"/>
          <w:lang w:eastAsia="zh-CN"/>
        </w:rPr>
        <w:t>6)</w:t>
      </w:r>
      <w:r w:rsidRPr="00D139B5">
        <w:rPr>
          <w:rFonts w:ascii="Times New Roman" w:hAnsi="Times New Roman" w:cs="Times New Roman"/>
          <w:bCs/>
          <w:sz w:val="24"/>
          <w:szCs w:val="24"/>
        </w:rPr>
        <w:t xml:space="preserve"> </w:t>
      </w:r>
      <w:r>
        <w:rPr>
          <w:rFonts w:ascii="Times New Roman" w:hAnsi="Times New Roman" w:cs="Times New Roman"/>
          <w:b/>
          <w:bCs/>
          <w:sz w:val="24"/>
          <w:szCs w:val="24"/>
        </w:rPr>
        <w:t>29 355 823,20</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ул. Нансена, </w:t>
      </w:r>
      <w:r w:rsidRPr="00BA6D35">
        <w:rPr>
          <w:rFonts w:ascii="Times New Roman" w:hAnsi="Times New Roman" w:cs="Times New Roman"/>
          <w:color w:val="000000"/>
        </w:rPr>
        <w:t xml:space="preserve"> д.</w:t>
      </w:r>
      <w:r>
        <w:rPr>
          <w:rFonts w:ascii="Times New Roman" w:hAnsi="Times New Roman" w:cs="Times New Roman"/>
          <w:color w:val="000000"/>
        </w:rPr>
        <w:t>26</w:t>
      </w:r>
      <w:r w:rsidRPr="00D139B5">
        <w:rPr>
          <w:rFonts w:ascii="Times New Roman" w:hAnsi="Times New Roman" w:cs="Times New Roman"/>
          <w:bCs/>
          <w:sz w:val="24"/>
          <w:szCs w:val="24"/>
        </w:rPr>
        <w:t>)</w:t>
      </w:r>
    </w:p>
    <w:p w:rsidR="00595FFD"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eastAsia="Times New Roman" w:hAnsi="Times New Roman" w:cs="Times New Roman"/>
          <w:sz w:val="24"/>
          <w:szCs w:val="24"/>
          <w:lang w:eastAsia="zh-CN"/>
        </w:rPr>
        <w:t>7</w:t>
      </w:r>
      <w:r w:rsidRPr="00D139B5">
        <w:rPr>
          <w:rFonts w:ascii="Times New Roman" w:eastAsia="Times New Roman" w:hAnsi="Times New Roman" w:cs="Times New Roman"/>
          <w:sz w:val="24"/>
          <w:szCs w:val="24"/>
          <w:lang w:eastAsia="zh-CN"/>
        </w:rPr>
        <w:t>)</w:t>
      </w:r>
      <w:r w:rsidRPr="00D139B5">
        <w:rPr>
          <w:rFonts w:ascii="Times New Roman" w:hAnsi="Times New Roman" w:cs="Times New Roman"/>
          <w:bCs/>
          <w:sz w:val="24"/>
          <w:szCs w:val="24"/>
        </w:rPr>
        <w:t xml:space="preserve"> </w:t>
      </w:r>
      <w:r>
        <w:rPr>
          <w:rFonts w:ascii="Times New Roman" w:hAnsi="Times New Roman" w:cs="Times New Roman"/>
          <w:b/>
          <w:bCs/>
          <w:sz w:val="24"/>
          <w:szCs w:val="24"/>
        </w:rPr>
        <w:t>26 730 928,80</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пр. Солнечный, </w:t>
      </w:r>
      <w:r w:rsidRPr="00BA6D35">
        <w:rPr>
          <w:rFonts w:ascii="Times New Roman" w:hAnsi="Times New Roman" w:cs="Times New Roman"/>
          <w:color w:val="000000"/>
        </w:rPr>
        <w:t xml:space="preserve"> д.</w:t>
      </w:r>
      <w:r>
        <w:rPr>
          <w:rFonts w:ascii="Times New Roman" w:hAnsi="Times New Roman" w:cs="Times New Roman"/>
          <w:color w:val="000000"/>
        </w:rPr>
        <w:t>10 кор.1</w:t>
      </w:r>
      <w:r w:rsidRPr="00D139B5">
        <w:rPr>
          <w:rFonts w:ascii="Times New Roman" w:hAnsi="Times New Roman" w:cs="Times New Roman"/>
          <w:bCs/>
          <w:sz w:val="24"/>
          <w:szCs w:val="24"/>
        </w:rPr>
        <w:t>)</w:t>
      </w:r>
    </w:p>
    <w:p w:rsidR="00595FFD"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eastAsia="Times New Roman" w:hAnsi="Times New Roman" w:cs="Times New Roman"/>
          <w:sz w:val="24"/>
          <w:szCs w:val="24"/>
          <w:lang w:eastAsia="zh-CN"/>
        </w:rPr>
        <w:t xml:space="preserve">          8</w:t>
      </w:r>
      <w:r w:rsidRPr="00D139B5">
        <w:rPr>
          <w:rFonts w:ascii="Times New Roman" w:eastAsia="Times New Roman" w:hAnsi="Times New Roman" w:cs="Times New Roman"/>
          <w:sz w:val="24"/>
          <w:szCs w:val="24"/>
          <w:lang w:eastAsia="zh-CN"/>
        </w:rPr>
        <w:t>)</w:t>
      </w:r>
      <w:r w:rsidRPr="00D139B5">
        <w:rPr>
          <w:rFonts w:ascii="Times New Roman" w:hAnsi="Times New Roman" w:cs="Times New Roman"/>
          <w:bCs/>
          <w:sz w:val="24"/>
          <w:szCs w:val="24"/>
        </w:rPr>
        <w:t xml:space="preserve"> </w:t>
      </w:r>
      <w:r>
        <w:rPr>
          <w:rFonts w:ascii="Times New Roman" w:hAnsi="Times New Roman" w:cs="Times New Roman"/>
          <w:b/>
          <w:bCs/>
          <w:sz w:val="24"/>
          <w:szCs w:val="24"/>
        </w:rPr>
        <w:t>18 296 374,80</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пр. Солнечный, </w:t>
      </w:r>
      <w:r w:rsidRPr="00BA6D35">
        <w:rPr>
          <w:rFonts w:ascii="Times New Roman" w:hAnsi="Times New Roman" w:cs="Times New Roman"/>
          <w:color w:val="000000"/>
        </w:rPr>
        <w:t xml:space="preserve"> д.</w:t>
      </w:r>
      <w:r>
        <w:rPr>
          <w:rFonts w:ascii="Times New Roman" w:hAnsi="Times New Roman" w:cs="Times New Roman"/>
          <w:color w:val="000000"/>
        </w:rPr>
        <w:t>10 кор.2</w:t>
      </w:r>
      <w:r w:rsidRPr="00D139B5">
        <w:rPr>
          <w:rFonts w:ascii="Times New Roman" w:hAnsi="Times New Roman" w:cs="Times New Roman"/>
          <w:bCs/>
          <w:sz w:val="24"/>
          <w:szCs w:val="24"/>
        </w:rPr>
        <w:t>)</w:t>
      </w:r>
    </w:p>
    <w:p w:rsidR="00595FFD" w:rsidRDefault="00595FFD" w:rsidP="000144DB">
      <w:pPr>
        <w:widowControl w:val="0"/>
        <w:tabs>
          <w:tab w:val="left" w:pos="567"/>
          <w:tab w:val="left" w:pos="1134"/>
        </w:tabs>
        <w:suppressAutoHyphens/>
        <w:autoSpaceDE w:val="0"/>
        <w:autoSpaceDN w:val="0"/>
        <w:adjustRightInd w:val="0"/>
        <w:spacing w:line="240" w:lineRule="auto"/>
        <w:jc w:val="both"/>
        <w:rPr>
          <w:rFonts w:ascii="Times New Roman" w:hAnsi="Times New Roman" w:cs="Times New Roman"/>
          <w:bCs/>
          <w:sz w:val="24"/>
          <w:szCs w:val="24"/>
        </w:rPr>
      </w:pPr>
      <w:r>
        <w:rPr>
          <w:rFonts w:ascii="Times New Roman" w:eastAsia="Times New Roman" w:hAnsi="Times New Roman" w:cs="Times New Roman"/>
          <w:sz w:val="24"/>
          <w:szCs w:val="24"/>
          <w:lang w:eastAsia="zh-CN"/>
        </w:rPr>
        <w:t xml:space="preserve">          9</w:t>
      </w:r>
      <w:r w:rsidRPr="00D139B5">
        <w:rPr>
          <w:rFonts w:ascii="Times New Roman" w:eastAsia="Times New Roman" w:hAnsi="Times New Roman" w:cs="Times New Roman"/>
          <w:sz w:val="24"/>
          <w:szCs w:val="24"/>
          <w:lang w:eastAsia="zh-CN"/>
        </w:rPr>
        <w:t>)</w:t>
      </w:r>
      <w:r w:rsidRPr="00D139B5">
        <w:rPr>
          <w:rFonts w:ascii="Times New Roman" w:hAnsi="Times New Roman" w:cs="Times New Roman"/>
          <w:bCs/>
          <w:sz w:val="24"/>
          <w:szCs w:val="24"/>
        </w:rPr>
        <w:t xml:space="preserve"> </w:t>
      </w:r>
      <w:r>
        <w:rPr>
          <w:rFonts w:ascii="Times New Roman" w:hAnsi="Times New Roman" w:cs="Times New Roman"/>
          <w:b/>
          <w:bCs/>
          <w:sz w:val="24"/>
          <w:szCs w:val="24"/>
        </w:rPr>
        <w:t>8 964 462,00</w:t>
      </w:r>
      <w:r>
        <w:rPr>
          <w:rFonts w:ascii="Times New Roman" w:hAnsi="Times New Roman" w:cs="Times New Roman"/>
          <w:bCs/>
          <w:sz w:val="24"/>
          <w:szCs w:val="24"/>
        </w:rPr>
        <w:t xml:space="preserve"> </w:t>
      </w:r>
      <w:r w:rsidRPr="00D139B5">
        <w:rPr>
          <w:rFonts w:ascii="Times New Roman" w:hAnsi="Times New Roman" w:cs="Times New Roman"/>
          <w:bCs/>
          <w:sz w:val="24"/>
          <w:szCs w:val="24"/>
        </w:rPr>
        <w:t>руб. (</w:t>
      </w:r>
      <w:r w:rsidRPr="00BA6D35">
        <w:rPr>
          <w:rFonts w:ascii="Times New Roman" w:hAnsi="Times New Roman" w:cs="Times New Roman"/>
          <w:bCs/>
        </w:rPr>
        <w:t xml:space="preserve">работы </w:t>
      </w:r>
      <w:r w:rsidRPr="00595FFD">
        <w:rPr>
          <w:rFonts w:ascii="Times New Roman" w:eastAsia="Times New Roman" w:hAnsi="Times New Roman" w:cs="Times New Roman"/>
          <w:lang w:eastAsia="ru-RU"/>
        </w:rPr>
        <w:t xml:space="preserve">по </w:t>
      </w:r>
      <w:r w:rsidRPr="00595FFD">
        <w:rPr>
          <w:rFonts w:ascii="Times New Roman" w:eastAsia="Times New Roman" w:hAnsi="Times New Roman" w:cs="Times New Roman"/>
          <w:sz w:val="24"/>
          <w:szCs w:val="24"/>
          <w:lang w:eastAsia="ru-RU"/>
        </w:rPr>
        <w:t xml:space="preserve">капитальному ремонту несущих </w:t>
      </w:r>
      <w:r>
        <w:rPr>
          <w:rFonts w:ascii="Times New Roman" w:eastAsia="Times New Roman" w:hAnsi="Times New Roman" w:cs="Times New Roman"/>
          <w:sz w:val="24"/>
          <w:szCs w:val="24"/>
          <w:lang w:eastAsia="ru-RU"/>
        </w:rPr>
        <w:t xml:space="preserve">конструкций нулевого </w:t>
      </w:r>
      <w:r w:rsidRPr="00595FFD">
        <w:rPr>
          <w:rFonts w:ascii="Times New Roman" w:eastAsia="Times New Roman" w:hAnsi="Times New Roman" w:cs="Times New Roman"/>
          <w:sz w:val="24"/>
          <w:szCs w:val="24"/>
          <w:lang w:eastAsia="ru-RU"/>
        </w:rPr>
        <w:t>цикла</w:t>
      </w:r>
      <w:r>
        <w:rPr>
          <w:rFonts w:ascii="Times New Roman" w:eastAsia="Times New Roman" w:hAnsi="Times New Roman" w:cs="Times New Roman"/>
          <w:sz w:val="24"/>
          <w:szCs w:val="24"/>
          <w:lang w:eastAsia="ru-RU"/>
        </w:rPr>
        <w:t xml:space="preserve">, </w:t>
      </w:r>
      <w:r w:rsidRPr="00595FFD">
        <w:rPr>
          <w:rFonts w:ascii="Times New Roman" w:eastAsia="Times New Roman" w:hAnsi="Times New Roman" w:cs="Times New Roman"/>
          <w:sz w:val="24"/>
          <w:szCs w:val="24"/>
          <w:lang w:eastAsia="ru-RU"/>
        </w:rPr>
        <w:t>в многоквартирных домах в 2021году</w:t>
      </w:r>
      <w:r>
        <w:rPr>
          <w:rFonts w:ascii="Times New Roman" w:eastAsia="Times New Roman" w:hAnsi="Times New Roman" w:cs="Times New Roman"/>
          <w:sz w:val="24"/>
          <w:szCs w:val="24"/>
          <w:lang w:eastAsia="ru-RU"/>
        </w:rPr>
        <w:t xml:space="preserve"> </w:t>
      </w:r>
      <w:r>
        <w:rPr>
          <w:rFonts w:ascii="Times New Roman" w:hAnsi="Times New Roman"/>
          <w:color w:val="000000"/>
          <w:sz w:val="24"/>
          <w:szCs w:val="24"/>
        </w:rPr>
        <w:t xml:space="preserve"> </w:t>
      </w:r>
      <w:r>
        <w:rPr>
          <w:rFonts w:ascii="Times New Roman" w:hAnsi="Times New Roman" w:cs="Times New Roman"/>
          <w:color w:val="000000"/>
        </w:rPr>
        <w:t xml:space="preserve">пр. Солнечный, </w:t>
      </w:r>
      <w:r w:rsidRPr="00BA6D35">
        <w:rPr>
          <w:rFonts w:ascii="Times New Roman" w:hAnsi="Times New Roman" w:cs="Times New Roman"/>
          <w:color w:val="000000"/>
        </w:rPr>
        <w:t xml:space="preserve"> д.</w:t>
      </w:r>
      <w:r>
        <w:rPr>
          <w:rFonts w:ascii="Times New Roman" w:hAnsi="Times New Roman" w:cs="Times New Roman"/>
          <w:color w:val="000000"/>
        </w:rPr>
        <w:t>10 кор.3</w:t>
      </w:r>
      <w:r w:rsidRPr="00D139B5">
        <w:rPr>
          <w:rFonts w:ascii="Times New Roman" w:hAnsi="Times New Roman" w:cs="Times New Roman"/>
          <w:bCs/>
          <w:sz w:val="24"/>
          <w:szCs w:val="24"/>
        </w:rPr>
        <w:t>)</w:t>
      </w:r>
    </w:p>
    <w:p w:rsidR="00A878F4" w:rsidRDefault="00595FFD" w:rsidP="00595FFD">
      <w:pPr>
        <w:widowControl w:val="0"/>
        <w:tabs>
          <w:tab w:val="left" w:pos="567"/>
          <w:tab w:val="left" w:pos="1134"/>
        </w:tabs>
        <w:suppressAutoHyphens/>
        <w:autoSpaceDE w:val="0"/>
        <w:autoSpaceDN w:val="0"/>
        <w:adjustRightInd w:val="0"/>
        <w:spacing w:line="240" w:lineRule="auto"/>
        <w:jc w:val="both"/>
        <w:rPr>
          <w:rFonts w:ascii="Times New Roman" w:eastAsia="Times New Roman" w:hAnsi="Times New Roman" w:cs="Times New Roman"/>
          <w:sz w:val="24"/>
          <w:szCs w:val="24"/>
          <w:lang w:eastAsia="zh-CN"/>
        </w:rPr>
      </w:pPr>
      <w:r>
        <w:rPr>
          <w:rFonts w:ascii="Times New Roman" w:hAnsi="Times New Roman" w:cs="Times New Roman"/>
          <w:bCs/>
          <w:sz w:val="24"/>
          <w:szCs w:val="24"/>
        </w:rPr>
        <w:t xml:space="preserve">         </w:t>
      </w:r>
      <w:r w:rsidR="00A878F4" w:rsidRPr="0027153A">
        <w:rPr>
          <w:rFonts w:ascii="Times New Roman" w:eastAsia="Times New Roman" w:hAnsi="Times New Roman" w:cs="Times New Roman"/>
          <w:color w:val="000000"/>
          <w:sz w:val="24"/>
          <w:szCs w:val="24"/>
          <w:lang w:eastAsia="zh-CN"/>
        </w:rPr>
        <w:t xml:space="preserve">Цена Договора </w:t>
      </w:r>
      <w:r w:rsidR="00A878F4"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w:t>
      </w:r>
      <w:r>
        <w:rPr>
          <w:rFonts w:ascii="Times New Roman" w:eastAsia="Times New Roman" w:hAnsi="Times New Roman" w:cs="Times New Roman"/>
          <w:color w:val="000000"/>
          <w:sz w:val="24"/>
          <w:szCs w:val="24"/>
        </w:rPr>
        <w:lastRenderedPageBreak/>
        <w:t>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нарушения Подрядчиком установленных настоящим Договором сроков 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6A72C8">
      <w:pPr>
        <w:pStyle w:val="ad"/>
        <w:widowControl w:val="0"/>
        <w:numPr>
          <w:ilvl w:val="0"/>
          <w:numId w:val="5"/>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 xml:space="preserve">за свой счёт всех недостатков и дефектов, выявленных в гарантийный период. Подрядчик после получения письменного уведомления </w:t>
      </w:r>
      <w:r>
        <w:rPr>
          <w:rFonts w:ascii="Times New Roman" w:eastAsia="Times New Roman" w:hAnsi="Times New Roman" w:cs="Times New Roman"/>
          <w:color w:val="000000"/>
          <w:sz w:val="24"/>
          <w:szCs w:val="24"/>
        </w:rPr>
        <w:lastRenderedPageBreak/>
        <w:t>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9.2. Уплата пени не освобождает Сторону от выполнения своих обязательств по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9.4. Сторона освобождается от уплаты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lastRenderedPageBreak/>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и действует до момента исполнения Сторонами всех 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0144DB" w:rsidRPr="00D777B2" w:rsidRDefault="000144DB"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E41CB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ул. Красноярская, д. 6А</w:t>
            </w:r>
          </w:p>
          <w:p w:rsidR="00E33481" w:rsidRPr="00E33481" w:rsidRDefault="00E33481" w:rsidP="00E33481">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ул. Нансена, д. 20</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ул. Нансена, д. 50</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 xml:space="preserve"> ул. Нансена, д. 14</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ул. Нансена, д. 16</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ул. Нансена, д. 26</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пр. Солнечный, д.10 кор.1</w:t>
            </w:r>
          </w:p>
          <w:p w:rsidR="000144DB" w:rsidRPr="000144DB" w:rsidRDefault="000144DB" w:rsidP="006A72C8">
            <w:pPr>
              <w:pStyle w:val="ad"/>
              <w:widowControl w:val="0"/>
              <w:numPr>
                <w:ilvl w:val="0"/>
                <w:numId w:val="23"/>
              </w:numPr>
              <w:autoSpaceDE w:val="0"/>
              <w:autoSpaceDN w:val="0"/>
              <w:rPr>
                <w:rFonts w:ascii="Times New Roman" w:hAnsi="Times New Roman"/>
                <w:sz w:val="26"/>
                <w:szCs w:val="26"/>
              </w:rPr>
            </w:pPr>
            <w:r w:rsidRPr="000144DB">
              <w:rPr>
                <w:rFonts w:ascii="Times New Roman" w:hAnsi="Times New Roman"/>
                <w:sz w:val="26"/>
                <w:szCs w:val="26"/>
              </w:rPr>
              <w:t>пр. Солнечный, д.10 кор.2</w:t>
            </w:r>
          </w:p>
          <w:p w:rsidR="00191301" w:rsidRPr="00191301" w:rsidRDefault="000144DB" w:rsidP="006A72C8">
            <w:pPr>
              <w:pStyle w:val="afd"/>
              <w:numPr>
                <w:ilvl w:val="0"/>
                <w:numId w:val="23"/>
              </w:numPr>
              <w:rPr>
                <w:rFonts w:ascii="Times New Roman" w:hAnsi="Times New Roman" w:cs="Times New Roman"/>
                <w:sz w:val="26"/>
                <w:szCs w:val="26"/>
              </w:rPr>
            </w:pPr>
            <w:r>
              <w:rPr>
                <w:rFonts w:ascii="Times New Roman" w:hAnsi="Times New Roman"/>
                <w:sz w:val="26"/>
                <w:szCs w:val="26"/>
              </w:rPr>
              <w:t>пр. Солнечный, д.10 кор.3</w:t>
            </w: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AA1B71">
        <w:rPr>
          <w:rFonts w:ascii="Times New Roman" w:eastAsia="Times New Roman" w:hAnsi="Times New Roman" w:cs="Times New Roman"/>
          <w:b/>
          <w:sz w:val="26"/>
          <w:szCs w:val="26"/>
          <w:u w:val="single"/>
        </w:rPr>
        <w:t>несущих конструкций нулевого цикла</w:t>
      </w:r>
      <w:r w:rsidR="002E7171">
        <w:rPr>
          <w:rFonts w:ascii="Times New Roman" w:eastAsia="Times New Roman" w:hAnsi="Times New Roman" w:cs="Times New Roman"/>
          <w:b/>
          <w:sz w:val="26"/>
          <w:szCs w:val="26"/>
        </w:rPr>
        <w:t xml:space="preserve"> в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66708">
        <w:rPr>
          <w:rFonts w:ascii="Times New Roman" w:eastAsia="Times New Roman" w:hAnsi="Times New Roman" w:cs="Times New Roman"/>
          <w:b/>
          <w:sz w:val="26"/>
          <w:szCs w:val="26"/>
        </w:rPr>
        <w:t>ах</w:t>
      </w:r>
      <w:r w:rsidR="002E7171">
        <w:rPr>
          <w:rFonts w:ascii="Times New Roman" w:eastAsia="Times New Roman" w:hAnsi="Times New Roman" w:cs="Times New Roman"/>
          <w:b/>
          <w:sz w:val="26"/>
          <w:szCs w:val="26"/>
        </w:rPr>
        <w:t xml:space="preserve">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w:t>
      </w:r>
      <w:r w:rsidR="00AA1B71">
        <w:rPr>
          <w:rFonts w:ascii="Times New Roman" w:eastAsia="Times New Roman" w:hAnsi="Times New Roman" w:cs="Times New Roman"/>
          <w:b/>
          <w:sz w:val="26"/>
          <w:szCs w:val="26"/>
        </w:rPr>
        <w:t>одп</w:t>
      </w:r>
      <w:r w:rsidR="002E7171">
        <w:rPr>
          <w:rFonts w:ascii="Times New Roman" w:eastAsia="Times New Roman" w:hAnsi="Times New Roman" w:cs="Times New Roman"/>
          <w:b/>
          <w:sz w:val="26"/>
          <w:szCs w:val="26"/>
        </w:rPr>
        <w:t>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w:t>
      </w:r>
      <w:r w:rsidR="00AA1B71">
        <w:rPr>
          <w:rFonts w:ascii="Times New Roman" w:eastAsia="Times New Roman" w:hAnsi="Times New Roman" w:cs="Times New Roman"/>
          <w:b/>
          <w:sz w:val="26"/>
          <w:szCs w:val="26"/>
        </w:rPr>
        <w:t>21</w:t>
      </w:r>
      <w:r w:rsidR="002E7171">
        <w:rPr>
          <w:rFonts w:ascii="Times New Roman" w:eastAsia="Times New Roman" w:hAnsi="Times New Roman" w:cs="Times New Roman"/>
          <w:b/>
          <w:sz w:val="26"/>
          <w:szCs w:val="26"/>
        </w:rPr>
        <w:t xml:space="preserve">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6A72C8">
      <w:pPr>
        <w:numPr>
          <w:ilvl w:val="0"/>
          <w:numId w:val="6"/>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 xml:space="preserve">ремонта </w:t>
      </w:r>
      <w:r w:rsidR="00AA1B71">
        <w:rPr>
          <w:rFonts w:ascii="Times New Roman" w:eastAsia="Times New Roman" w:hAnsi="Times New Roman" w:cs="Times New Roman"/>
          <w:b/>
          <w:sz w:val="26"/>
          <w:szCs w:val="26"/>
          <w:u w:val="single"/>
        </w:rPr>
        <w:t>несущих конструкций нулевого цикла</w:t>
      </w:r>
      <w:r w:rsidR="00466708">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в многоквартирном доме в 2021 году</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AA1B71" w:rsidRPr="009E7334" w:rsidRDefault="00F51827" w:rsidP="00E33481">
      <w:pPr>
        <w:pStyle w:val="ad"/>
        <w:widowControl w:val="0"/>
        <w:autoSpaceDE w:val="0"/>
        <w:autoSpaceDN w:val="0"/>
        <w:ind w:left="737"/>
        <w:rPr>
          <w:rFonts w:ascii="Times New Roman" w:hAnsi="Times New Roman"/>
          <w:sz w:val="26"/>
          <w:szCs w:val="26"/>
        </w:rPr>
      </w:pPr>
      <w:r>
        <w:rPr>
          <w:rFonts w:ascii="Times New Roman" w:hAnsi="Times New Roman"/>
          <w:sz w:val="26"/>
          <w:szCs w:val="26"/>
        </w:rPr>
        <w:t xml:space="preserve">        </w:t>
      </w:r>
      <w:r w:rsidR="00466708">
        <w:rPr>
          <w:rFonts w:ascii="Times New Roman" w:hAnsi="Times New Roman"/>
          <w:sz w:val="26"/>
          <w:szCs w:val="26"/>
        </w:rPr>
        <w:t xml:space="preserve"> </w:t>
      </w:r>
      <w:r w:rsidR="00AA1B71" w:rsidRPr="009E7334">
        <w:rPr>
          <w:rFonts w:ascii="Times New Roman" w:hAnsi="Times New Roman"/>
          <w:sz w:val="26"/>
          <w:szCs w:val="26"/>
        </w:rPr>
        <w:t>ул. Красноярская, д. 6А</w:t>
      </w:r>
    </w:p>
    <w:p w:rsidR="00E33481" w:rsidRPr="009E7334" w:rsidRDefault="00E33481" w:rsidP="00E33481">
      <w:pPr>
        <w:widowControl w:val="0"/>
        <w:autoSpaceDE w:val="0"/>
        <w:autoSpaceDN w:val="0"/>
        <w:ind w:left="377"/>
        <w:contextualSpacing/>
        <w:rPr>
          <w:rFonts w:ascii="Times New Roman" w:hAnsi="Times New Roman"/>
          <w:sz w:val="26"/>
          <w:szCs w:val="26"/>
        </w:rPr>
      </w:pPr>
      <w:r w:rsidRPr="009E7334">
        <w:rPr>
          <w:rFonts w:ascii="Times New Roman" w:hAnsi="Times New Roman"/>
          <w:sz w:val="26"/>
          <w:szCs w:val="26"/>
        </w:rPr>
        <w:t xml:space="preserve">               ул. Нансена, д. 20</w:t>
      </w:r>
    </w:p>
    <w:p w:rsidR="00AA1B71" w:rsidRPr="00E33481" w:rsidRDefault="00E33481" w:rsidP="00E33481">
      <w:pPr>
        <w:widowControl w:val="0"/>
        <w:autoSpaceDE w:val="0"/>
        <w:autoSpaceDN w:val="0"/>
        <w:ind w:left="377"/>
        <w:contextualSpacing/>
        <w:rPr>
          <w:rFonts w:ascii="Times New Roman" w:hAnsi="Times New Roman"/>
          <w:sz w:val="26"/>
          <w:szCs w:val="26"/>
        </w:rPr>
      </w:pPr>
      <w:r w:rsidRPr="009E7334">
        <w:rPr>
          <w:rFonts w:ascii="Times New Roman" w:hAnsi="Times New Roman"/>
          <w:sz w:val="26"/>
          <w:szCs w:val="26"/>
        </w:rPr>
        <w:t xml:space="preserve">             </w:t>
      </w:r>
      <w:r w:rsidR="00F51827" w:rsidRPr="009E7334">
        <w:rPr>
          <w:rFonts w:ascii="Times New Roman" w:hAnsi="Times New Roman"/>
          <w:sz w:val="26"/>
          <w:szCs w:val="26"/>
        </w:rPr>
        <w:t xml:space="preserve">  </w:t>
      </w:r>
      <w:r w:rsidR="00AA1B71" w:rsidRPr="009E7334">
        <w:rPr>
          <w:rFonts w:ascii="Times New Roman" w:hAnsi="Times New Roman"/>
          <w:sz w:val="26"/>
          <w:szCs w:val="26"/>
        </w:rPr>
        <w:t>ул. Нансена, д. 50</w:t>
      </w:r>
    </w:p>
    <w:p w:rsidR="00AA1B71" w:rsidRPr="000144DB" w:rsidRDefault="00F51827" w:rsidP="00E33481">
      <w:pPr>
        <w:pStyle w:val="ad"/>
        <w:widowControl w:val="0"/>
        <w:autoSpaceDE w:val="0"/>
        <w:autoSpaceDN w:val="0"/>
        <w:ind w:left="737"/>
        <w:rPr>
          <w:rFonts w:ascii="Times New Roman" w:hAnsi="Times New Roman"/>
          <w:sz w:val="26"/>
          <w:szCs w:val="26"/>
        </w:rPr>
      </w:pPr>
      <w:r>
        <w:rPr>
          <w:rFonts w:ascii="Times New Roman" w:hAnsi="Times New Roman"/>
          <w:sz w:val="26"/>
          <w:szCs w:val="26"/>
        </w:rPr>
        <w:t xml:space="preserve">         </w:t>
      </w:r>
      <w:r w:rsidR="00AA1B71" w:rsidRPr="000144DB">
        <w:rPr>
          <w:rFonts w:ascii="Times New Roman" w:hAnsi="Times New Roman"/>
          <w:sz w:val="26"/>
          <w:szCs w:val="26"/>
        </w:rPr>
        <w:t>ул. Нансена, д. 14</w:t>
      </w:r>
    </w:p>
    <w:p w:rsidR="00AA1B71" w:rsidRPr="000144DB" w:rsidRDefault="00F51827" w:rsidP="00E33481">
      <w:pPr>
        <w:pStyle w:val="ad"/>
        <w:widowControl w:val="0"/>
        <w:autoSpaceDE w:val="0"/>
        <w:autoSpaceDN w:val="0"/>
        <w:ind w:left="737"/>
        <w:rPr>
          <w:rFonts w:ascii="Times New Roman" w:hAnsi="Times New Roman"/>
          <w:sz w:val="26"/>
          <w:szCs w:val="26"/>
        </w:rPr>
      </w:pPr>
      <w:r>
        <w:rPr>
          <w:rFonts w:ascii="Times New Roman" w:hAnsi="Times New Roman"/>
          <w:sz w:val="26"/>
          <w:szCs w:val="26"/>
        </w:rPr>
        <w:t xml:space="preserve">         </w:t>
      </w:r>
      <w:r w:rsidR="00AA1B71" w:rsidRPr="000144DB">
        <w:rPr>
          <w:rFonts w:ascii="Times New Roman" w:hAnsi="Times New Roman"/>
          <w:sz w:val="26"/>
          <w:szCs w:val="26"/>
        </w:rPr>
        <w:t>ул. Нансена, д. 16</w:t>
      </w:r>
    </w:p>
    <w:p w:rsidR="00AA1B71" w:rsidRPr="00F51827" w:rsidRDefault="00E33481" w:rsidP="00E33481">
      <w:pPr>
        <w:widowControl w:val="0"/>
        <w:autoSpaceDE w:val="0"/>
        <w:autoSpaceDN w:val="0"/>
        <w:contextualSpacing/>
        <w:rPr>
          <w:rFonts w:ascii="Times New Roman" w:hAnsi="Times New Roman"/>
          <w:sz w:val="26"/>
          <w:szCs w:val="26"/>
        </w:rPr>
      </w:pPr>
      <w:r>
        <w:rPr>
          <w:rFonts w:ascii="Times New Roman" w:hAnsi="Times New Roman"/>
          <w:sz w:val="26"/>
          <w:szCs w:val="26"/>
        </w:rPr>
        <w:t xml:space="preserve">     </w:t>
      </w:r>
      <w:r w:rsidR="00F51827">
        <w:rPr>
          <w:rFonts w:ascii="Times New Roman" w:hAnsi="Times New Roman"/>
          <w:sz w:val="26"/>
          <w:szCs w:val="26"/>
        </w:rPr>
        <w:t xml:space="preserve">               </w:t>
      </w:r>
      <w:r w:rsidR="00AA1B71" w:rsidRPr="00F51827">
        <w:rPr>
          <w:rFonts w:ascii="Times New Roman" w:hAnsi="Times New Roman"/>
          <w:sz w:val="26"/>
          <w:szCs w:val="26"/>
        </w:rPr>
        <w:t>ул. Нансена, д. 26</w:t>
      </w:r>
    </w:p>
    <w:p w:rsidR="00AA1B71" w:rsidRPr="000144DB" w:rsidRDefault="00F51827" w:rsidP="00E33481">
      <w:pPr>
        <w:pStyle w:val="ad"/>
        <w:widowControl w:val="0"/>
        <w:autoSpaceDE w:val="0"/>
        <w:autoSpaceDN w:val="0"/>
        <w:ind w:left="737"/>
        <w:rPr>
          <w:rFonts w:ascii="Times New Roman" w:hAnsi="Times New Roman"/>
          <w:sz w:val="26"/>
          <w:szCs w:val="26"/>
        </w:rPr>
      </w:pPr>
      <w:r>
        <w:rPr>
          <w:rFonts w:ascii="Times New Roman" w:hAnsi="Times New Roman"/>
          <w:sz w:val="26"/>
          <w:szCs w:val="26"/>
        </w:rPr>
        <w:t xml:space="preserve">          </w:t>
      </w:r>
      <w:r w:rsidR="00AA1B71" w:rsidRPr="000144DB">
        <w:rPr>
          <w:rFonts w:ascii="Times New Roman" w:hAnsi="Times New Roman"/>
          <w:sz w:val="26"/>
          <w:szCs w:val="26"/>
        </w:rPr>
        <w:t>пр. Солнечный, д.10 кор.1</w:t>
      </w:r>
    </w:p>
    <w:p w:rsidR="00AA1B71" w:rsidRPr="000144DB" w:rsidRDefault="00F51827" w:rsidP="00E33481">
      <w:pPr>
        <w:pStyle w:val="ad"/>
        <w:widowControl w:val="0"/>
        <w:autoSpaceDE w:val="0"/>
        <w:autoSpaceDN w:val="0"/>
        <w:ind w:left="737"/>
        <w:rPr>
          <w:rFonts w:ascii="Times New Roman" w:hAnsi="Times New Roman"/>
          <w:sz w:val="26"/>
          <w:szCs w:val="26"/>
        </w:rPr>
      </w:pPr>
      <w:r>
        <w:rPr>
          <w:rFonts w:ascii="Times New Roman" w:hAnsi="Times New Roman"/>
          <w:sz w:val="26"/>
          <w:szCs w:val="26"/>
        </w:rPr>
        <w:t xml:space="preserve">          </w:t>
      </w:r>
      <w:r w:rsidR="00AA1B71" w:rsidRPr="000144DB">
        <w:rPr>
          <w:rFonts w:ascii="Times New Roman" w:hAnsi="Times New Roman"/>
          <w:sz w:val="26"/>
          <w:szCs w:val="26"/>
        </w:rPr>
        <w:t>пр. Солнечный, д.10 кор.2</w:t>
      </w:r>
    </w:p>
    <w:p w:rsidR="00AA1B71" w:rsidRPr="00191301" w:rsidRDefault="00F51827" w:rsidP="00E33481">
      <w:pPr>
        <w:pStyle w:val="afd"/>
        <w:ind w:left="737"/>
        <w:contextualSpacing/>
        <w:rPr>
          <w:rFonts w:ascii="Times New Roman" w:hAnsi="Times New Roman" w:cs="Times New Roman"/>
          <w:sz w:val="26"/>
          <w:szCs w:val="26"/>
        </w:rPr>
      </w:pPr>
      <w:r>
        <w:rPr>
          <w:rFonts w:ascii="Times New Roman" w:hAnsi="Times New Roman"/>
          <w:sz w:val="26"/>
          <w:szCs w:val="26"/>
        </w:rPr>
        <w:t xml:space="preserve">          </w:t>
      </w:r>
      <w:r w:rsidR="00AA1B71">
        <w:rPr>
          <w:rFonts w:ascii="Times New Roman" w:hAnsi="Times New Roman"/>
          <w:sz w:val="26"/>
          <w:szCs w:val="26"/>
        </w:rPr>
        <w:t>пр. Солнечный, д.10 кор.3</w:t>
      </w:r>
    </w:p>
    <w:p w:rsidR="002E7171" w:rsidRPr="008D4047" w:rsidRDefault="002E7171" w:rsidP="00AA1B71">
      <w:pPr>
        <w:pStyle w:val="ad"/>
        <w:widowControl w:val="0"/>
        <w:autoSpaceDE w:val="0"/>
        <w:autoSpaceDN w:val="0"/>
        <w:ind w:left="60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F51827">
        <w:rPr>
          <w:rFonts w:ascii="Times New Roman" w:eastAsia="Times New Roman" w:hAnsi="Times New Roman" w:cs="Times New Roman"/>
          <w:sz w:val="26"/>
          <w:szCs w:val="26"/>
        </w:rPr>
        <w:t>01</w:t>
      </w:r>
      <w:r w:rsidR="007566DC">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ноября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ул. Нансена, д. </w:t>
      </w:r>
      <w:r>
        <w:rPr>
          <w:rFonts w:ascii="Times New Roman" w:eastAsia="Times New Roman" w:hAnsi="Times New Roman" w:cs="Times New Roman"/>
          <w:sz w:val="26"/>
          <w:szCs w:val="26"/>
          <w:lang w:eastAsia="ru-RU"/>
        </w:rPr>
        <w:t>14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1-</w:t>
      </w:r>
      <w:r w:rsidR="00E46E3E">
        <w:rPr>
          <w:rFonts w:ascii="Times New Roman" w:hAnsi="Times New Roman" w:cs="Times New Roman"/>
          <w:i/>
          <w:sz w:val="26"/>
          <w:szCs w:val="26"/>
        </w:rPr>
        <w:t>464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- 1969</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E46E3E">
        <w:rPr>
          <w:rFonts w:ascii="Times New Roman" w:hAnsi="Times New Roman" w:cs="Times New Roman"/>
          <w:i/>
          <w:sz w:val="26"/>
          <w:szCs w:val="26"/>
        </w:rPr>
        <w:t>газозолобетон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металлическая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ул. Нансена, д.</w:t>
      </w:r>
      <w:r>
        <w:rPr>
          <w:rFonts w:ascii="Times New Roman" w:eastAsia="Times New Roman" w:hAnsi="Times New Roman" w:cs="Times New Roman"/>
          <w:sz w:val="26"/>
          <w:szCs w:val="26"/>
          <w:lang w:eastAsia="ru-RU"/>
        </w:rPr>
        <w:t>16</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w:t>
      </w:r>
      <w:r w:rsidR="00E46E3E">
        <w:rPr>
          <w:rFonts w:ascii="Times New Roman" w:hAnsi="Times New Roman" w:cs="Times New Roman"/>
          <w:i/>
          <w:sz w:val="26"/>
          <w:szCs w:val="26"/>
        </w:rPr>
        <w:t>464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E46E3E">
        <w:rPr>
          <w:rFonts w:ascii="Times New Roman" w:hAnsi="Times New Roman" w:cs="Times New Roman"/>
          <w:i/>
          <w:sz w:val="26"/>
          <w:szCs w:val="26"/>
        </w:rPr>
        <w:t>69</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E46E3E">
        <w:rPr>
          <w:rFonts w:ascii="Times New Roman" w:hAnsi="Times New Roman" w:cs="Times New Roman"/>
          <w:i/>
          <w:sz w:val="26"/>
          <w:szCs w:val="26"/>
        </w:rPr>
        <w:t>газозолобетон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E46E3E">
        <w:rPr>
          <w:rFonts w:ascii="Times New Roman" w:hAnsi="Times New Roman" w:cs="Times New Roman"/>
          <w:i/>
          <w:sz w:val="26"/>
          <w:szCs w:val="26"/>
        </w:rPr>
        <w:t>металлическая</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ул. Нансена, д.</w:t>
      </w:r>
      <w:r>
        <w:rPr>
          <w:rFonts w:ascii="Times New Roman" w:eastAsia="Times New Roman" w:hAnsi="Times New Roman" w:cs="Times New Roman"/>
          <w:sz w:val="26"/>
          <w:szCs w:val="26"/>
          <w:lang w:eastAsia="ru-RU"/>
        </w:rPr>
        <w:t>20</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–1-</w:t>
      </w:r>
      <w:r w:rsidR="00E46E3E">
        <w:rPr>
          <w:rFonts w:ascii="Times New Roman" w:hAnsi="Times New Roman" w:cs="Times New Roman"/>
          <w:i/>
          <w:sz w:val="26"/>
          <w:szCs w:val="26"/>
        </w:rPr>
        <w:t>447</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E46E3E">
        <w:rPr>
          <w:rFonts w:ascii="Times New Roman" w:hAnsi="Times New Roman" w:cs="Times New Roman"/>
          <w:i/>
          <w:sz w:val="26"/>
          <w:szCs w:val="26"/>
        </w:rPr>
        <w:t>70</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E46E3E">
        <w:rPr>
          <w:rFonts w:ascii="Times New Roman" w:hAnsi="Times New Roman" w:cs="Times New Roman"/>
          <w:i/>
          <w:sz w:val="26"/>
          <w:szCs w:val="26"/>
        </w:rPr>
        <w:t>кирпичные</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E46E3E">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ул. Нансена, д.</w:t>
      </w:r>
      <w:r>
        <w:rPr>
          <w:rFonts w:ascii="Times New Roman" w:eastAsia="Times New Roman" w:hAnsi="Times New Roman" w:cs="Times New Roman"/>
          <w:sz w:val="26"/>
          <w:szCs w:val="26"/>
          <w:lang w:eastAsia="ru-RU"/>
        </w:rPr>
        <w:t>26</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–1-</w:t>
      </w:r>
      <w:r w:rsidR="00645295">
        <w:rPr>
          <w:rFonts w:ascii="Times New Roman" w:hAnsi="Times New Roman" w:cs="Times New Roman"/>
          <w:i/>
          <w:sz w:val="26"/>
          <w:szCs w:val="26"/>
        </w:rPr>
        <w:t>464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- 1968</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w:t>
      </w:r>
      <w:proofErr w:type="gramStart"/>
      <w:r w:rsidRPr="008D4047">
        <w:rPr>
          <w:rFonts w:ascii="Times New Roman" w:hAnsi="Times New Roman" w:cs="Times New Roman"/>
          <w:i/>
          <w:sz w:val="26"/>
          <w:szCs w:val="26"/>
        </w:rPr>
        <w:t>–</w:t>
      </w:r>
      <w:proofErr w:type="spellStart"/>
      <w:r w:rsidRPr="008D4047">
        <w:rPr>
          <w:rFonts w:ascii="Times New Roman" w:hAnsi="Times New Roman" w:cs="Times New Roman"/>
          <w:i/>
          <w:sz w:val="26"/>
          <w:szCs w:val="26"/>
        </w:rPr>
        <w:t>г</w:t>
      </w:r>
      <w:proofErr w:type="gramEnd"/>
      <w:r w:rsidRPr="008D4047">
        <w:rPr>
          <w:rFonts w:ascii="Times New Roman" w:hAnsi="Times New Roman" w:cs="Times New Roman"/>
          <w:i/>
          <w:sz w:val="26"/>
          <w:szCs w:val="26"/>
        </w:rPr>
        <w:t>азозолобетонные</w:t>
      </w:r>
      <w:proofErr w:type="spellEnd"/>
      <w:r w:rsidRPr="008D4047">
        <w:rPr>
          <w:rFonts w:ascii="Times New Roman" w:hAnsi="Times New Roman" w:cs="Times New Roman"/>
          <w:i/>
          <w:sz w:val="26"/>
          <w:szCs w:val="26"/>
        </w:rPr>
        <w:t xml:space="preserve"> панели</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металлическая </w:t>
      </w:r>
    </w:p>
    <w:p w:rsidR="00F5182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Default="00F51827" w:rsidP="00F51827">
      <w:pPr>
        <w:spacing w:after="0" w:line="240" w:lineRule="auto"/>
        <w:rPr>
          <w:rFonts w:ascii="Times New Roman" w:hAnsi="Times New Roman" w:cs="Times New Roman"/>
          <w:i/>
          <w:sz w:val="26"/>
          <w:szCs w:val="26"/>
        </w:rPr>
      </w:pPr>
    </w:p>
    <w:p w:rsidR="00F51827" w:rsidRPr="008D4047" w:rsidRDefault="00F51827" w:rsidP="00F51827">
      <w:pPr>
        <w:spacing w:after="0" w:line="240" w:lineRule="auto"/>
        <w:rPr>
          <w:rFonts w:ascii="Times New Roman" w:hAnsi="Times New Roman" w:cs="Times New Roman"/>
          <w:i/>
          <w:sz w:val="26"/>
          <w:szCs w:val="26"/>
        </w:rPr>
      </w:pPr>
    </w:p>
    <w:p w:rsidR="00F51827" w:rsidRPr="00F51827" w:rsidRDefault="00F51827" w:rsidP="006A72C8">
      <w:pPr>
        <w:pStyle w:val="ad"/>
        <w:widowControl w:val="0"/>
        <w:numPr>
          <w:ilvl w:val="0"/>
          <w:numId w:val="11"/>
        </w:numPr>
        <w:autoSpaceDE w:val="0"/>
        <w:autoSpaceDN w:val="0"/>
        <w:rPr>
          <w:rFonts w:ascii="Times New Roman" w:hAnsi="Times New Roman"/>
          <w:sz w:val="26"/>
          <w:szCs w:val="26"/>
        </w:rPr>
      </w:pPr>
      <w:r w:rsidRPr="00F51827">
        <w:rPr>
          <w:rFonts w:ascii="Times New Roman" w:hAnsi="Times New Roman"/>
          <w:sz w:val="26"/>
          <w:szCs w:val="26"/>
        </w:rPr>
        <w:t>ул. Нансена, д.</w:t>
      </w:r>
      <w:r>
        <w:rPr>
          <w:rFonts w:ascii="Times New Roman" w:hAnsi="Times New Roman"/>
          <w:sz w:val="26"/>
          <w:szCs w:val="26"/>
        </w:rPr>
        <w:t>50</w:t>
      </w:r>
    </w:p>
    <w:p w:rsidR="00F51827" w:rsidRPr="008D404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Серия –1-464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- 1968</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w:t>
      </w:r>
      <w:proofErr w:type="gramStart"/>
      <w:r w:rsidRPr="008D4047">
        <w:rPr>
          <w:rFonts w:ascii="Times New Roman" w:hAnsi="Times New Roman" w:cs="Times New Roman"/>
          <w:i/>
          <w:sz w:val="26"/>
          <w:szCs w:val="26"/>
        </w:rPr>
        <w:t>–</w:t>
      </w:r>
      <w:proofErr w:type="spellStart"/>
      <w:r w:rsidRPr="008D4047">
        <w:rPr>
          <w:rFonts w:ascii="Times New Roman" w:hAnsi="Times New Roman" w:cs="Times New Roman"/>
          <w:i/>
          <w:sz w:val="26"/>
          <w:szCs w:val="26"/>
        </w:rPr>
        <w:t>г</w:t>
      </w:r>
      <w:proofErr w:type="gramEnd"/>
      <w:r w:rsidRPr="008D4047">
        <w:rPr>
          <w:rFonts w:ascii="Times New Roman" w:hAnsi="Times New Roman" w:cs="Times New Roman"/>
          <w:i/>
          <w:sz w:val="26"/>
          <w:szCs w:val="26"/>
        </w:rPr>
        <w:t>азозолобетонные</w:t>
      </w:r>
      <w:proofErr w:type="spellEnd"/>
      <w:r w:rsidRPr="008D4047">
        <w:rPr>
          <w:rFonts w:ascii="Times New Roman" w:hAnsi="Times New Roman" w:cs="Times New Roman"/>
          <w:i/>
          <w:sz w:val="26"/>
          <w:szCs w:val="26"/>
        </w:rPr>
        <w:t xml:space="preserve"> панели</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металлическая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F51827" w:rsidRPr="008D4047" w:rsidRDefault="00F51827" w:rsidP="006A72C8">
      <w:pPr>
        <w:widowControl w:val="0"/>
        <w:numPr>
          <w:ilvl w:val="0"/>
          <w:numId w:val="11"/>
        </w:numPr>
        <w:autoSpaceDE w:val="0"/>
        <w:autoSpaceDN w:val="0"/>
        <w:spacing w:after="0" w:line="240" w:lineRule="auto"/>
        <w:contextualSpacing/>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ул. Красноярская, д.6</w:t>
      </w:r>
      <w:r>
        <w:rPr>
          <w:rFonts w:ascii="Times New Roman" w:eastAsia="Times New Roman" w:hAnsi="Times New Roman" w:cs="Times New Roman"/>
          <w:sz w:val="26"/>
          <w:szCs w:val="26"/>
          <w:lang w:eastAsia="ru-RU"/>
        </w:rPr>
        <w:t>А</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–1-</w:t>
      </w:r>
      <w:r w:rsidR="00645295">
        <w:rPr>
          <w:rFonts w:ascii="Times New Roman" w:hAnsi="Times New Roman" w:cs="Times New Roman"/>
          <w:i/>
          <w:sz w:val="26"/>
          <w:szCs w:val="26"/>
        </w:rPr>
        <w:t>447</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- 196</w:t>
      </w:r>
      <w:r w:rsidR="00645295">
        <w:rPr>
          <w:rFonts w:ascii="Times New Roman" w:hAnsi="Times New Roman" w:cs="Times New Roman"/>
          <w:i/>
          <w:sz w:val="26"/>
          <w:szCs w:val="26"/>
        </w:rPr>
        <w:t>8</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645295">
        <w:rPr>
          <w:rFonts w:ascii="Times New Roman" w:hAnsi="Times New Roman" w:cs="Times New Roman"/>
          <w:i/>
          <w:sz w:val="26"/>
          <w:szCs w:val="26"/>
        </w:rPr>
        <w:t>кирпичные</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w:t>
      </w:r>
      <w:proofErr w:type="gramStart"/>
      <w:r w:rsidRPr="008D4047">
        <w:rPr>
          <w:rFonts w:ascii="Times New Roman" w:hAnsi="Times New Roman" w:cs="Times New Roman"/>
          <w:i/>
          <w:sz w:val="26"/>
          <w:szCs w:val="26"/>
        </w:rPr>
        <w:t>–м</w:t>
      </w:r>
      <w:proofErr w:type="gramEnd"/>
      <w:r w:rsidRPr="008D4047">
        <w:rPr>
          <w:rFonts w:ascii="Times New Roman" w:hAnsi="Times New Roman" w:cs="Times New Roman"/>
          <w:i/>
          <w:sz w:val="26"/>
          <w:szCs w:val="26"/>
        </w:rPr>
        <w:t>еталлическая</w:t>
      </w:r>
    </w:p>
    <w:p w:rsidR="00F5182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spacing w:after="0" w:line="240" w:lineRule="auto"/>
        <w:rPr>
          <w:rFonts w:ascii="Times New Roman" w:hAnsi="Times New Roman" w:cs="Times New Roman"/>
          <w:i/>
          <w:sz w:val="26"/>
          <w:szCs w:val="26"/>
        </w:rPr>
      </w:pPr>
    </w:p>
    <w:p w:rsidR="00F51827" w:rsidRPr="008D4047" w:rsidRDefault="00F51827" w:rsidP="00F51827">
      <w:pPr>
        <w:widowControl w:val="0"/>
        <w:autoSpaceDE w:val="0"/>
        <w:autoSpaceDN w:val="0"/>
        <w:spacing w:after="0" w:line="240" w:lineRule="auto"/>
        <w:ind w:left="750"/>
        <w:contextualSpacing/>
        <w:rPr>
          <w:rFonts w:ascii="Times New Roman" w:eastAsia="Times New Roman" w:hAnsi="Times New Roman" w:cs="Times New Roman"/>
          <w:sz w:val="26"/>
          <w:szCs w:val="26"/>
          <w:lang w:eastAsia="ru-RU"/>
        </w:rPr>
      </w:pPr>
    </w:p>
    <w:p w:rsidR="00F51827" w:rsidRPr="008D4047" w:rsidRDefault="00F51827" w:rsidP="006A72C8">
      <w:pPr>
        <w:widowControl w:val="0"/>
        <w:numPr>
          <w:ilvl w:val="0"/>
          <w:numId w:val="11"/>
        </w:numPr>
        <w:autoSpaceDE w:val="0"/>
        <w:autoSpaceDN w:val="0"/>
        <w:spacing w:after="0" w:line="240" w:lineRule="auto"/>
        <w:contextualSpacing/>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 Солнечный</w:t>
      </w:r>
      <w:proofErr w:type="gramStart"/>
      <w:r>
        <w:rPr>
          <w:rFonts w:ascii="Times New Roman" w:eastAsia="Times New Roman" w:hAnsi="Times New Roman" w:cs="Times New Roman"/>
          <w:sz w:val="26"/>
          <w:szCs w:val="26"/>
          <w:lang w:eastAsia="ru-RU"/>
        </w:rPr>
        <w:t xml:space="preserve"> </w:t>
      </w:r>
      <w:r w:rsidRPr="008D4047">
        <w:rPr>
          <w:rFonts w:ascii="Times New Roman" w:eastAsia="Times New Roman" w:hAnsi="Times New Roman" w:cs="Times New Roman"/>
          <w:sz w:val="26"/>
          <w:szCs w:val="26"/>
          <w:lang w:eastAsia="ru-RU"/>
        </w:rPr>
        <w:t>,</w:t>
      </w:r>
      <w:proofErr w:type="gramEnd"/>
      <w:r w:rsidRPr="008D4047">
        <w:rPr>
          <w:rFonts w:ascii="Times New Roman" w:eastAsia="Times New Roman" w:hAnsi="Times New Roman" w:cs="Times New Roman"/>
          <w:sz w:val="26"/>
          <w:szCs w:val="26"/>
          <w:lang w:eastAsia="ru-RU"/>
        </w:rPr>
        <w:t xml:space="preserve"> д. </w:t>
      </w:r>
      <w:r>
        <w:rPr>
          <w:rFonts w:ascii="Times New Roman" w:eastAsia="Times New Roman" w:hAnsi="Times New Roman" w:cs="Times New Roman"/>
          <w:sz w:val="26"/>
          <w:szCs w:val="26"/>
          <w:lang w:eastAsia="ru-RU"/>
        </w:rPr>
        <w:t>10 кор.1</w:t>
      </w:r>
    </w:p>
    <w:p w:rsidR="00F51827" w:rsidRPr="008D404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 xml:space="preserve">Серия </w:t>
      </w:r>
      <w:r>
        <w:rPr>
          <w:rFonts w:ascii="Times New Roman" w:hAnsi="Times New Roman" w:cs="Times New Roman"/>
          <w:i/>
          <w:sz w:val="26"/>
          <w:szCs w:val="26"/>
        </w:rPr>
        <w:t>–</w:t>
      </w:r>
      <w:r w:rsidR="00F51827" w:rsidRPr="008D4047">
        <w:rPr>
          <w:rFonts w:ascii="Times New Roman" w:hAnsi="Times New Roman" w:cs="Times New Roman"/>
          <w:i/>
          <w:sz w:val="26"/>
          <w:szCs w:val="26"/>
        </w:rPr>
        <w:t xml:space="preserve"> </w:t>
      </w:r>
      <w:r>
        <w:rPr>
          <w:rFonts w:ascii="Times New Roman" w:hAnsi="Times New Roman" w:cs="Times New Roman"/>
          <w:i/>
          <w:sz w:val="26"/>
          <w:szCs w:val="26"/>
        </w:rPr>
        <w:t>111-112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645295">
        <w:rPr>
          <w:rFonts w:ascii="Times New Roman" w:hAnsi="Times New Roman" w:cs="Times New Roman"/>
          <w:i/>
          <w:sz w:val="26"/>
          <w:szCs w:val="26"/>
        </w:rPr>
        <w:t>81</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645295">
        <w:rPr>
          <w:rFonts w:ascii="Times New Roman" w:hAnsi="Times New Roman" w:cs="Times New Roman"/>
          <w:i/>
          <w:sz w:val="26"/>
          <w:szCs w:val="26"/>
        </w:rPr>
        <w:t>панельные</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645295">
        <w:rPr>
          <w:rFonts w:ascii="Times New Roman" w:hAnsi="Times New Roman" w:cs="Times New Roman"/>
          <w:i/>
          <w:sz w:val="26"/>
          <w:szCs w:val="26"/>
        </w:rPr>
        <w:t>мягкая</w:t>
      </w:r>
    </w:p>
    <w:p w:rsidR="00F5182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Фундаменты - железобетонные сваи</w:t>
      </w:r>
    </w:p>
    <w:p w:rsidR="00F51827" w:rsidRDefault="00F51827" w:rsidP="00F51827">
      <w:pPr>
        <w:spacing w:after="0" w:line="240" w:lineRule="auto"/>
        <w:rPr>
          <w:rFonts w:ascii="Times New Roman" w:hAnsi="Times New Roman" w:cs="Times New Roman"/>
          <w:i/>
          <w:sz w:val="26"/>
          <w:szCs w:val="26"/>
        </w:rPr>
      </w:pPr>
    </w:p>
    <w:p w:rsidR="00F51827" w:rsidRDefault="00F51827"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lastRenderedPageBreak/>
        <w:t xml:space="preserve"> </w:t>
      </w:r>
    </w:p>
    <w:p w:rsidR="00F51827" w:rsidRPr="00F51827" w:rsidRDefault="00F51827" w:rsidP="006A72C8">
      <w:pPr>
        <w:pStyle w:val="ad"/>
        <w:widowControl w:val="0"/>
        <w:numPr>
          <w:ilvl w:val="0"/>
          <w:numId w:val="11"/>
        </w:numPr>
        <w:autoSpaceDE w:val="0"/>
        <w:autoSpaceDN w:val="0"/>
        <w:rPr>
          <w:rFonts w:ascii="Times New Roman" w:hAnsi="Times New Roman"/>
          <w:sz w:val="26"/>
          <w:szCs w:val="26"/>
        </w:rPr>
      </w:pPr>
      <w:r w:rsidRPr="00F51827">
        <w:rPr>
          <w:rFonts w:ascii="Times New Roman" w:hAnsi="Times New Roman"/>
          <w:sz w:val="26"/>
          <w:szCs w:val="26"/>
        </w:rPr>
        <w:t>пр. Солнечный</w:t>
      </w:r>
      <w:proofErr w:type="gramStart"/>
      <w:r w:rsidRPr="00F51827">
        <w:rPr>
          <w:rFonts w:ascii="Times New Roman" w:hAnsi="Times New Roman"/>
          <w:sz w:val="26"/>
          <w:szCs w:val="26"/>
        </w:rPr>
        <w:t xml:space="preserve"> ,</w:t>
      </w:r>
      <w:proofErr w:type="gramEnd"/>
      <w:r w:rsidRPr="00F51827">
        <w:rPr>
          <w:rFonts w:ascii="Times New Roman" w:hAnsi="Times New Roman"/>
          <w:sz w:val="26"/>
          <w:szCs w:val="26"/>
        </w:rPr>
        <w:t xml:space="preserve"> д. 10 кор.</w:t>
      </w:r>
      <w:r>
        <w:rPr>
          <w:rFonts w:ascii="Times New Roman" w:hAnsi="Times New Roman"/>
          <w:sz w:val="26"/>
          <w:szCs w:val="26"/>
        </w:rPr>
        <w:t>2</w:t>
      </w:r>
    </w:p>
    <w:p w:rsidR="00F51827" w:rsidRPr="008D404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 xml:space="preserve">Серия </w:t>
      </w:r>
      <w:r>
        <w:rPr>
          <w:rFonts w:ascii="Times New Roman" w:hAnsi="Times New Roman" w:cs="Times New Roman"/>
          <w:i/>
          <w:sz w:val="26"/>
          <w:szCs w:val="26"/>
        </w:rPr>
        <w:t>–</w:t>
      </w:r>
      <w:r w:rsidR="00F51827" w:rsidRPr="008D4047">
        <w:rPr>
          <w:rFonts w:ascii="Times New Roman" w:hAnsi="Times New Roman" w:cs="Times New Roman"/>
          <w:i/>
          <w:sz w:val="26"/>
          <w:szCs w:val="26"/>
        </w:rPr>
        <w:t xml:space="preserve"> </w:t>
      </w:r>
      <w:r>
        <w:rPr>
          <w:rFonts w:ascii="Times New Roman" w:hAnsi="Times New Roman" w:cs="Times New Roman"/>
          <w:i/>
          <w:sz w:val="26"/>
          <w:szCs w:val="26"/>
        </w:rPr>
        <w:t>111-112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645295">
        <w:rPr>
          <w:rFonts w:ascii="Times New Roman" w:hAnsi="Times New Roman" w:cs="Times New Roman"/>
          <w:i/>
          <w:sz w:val="26"/>
          <w:szCs w:val="26"/>
        </w:rPr>
        <w:t>81</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645295">
        <w:rPr>
          <w:rFonts w:ascii="Times New Roman" w:hAnsi="Times New Roman" w:cs="Times New Roman"/>
          <w:i/>
          <w:sz w:val="26"/>
          <w:szCs w:val="26"/>
        </w:rPr>
        <w:t>панельные</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645295">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Фундаменты - железобетонные сваи</w:t>
      </w:r>
    </w:p>
    <w:p w:rsidR="00F51827" w:rsidRDefault="00F51827" w:rsidP="00F51827">
      <w:pPr>
        <w:spacing w:after="0" w:line="240" w:lineRule="auto"/>
        <w:rPr>
          <w:rFonts w:ascii="Times New Roman" w:hAnsi="Times New Roman" w:cs="Times New Roman"/>
          <w:i/>
          <w:sz w:val="26"/>
          <w:szCs w:val="26"/>
        </w:rPr>
      </w:pPr>
    </w:p>
    <w:p w:rsidR="00F51827" w:rsidRPr="00F51827" w:rsidRDefault="00F51827" w:rsidP="006A72C8">
      <w:pPr>
        <w:pStyle w:val="ad"/>
        <w:widowControl w:val="0"/>
        <w:numPr>
          <w:ilvl w:val="0"/>
          <w:numId w:val="11"/>
        </w:numPr>
        <w:autoSpaceDE w:val="0"/>
        <w:autoSpaceDN w:val="0"/>
        <w:rPr>
          <w:rFonts w:ascii="Times New Roman" w:hAnsi="Times New Roman"/>
          <w:sz w:val="26"/>
          <w:szCs w:val="26"/>
        </w:rPr>
      </w:pPr>
      <w:r w:rsidRPr="00F51827">
        <w:rPr>
          <w:rFonts w:ascii="Times New Roman" w:hAnsi="Times New Roman"/>
          <w:sz w:val="26"/>
          <w:szCs w:val="26"/>
        </w:rPr>
        <w:t>пр. Солнечный</w:t>
      </w:r>
      <w:proofErr w:type="gramStart"/>
      <w:r w:rsidRPr="00F51827">
        <w:rPr>
          <w:rFonts w:ascii="Times New Roman" w:hAnsi="Times New Roman"/>
          <w:sz w:val="26"/>
          <w:szCs w:val="26"/>
        </w:rPr>
        <w:t xml:space="preserve"> ,</w:t>
      </w:r>
      <w:proofErr w:type="gramEnd"/>
      <w:r w:rsidRPr="00F51827">
        <w:rPr>
          <w:rFonts w:ascii="Times New Roman" w:hAnsi="Times New Roman"/>
          <w:sz w:val="26"/>
          <w:szCs w:val="26"/>
        </w:rPr>
        <w:t xml:space="preserve"> д. 10 кор.</w:t>
      </w:r>
      <w:r>
        <w:rPr>
          <w:rFonts w:ascii="Times New Roman" w:hAnsi="Times New Roman"/>
          <w:sz w:val="26"/>
          <w:szCs w:val="26"/>
        </w:rPr>
        <w:t>3</w:t>
      </w:r>
    </w:p>
    <w:p w:rsidR="00F51827" w:rsidRPr="008D404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 xml:space="preserve">Серия </w:t>
      </w:r>
      <w:r>
        <w:rPr>
          <w:rFonts w:ascii="Times New Roman" w:hAnsi="Times New Roman" w:cs="Times New Roman"/>
          <w:i/>
          <w:sz w:val="26"/>
          <w:szCs w:val="26"/>
        </w:rPr>
        <w:t>–</w:t>
      </w:r>
      <w:r w:rsidR="00F51827" w:rsidRPr="008D4047">
        <w:rPr>
          <w:rFonts w:ascii="Times New Roman" w:hAnsi="Times New Roman" w:cs="Times New Roman"/>
          <w:i/>
          <w:sz w:val="26"/>
          <w:szCs w:val="26"/>
        </w:rPr>
        <w:t xml:space="preserve"> </w:t>
      </w:r>
      <w:r>
        <w:rPr>
          <w:rFonts w:ascii="Times New Roman" w:hAnsi="Times New Roman" w:cs="Times New Roman"/>
          <w:i/>
          <w:sz w:val="26"/>
          <w:szCs w:val="26"/>
        </w:rPr>
        <w:t>111-112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645295">
        <w:rPr>
          <w:rFonts w:ascii="Times New Roman" w:hAnsi="Times New Roman" w:cs="Times New Roman"/>
          <w:i/>
          <w:sz w:val="26"/>
          <w:szCs w:val="26"/>
        </w:rPr>
        <w:t>85</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645295">
        <w:rPr>
          <w:rFonts w:ascii="Times New Roman" w:hAnsi="Times New Roman" w:cs="Times New Roman"/>
          <w:i/>
          <w:sz w:val="26"/>
          <w:szCs w:val="26"/>
        </w:rPr>
        <w:t>панельные</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645295">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645295" w:rsidP="00F51827">
      <w:pPr>
        <w:spacing w:after="0" w:line="240" w:lineRule="auto"/>
        <w:rPr>
          <w:rFonts w:ascii="Times New Roman" w:hAnsi="Times New Roman" w:cs="Times New Roman"/>
          <w:i/>
          <w:sz w:val="26"/>
          <w:szCs w:val="26"/>
        </w:rPr>
      </w:pPr>
      <w:r>
        <w:rPr>
          <w:rFonts w:ascii="Times New Roman" w:hAnsi="Times New Roman" w:cs="Times New Roman"/>
          <w:i/>
          <w:sz w:val="26"/>
          <w:szCs w:val="26"/>
        </w:rPr>
        <w:t xml:space="preserve">          </w:t>
      </w:r>
      <w:r w:rsidR="00F51827" w:rsidRPr="008D4047">
        <w:rPr>
          <w:rFonts w:ascii="Times New Roman" w:hAnsi="Times New Roman" w:cs="Times New Roman"/>
          <w:i/>
          <w:sz w:val="26"/>
          <w:szCs w:val="26"/>
        </w:rPr>
        <w:t>Фундаменты - железобетонные сваи</w:t>
      </w:r>
    </w:p>
    <w:p w:rsidR="00F51827" w:rsidRPr="008D4047" w:rsidRDefault="00F51827" w:rsidP="00F51827">
      <w:pPr>
        <w:spacing w:after="0" w:line="240" w:lineRule="auto"/>
        <w:rPr>
          <w:rFonts w:ascii="Times New Roman" w:hAnsi="Times New Roman" w:cs="Times New Roman"/>
          <w:i/>
          <w:sz w:val="26"/>
          <w:szCs w:val="26"/>
        </w:rPr>
      </w:pPr>
    </w:p>
    <w:p w:rsidR="00F51827" w:rsidRPr="008D4047" w:rsidRDefault="00F51827" w:rsidP="00F51827">
      <w:pPr>
        <w:spacing w:after="0" w:line="240" w:lineRule="auto"/>
        <w:rPr>
          <w:rFonts w:ascii="Times New Roman" w:hAnsi="Times New Roman" w:cs="Times New Roman"/>
          <w:i/>
          <w:sz w:val="26"/>
          <w:szCs w:val="26"/>
        </w:rPr>
      </w:pPr>
    </w:p>
    <w:p w:rsidR="002E7171" w:rsidRPr="001E11A7" w:rsidRDefault="002E7171" w:rsidP="002E7171">
      <w:pPr>
        <w:spacing w:after="0" w:line="240" w:lineRule="auto"/>
        <w:rPr>
          <w:rFonts w:ascii="Times New Roman" w:hAnsi="Times New Roman" w:cs="Times New Roman"/>
          <w:sz w:val="26"/>
          <w:szCs w:val="26"/>
        </w:rPr>
      </w:pPr>
    </w:p>
    <w:p w:rsidR="00265753" w:rsidRPr="008D4047"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капитальному ремонту несущих                       конструкций нулевого цикла</w:t>
      </w:r>
      <w:r w:rsidR="00265753" w:rsidRPr="008D4047">
        <w:rPr>
          <w:rFonts w:ascii="Times New Roman" w:eastAsia="Times New Roman" w:hAnsi="Times New Roman" w:cs="Times New Roman"/>
          <w:b/>
          <w:color w:val="000000"/>
          <w:sz w:val="26"/>
          <w:szCs w:val="26"/>
          <w:lang w:eastAsia="ru-RU"/>
        </w:rPr>
        <w:t>:</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tbl>
      <w:tblPr>
        <w:tblStyle w:val="42"/>
        <w:tblW w:w="10774" w:type="dxa"/>
        <w:tblInd w:w="-885" w:type="dxa"/>
        <w:tblLook w:val="04A0" w:firstRow="1" w:lastRow="0" w:firstColumn="1" w:lastColumn="0" w:noHBand="0" w:noVBand="1"/>
      </w:tblPr>
      <w:tblGrid>
        <w:gridCol w:w="851"/>
        <w:gridCol w:w="2127"/>
        <w:gridCol w:w="7796"/>
      </w:tblGrid>
      <w:tr w:rsidR="00265753" w:rsidRPr="008D4047" w:rsidTr="005E124F">
        <w:trPr>
          <w:trHeight w:val="560"/>
        </w:trPr>
        <w:tc>
          <w:tcPr>
            <w:tcW w:w="851" w:type="dxa"/>
            <w:tcBorders>
              <w:bottom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b/>
                <w:sz w:val="26"/>
                <w:szCs w:val="26"/>
                <w:lang w:eastAsia="ru-RU"/>
              </w:rPr>
              <w:t xml:space="preserve">№ </w:t>
            </w:r>
            <w:proofErr w:type="gramStart"/>
            <w:r w:rsidRPr="008D4047">
              <w:rPr>
                <w:rFonts w:ascii="Times New Roman" w:eastAsia="Times New Roman" w:hAnsi="Times New Roman" w:cs="Times New Roman"/>
                <w:b/>
                <w:sz w:val="26"/>
                <w:szCs w:val="26"/>
                <w:lang w:eastAsia="ru-RU"/>
              </w:rPr>
              <w:t>п</w:t>
            </w:r>
            <w:proofErr w:type="gramEnd"/>
            <w:r w:rsidRPr="008D4047">
              <w:rPr>
                <w:rFonts w:ascii="Times New Roman" w:eastAsia="Times New Roman" w:hAnsi="Times New Roman" w:cs="Times New Roman"/>
                <w:b/>
                <w:sz w:val="26"/>
                <w:szCs w:val="26"/>
                <w:lang w:eastAsia="ru-RU"/>
              </w:rPr>
              <w:t>/п</w:t>
            </w:r>
          </w:p>
        </w:tc>
        <w:tc>
          <w:tcPr>
            <w:tcW w:w="2127" w:type="dxa"/>
            <w:tcBorders>
              <w:bottom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b/>
                <w:sz w:val="26"/>
                <w:szCs w:val="26"/>
                <w:lang w:eastAsia="ru-RU"/>
              </w:rPr>
              <w:t>Адрес МКД</w:t>
            </w:r>
          </w:p>
        </w:tc>
        <w:tc>
          <w:tcPr>
            <w:tcW w:w="7796" w:type="dxa"/>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b/>
                <w:sz w:val="26"/>
                <w:szCs w:val="26"/>
                <w:lang w:eastAsia="ru-RU"/>
              </w:rPr>
              <w:t>Виды работ</w:t>
            </w:r>
          </w:p>
        </w:tc>
      </w:tr>
      <w:tr w:rsidR="00265753" w:rsidRPr="008D4047" w:rsidTr="005E124F">
        <w:trPr>
          <w:trHeight w:val="266"/>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г. Норильск, ул. Нансена, д.</w:t>
            </w:r>
            <w:r w:rsidR="00645295">
              <w:rPr>
                <w:rFonts w:ascii="Times New Roman" w:eastAsia="Times New Roman" w:hAnsi="Times New Roman" w:cs="Times New Roman"/>
                <w:sz w:val="26"/>
                <w:szCs w:val="26"/>
                <w:lang w:eastAsia="ru-RU"/>
              </w:rPr>
              <w:t>14</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265753" w:rsidRPr="008D4047" w:rsidTr="005E124F">
        <w:trPr>
          <w:trHeight w:val="673"/>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2</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г. Норильск, ул. Нансена, д.</w:t>
            </w:r>
            <w:r w:rsidR="00645295">
              <w:rPr>
                <w:rFonts w:ascii="Times New Roman" w:eastAsia="Times New Roman" w:hAnsi="Times New Roman" w:cs="Times New Roman"/>
                <w:sz w:val="26"/>
                <w:szCs w:val="26"/>
                <w:lang w:eastAsia="ru-RU"/>
              </w:rPr>
              <w:t>16</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265753" w:rsidRPr="008D4047" w:rsidTr="005E124F">
        <w:trPr>
          <w:trHeight w:val="266"/>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г. Норильск, ул. Нансена, д.</w:t>
            </w:r>
            <w:r w:rsidR="00645295">
              <w:rPr>
                <w:rFonts w:ascii="Times New Roman" w:eastAsia="Times New Roman" w:hAnsi="Times New Roman" w:cs="Times New Roman"/>
                <w:sz w:val="26"/>
                <w:szCs w:val="26"/>
                <w:lang w:eastAsia="ru-RU"/>
              </w:rPr>
              <w:t>20</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265753" w:rsidRPr="008D4047" w:rsidTr="005E124F">
        <w:trPr>
          <w:trHeight w:val="266"/>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4</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ул. </w:t>
            </w:r>
            <w:r w:rsidRPr="008D4047">
              <w:rPr>
                <w:rFonts w:ascii="Times New Roman" w:eastAsia="Times New Roman" w:hAnsi="Times New Roman" w:cs="Times New Roman"/>
                <w:sz w:val="26"/>
                <w:szCs w:val="26"/>
                <w:lang w:eastAsia="ru-RU"/>
              </w:rPr>
              <w:lastRenderedPageBreak/>
              <w:t>Нансена, д.</w:t>
            </w:r>
            <w:r w:rsidR="00645295">
              <w:rPr>
                <w:rFonts w:ascii="Times New Roman" w:eastAsia="Times New Roman" w:hAnsi="Times New Roman" w:cs="Times New Roman"/>
                <w:sz w:val="26"/>
                <w:szCs w:val="26"/>
                <w:lang w:eastAsia="ru-RU"/>
              </w:rPr>
              <w:t>26</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lastRenderedPageBreak/>
              <w:t xml:space="preserve">Ремонт защитного слоя бетона – свай, ростверков, плит цокольного </w:t>
            </w:r>
            <w:r w:rsidRPr="008D4047">
              <w:rPr>
                <w:rFonts w:ascii="Times New Roman" w:eastAsia="Times New Roman" w:hAnsi="Times New Roman" w:cs="Times New Roman"/>
                <w:sz w:val="26"/>
                <w:szCs w:val="26"/>
                <w:lang w:eastAsia="ru-RU"/>
              </w:rPr>
              <w:lastRenderedPageBreak/>
              <w:t>перекрытия.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265753" w:rsidRPr="008D4047" w:rsidTr="005E124F">
        <w:trPr>
          <w:trHeight w:val="669"/>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ул. </w:t>
            </w:r>
            <w:r w:rsidR="00645295">
              <w:rPr>
                <w:rFonts w:ascii="Times New Roman" w:eastAsia="Times New Roman" w:hAnsi="Times New Roman" w:cs="Times New Roman"/>
                <w:sz w:val="26"/>
                <w:szCs w:val="26"/>
                <w:lang w:eastAsia="ru-RU"/>
              </w:rPr>
              <w:t>Нансена, д.50</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w:t>
            </w:r>
            <w:r>
              <w:rPr>
                <w:rFonts w:ascii="Times New Roman" w:eastAsia="Times New Roman" w:hAnsi="Times New Roman" w:cs="Times New Roman"/>
                <w:sz w:val="26"/>
                <w:szCs w:val="26"/>
                <w:lang w:eastAsia="ru-RU"/>
              </w:rPr>
              <w:t>ков, плит цокольного перекрытия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265753" w:rsidRPr="008D4047" w:rsidTr="005E124F">
        <w:trPr>
          <w:trHeight w:val="266"/>
        </w:trPr>
        <w:tc>
          <w:tcPr>
            <w:tcW w:w="851" w:type="dxa"/>
            <w:tcBorders>
              <w:top w:val="single" w:sz="4" w:space="0" w:color="auto"/>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6</w:t>
            </w:r>
          </w:p>
        </w:tc>
        <w:tc>
          <w:tcPr>
            <w:tcW w:w="2127" w:type="dxa"/>
            <w:tcBorders>
              <w:top w:val="single" w:sz="4" w:space="0" w:color="auto"/>
              <w:left w:val="single" w:sz="4" w:space="0" w:color="auto"/>
              <w:bottom w:val="nil"/>
              <w:right w:val="single" w:sz="4" w:space="0" w:color="auto"/>
            </w:tcBorders>
          </w:tcPr>
          <w:p w:rsidR="00265753" w:rsidRPr="008D4047" w:rsidRDefault="00265753" w:rsidP="00645295">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ул. </w:t>
            </w:r>
            <w:proofErr w:type="gramStart"/>
            <w:r w:rsidR="00645295">
              <w:rPr>
                <w:rFonts w:ascii="Times New Roman" w:eastAsia="Times New Roman" w:hAnsi="Times New Roman" w:cs="Times New Roman"/>
                <w:sz w:val="26"/>
                <w:szCs w:val="26"/>
                <w:lang w:eastAsia="ru-RU"/>
              </w:rPr>
              <w:t>Красноярская</w:t>
            </w:r>
            <w:proofErr w:type="gramEnd"/>
            <w:r w:rsidR="00645295">
              <w:rPr>
                <w:rFonts w:ascii="Times New Roman" w:eastAsia="Times New Roman" w:hAnsi="Times New Roman" w:cs="Times New Roman"/>
                <w:sz w:val="26"/>
                <w:szCs w:val="26"/>
                <w:lang w:eastAsia="ru-RU"/>
              </w:rPr>
              <w:t>, д.6А</w:t>
            </w: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265753" w:rsidRPr="008D4047" w:rsidTr="005E124F">
        <w:trPr>
          <w:trHeight w:val="266"/>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265753" w:rsidRPr="008D4047" w:rsidTr="005E124F">
        <w:trPr>
          <w:trHeight w:val="280"/>
        </w:trPr>
        <w:tc>
          <w:tcPr>
            <w:tcW w:w="851"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265753" w:rsidRPr="008D4047" w:rsidTr="005E124F">
        <w:trPr>
          <w:trHeight w:val="266"/>
        </w:trPr>
        <w:tc>
          <w:tcPr>
            <w:tcW w:w="851" w:type="dxa"/>
            <w:tcBorders>
              <w:top w:val="nil"/>
              <w:left w:val="single" w:sz="4" w:space="0" w:color="auto"/>
              <w:bottom w:val="single" w:sz="4" w:space="0" w:color="auto"/>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single" w:sz="4" w:space="0" w:color="auto"/>
              <w:righ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265753" w:rsidRPr="008D4047" w:rsidRDefault="00265753"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645295" w:rsidRPr="008D4047" w:rsidTr="005E124F">
        <w:trPr>
          <w:trHeight w:val="266"/>
        </w:trPr>
        <w:tc>
          <w:tcPr>
            <w:tcW w:w="851" w:type="dxa"/>
            <w:tcBorders>
              <w:top w:val="single" w:sz="4" w:space="0" w:color="auto"/>
              <w:left w:val="single" w:sz="4" w:space="0" w:color="auto"/>
              <w:bottom w:val="nil"/>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single" w:sz="4" w:space="0" w:color="auto"/>
              <w:left w:val="single" w:sz="4" w:space="0" w:color="auto"/>
              <w:bottom w:val="nil"/>
              <w:right w:val="single" w:sz="4" w:space="0" w:color="auto"/>
            </w:tcBorders>
          </w:tcPr>
          <w:p w:rsidR="00645295" w:rsidRPr="008D4047" w:rsidRDefault="00645295" w:rsidP="005E124F">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w:t>
            </w:r>
            <w:r w:rsidR="005E124F">
              <w:rPr>
                <w:rFonts w:ascii="Times New Roman" w:eastAsia="Times New Roman" w:hAnsi="Times New Roman" w:cs="Times New Roman"/>
                <w:sz w:val="26"/>
                <w:szCs w:val="26"/>
                <w:lang w:eastAsia="ru-RU"/>
              </w:rPr>
              <w:t>пр. Солнечный, д.10 кор.1</w:t>
            </w: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645295" w:rsidRPr="008D4047" w:rsidTr="005E124F">
        <w:trPr>
          <w:trHeight w:val="266"/>
        </w:trPr>
        <w:tc>
          <w:tcPr>
            <w:tcW w:w="851" w:type="dxa"/>
            <w:tcBorders>
              <w:top w:val="nil"/>
              <w:left w:val="single" w:sz="4" w:space="0" w:color="auto"/>
              <w:bottom w:val="nil"/>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645295" w:rsidRPr="008D4047" w:rsidTr="005E124F">
        <w:trPr>
          <w:trHeight w:val="266"/>
        </w:trPr>
        <w:tc>
          <w:tcPr>
            <w:tcW w:w="851" w:type="dxa"/>
            <w:tcBorders>
              <w:top w:val="nil"/>
              <w:left w:val="single" w:sz="4" w:space="0" w:color="auto"/>
              <w:bottom w:val="nil"/>
              <w:right w:val="single" w:sz="4" w:space="0" w:color="auto"/>
            </w:tcBorders>
          </w:tcPr>
          <w:p w:rsidR="00645295" w:rsidRPr="008D4047" w:rsidRDefault="005E124F"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7</w:t>
            </w:r>
          </w:p>
        </w:tc>
        <w:tc>
          <w:tcPr>
            <w:tcW w:w="2127" w:type="dxa"/>
            <w:tcBorders>
              <w:top w:val="nil"/>
              <w:left w:val="single" w:sz="4" w:space="0" w:color="auto"/>
              <w:bottom w:val="nil"/>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645295" w:rsidRPr="008D4047" w:rsidTr="005E124F">
        <w:trPr>
          <w:trHeight w:val="266"/>
        </w:trPr>
        <w:tc>
          <w:tcPr>
            <w:tcW w:w="851" w:type="dxa"/>
            <w:tcBorders>
              <w:top w:val="nil"/>
              <w:left w:val="single" w:sz="4" w:space="0" w:color="auto"/>
              <w:bottom w:val="nil"/>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645295" w:rsidRPr="008D4047" w:rsidTr="005E124F">
        <w:trPr>
          <w:trHeight w:val="266"/>
        </w:trPr>
        <w:tc>
          <w:tcPr>
            <w:tcW w:w="851" w:type="dxa"/>
            <w:tcBorders>
              <w:top w:val="nil"/>
              <w:left w:val="single" w:sz="4" w:space="0" w:color="auto"/>
              <w:bottom w:val="nil"/>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645295" w:rsidRPr="008D4047" w:rsidTr="005E124F">
        <w:trPr>
          <w:trHeight w:val="266"/>
        </w:trPr>
        <w:tc>
          <w:tcPr>
            <w:tcW w:w="851" w:type="dxa"/>
            <w:tcBorders>
              <w:top w:val="nil"/>
              <w:left w:val="single" w:sz="4" w:space="0" w:color="auto"/>
              <w:bottom w:val="nil"/>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nil"/>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645295" w:rsidRPr="008D4047" w:rsidTr="005E124F">
        <w:trPr>
          <w:trHeight w:val="266"/>
        </w:trPr>
        <w:tc>
          <w:tcPr>
            <w:tcW w:w="851" w:type="dxa"/>
            <w:tcBorders>
              <w:top w:val="nil"/>
              <w:left w:val="single" w:sz="4" w:space="0" w:color="auto"/>
              <w:bottom w:val="single" w:sz="4" w:space="0" w:color="auto"/>
              <w:right w:val="single" w:sz="4" w:space="0" w:color="auto"/>
            </w:tcBorders>
          </w:tcPr>
          <w:p w:rsidR="00645295" w:rsidRPr="008D4047" w:rsidRDefault="00645295" w:rsidP="00E46E3E">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tcBorders>
              <w:top w:val="nil"/>
              <w:left w:val="single" w:sz="4" w:space="0" w:color="auto"/>
              <w:bottom w:val="single" w:sz="4" w:space="0" w:color="auto"/>
              <w:righ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Borders>
              <w:left w:val="single" w:sz="4" w:space="0" w:color="auto"/>
            </w:tcBorders>
          </w:tcPr>
          <w:p w:rsidR="00645295" w:rsidRPr="008D4047" w:rsidRDefault="00645295"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5E124F" w:rsidRPr="008D4047" w:rsidTr="005E124F">
        <w:trPr>
          <w:trHeight w:val="266"/>
        </w:trPr>
        <w:tc>
          <w:tcPr>
            <w:tcW w:w="851" w:type="dxa"/>
            <w:vMerge w:val="restart"/>
          </w:tcPr>
          <w:p w:rsidR="005E124F" w:rsidRDefault="005E124F" w:rsidP="005E124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5E124F" w:rsidRPr="005E124F" w:rsidRDefault="005E124F" w:rsidP="005E124F">
            <w:pPr>
              <w:rPr>
                <w:rFonts w:ascii="Times New Roman" w:eastAsia="Times New Roman" w:hAnsi="Times New Roman" w:cs="Times New Roman"/>
                <w:sz w:val="26"/>
                <w:szCs w:val="26"/>
                <w:lang w:eastAsia="ru-RU"/>
              </w:rPr>
            </w:pPr>
          </w:p>
          <w:p w:rsidR="005E124F" w:rsidRDefault="005E124F" w:rsidP="005E124F">
            <w:pPr>
              <w:rPr>
                <w:rFonts w:ascii="Times New Roman" w:eastAsia="Times New Roman" w:hAnsi="Times New Roman" w:cs="Times New Roman"/>
                <w:sz w:val="26"/>
                <w:szCs w:val="26"/>
                <w:lang w:eastAsia="ru-RU"/>
              </w:rPr>
            </w:pPr>
          </w:p>
          <w:p w:rsidR="005E124F" w:rsidRDefault="005E124F" w:rsidP="005E124F">
            <w:pPr>
              <w:rPr>
                <w:rFonts w:ascii="Times New Roman" w:eastAsia="Times New Roman" w:hAnsi="Times New Roman" w:cs="Times New Roman"/>
                <w:sz w:val="26"/>
                <w:szCs w:val="26"/>
                <w:lang w:eastAsia="ru-RU"/>
              </w:rPr>
            </w:pPr>
          </w:p>
          <w:p w:rsidR="005E124F" w:rsidRDefault="005E124F" w:rsidP="005E124F">
            <w:pPr>
              <w:rPr>
                <w:rFonts w:ascii="Times New Roman" w:eastAsia="Times New Roman" w:hAnsi="Times New Roman" w:cs="Times New Roman"/>
                <w:sz w:val="26"/>
                <w:szCs w:val="26"/>
                <w:lang w:eastAsia="ru-RU"/>
              </w:rPr>
            </w:pPr>
          </w:p>
          <w:p w:rsidR="005E124F" w:rsidRPr="005E124F" w:rsidRDefault="005E124F" w:rsidP="005E124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8</w:t>
            </w:r>
          </w:p>
        </w:tc>
        <w:tc>
          <w:tcPr>
            <w:tcW w:w="2127" w:type="dxa"/>
            <w:vMerge w:val="restart"/>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w:t>
            </w:r>
            <w:r>
              <w:rPr>
                <w:rFonts w:ascii="Times New Roman" w:eastAsia="Times New Roman" w:hAnsi="Times New Roman" w:cs="Times New Roman"/>
                <w:sz w:val="26"/>
                <w:szCs w:val="26"/>
                <w:lang w:eastAsia="ru-RU"/>
              </w:rPr>
              <w:t>пр. Солнечный, д.10 кор.2</w:t>
            </w: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5E124F" w:rsidRPr="008D4047" w:rsidTr="005E124F">
        <w:trPr>
          <w:trHeight w:val="266"/>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Бурение температурных трубок для геотермических измерений температур грунта</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5E124F" w:rsidRPr="008D4047" w:rsidTr="005E124F">
        <w:trPr>
          <w:trHeight w:val="266"/>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r w:rsidR="005E124F" w:rsidRPr="008D4047" w:rsidTr="005E124F">
        <w:trPr>
          <w:trHeight w:val="266"/>
        </w:trPr>
        <w:tc>
          <w:tcPr>
            <w:tcW w:w="851" w:type="dxa"/>
            <w:vMerge w:val="restart"/>
          </w:tcPr>
          <w:p w:rsidR="005E124F"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8D4047">
              <w:rPr>
                <w:rFonts w:ascii="Times New Roman" w:eastAsia="Times New Roman" w:hAnsi="Times New Roman" w:cs="Times New Roman"/>
                <w:sz w:val="26"/>
                <w:szCs w:val="26"/>
                <w:lang w:eastAsia="ru-RU"/>
              </w:rPr>
              <w:t xml:space="preserve"> </w:t>
            </w:r>
          </w:p>
          <w:p w:rsidR="005E124F" w:rsidRDefault="005E124F" w:rsidP="005E124F">
            <w:pPr>
              <w:rPr>
                <w:rFonts w:ascii="Times New Roman" w:eastAsia="Times New Roman" w:hAnsi="Times New Roman" w:cs="Times New Roman"/>
                <w:sz w:val="26"/>
                <w:szCs w:val="26"/>
                <w:lang w:eastAsia="ru-RU"/>
              </w:rPr>
            </w:pPr>
          </w:p>
          <w:p w:rsidR="005E124F" w:rsidRPr="005E124F" w:rsidRDefault="005E124F" w:rsidP="005E124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9</w:t>
            </w:r>
          </w:p>
        </w:tc>
        <w:tc>
          <w:tcPr>
            <w:tcW w:w="2127" w:type="dxa"/>
            <w:vMerge w:val="restart"/>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г. Норильск, </w:t>
            </w:r>
            <w:r>
              <w:rPr>
                <w:rFonts w:ascii="Times New Roman" w:eastAsia="Times New Roman" w:hAnsi="Times New Roman" w:cs="Times New Roman"/>
                <w:sz w:val="26"/>
                <w:szCs w:val="26"/>
                <w:lang w:eastAsia="ru-RU"/>
              </w:rPr>
              <w:t>пр. Солнечный, д.10 кор.3</w:t>
            </w: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Ремонт защитного слоя бетона – свай, ростверков, плит цокольного перекрытия.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водоотводного лотка</w:t>
            </w:r>
          </w:p>
        </w:tc>
      </w:tr>
      <w:tr w:rsidR="005E124F" w:rsidRPr="008D4047" w:rsidTr="005E124F">
        <w:trPr>
          <w:trHeight w:val="266"/>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Бурение температурных трубок для геотермических измерений </w:t>
            </w:r>
            <w:r w:rsidRPr="008D4047">
              <w:rPr>
                <w:rFonts w:ascii="Times New Roman" w:eastAsia="Times New Roman" w:hAnsi="Times New Roman" w:cs="Times New Roman"/>
                <w:sz w:val="26"/>
                <w:szCs w:val="26"/>
                <w:lang w:eastAsia="ru-RU"/>
              </w:rPr>
              <w:lastRenderedPageBreak/>
              <w:t>температур грунта</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Планировка поверхности подполья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Водонепроницаемое покрытие поверхности подполья</w:t>
            </w:r>
          </w:p>
        </w:tc>
      </w:tr>
      <w:tr w:rsidR="005E124F" w:rsidRPr="008D4047" w:rsidTr="005E124F">
        <w:trPr>
          <w:trHeight w:val="280"/>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 лазов в подполье</w:t>
            </w:r>
          </w:p>
        </w:tc>
      </w:tr>
      <w:tr w:rsidR="005E124F" w:rsidRPr="008D4047" w:rsidTr="005E124F">
        <w:trPr>
          <w:trHeight w:val="266"/>
        </w:trPr>
        <w:tc>
          <w:tcPr>
            <w:tcW w:w="851"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2127" w:type="dxa"/>
            <w:vMerge/>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p>
        </w:tc>
        <w:tc>
          <w:tcPr>
            <w:tcW w:w="7796" w:type="dxa"/>
          </w:tcPr>
          <w:p w:rsidR="005E124F" w:rsidRPr="008D4047" w:rsidRDefault="005E124F" w:rsidP="00B33869">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Устройство</w:t>
            </w:r>
            <w:r>
              <w:rPr>
                <w:rFonts w:ascii="Times New Roman" w:eastAsia="Times New Roman" w:hAnsi="Times New Roman" w:cs="Times New Roman"/>
                <w:sz w:val="26"/>
                <w:szCs w:val="26"/>
                <w:lang w:eastAsia="ru-RU"/>
              </w:rPr>
              <w:t xml:space="preserve"> (восстановление)</w:t>
            </w:r>
            <w:r w:rsidRPr="008D4047">
              <w:rPr>
                <w:rFonts w:ascii="Times New Roman" w:eastAsia="Times New Roman" w:hAnsi="Times New Roman" w:cs="Times New Roman"/>
                <w:sz w:val="26"/>
                <w:szCs w:val="26"/>
                <w:lang w:eastAsia="ru-RU"/>
              </w:rPr>
              <w:t xml:space="preserve"> </w:t>
            </w:r>
            <w:proofErr w:type="gramStart"/>
            <w:r w:rsidRPr="008D4047">
              <w:rPr>
                <w:rFonts w:ascii="Times New Roman" w:eastAsia="Times New Roman" w:hAnsi="Times New Roman" w:cs="Times New Roman"/>
                <w:sz w:val="26"/>
                <w:szCs w:val="26"/>
                <w:lang w:eastAsia="ru-RU"/>
              </w:rPr>
              <w:t>цокольной</w:t>
            </w:r>
            <w:proofErr w:type="gramEnd"/>
            <w:r w:rsidRPr="008D4047">
              <w:rPr>
                <w:rFonts w:ascii="Times New Roman" w:eastAsia="Times New Roman" w:hAnsi="Times New Roman" w:cs="Times New Roman"/>
                <w:sz w:val="26"/>
                <w:szCs w:val="26"/>
                <w:lang w:eastAsia="ru-RU"/>
              </w:rPr>
              <w:t xml:space="preserve"> </w:t>
            </w:r>
            <w:proofErr w:type="spellStart"/>
            <w:r w:rsidRPr="008D4047">
              <w:rPr>
                <w:rFonts w:ascii="Times New Roman" w:eastAsia="Times New Roman" w:hAnsi="Times New Roman" w:cs="Times New Roman"/>
                <w:sz w:val="26"/>
                <w:szCs w:val="26"/>
                <w:lang w:eastAsia="ru-RU"/>
              </w:rPr>
              <w:t>забирки</w:t>
            </w:r>
            <w:proofErr w:type="spellEnd"/>
          </w:p>
        </w:tc>
      </w:tr>
    </w:tbl>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265753" w:rsidRPr="008D4047" w:rsidRDefault="00265753" w:rsidP="00265753">
      <w:pPr>
        <w:spacing w:after="0" w:line="240" w:lineRule="auto"/>
        <w:ind w:left="720"/>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autoSpaceDE w:val="0"/>
        <w:autoSpaceDN w:val="0"/>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w:t>
      </w:r>
      <w:r w:rsidRPr="008D4047">
        <w:rPr>
          <w:rFonts w:ascii="Times New Roman" w:eastAsia="Times New Roman" w:hAnsi="Times New Roman" w:cs="Times New Roman"/>
          <w:b/>
          <w:sz w:val="26"/>
          <w:szCs w:val="26"/>
          <w:lang w:eastAsia="ru-RU"/>
        </w:rPr>
        <w:t>.  Обязательные требования и рекомендации</w:t>
      </w:r>
    </w:p>
    <w:p w:rsidR="00265753" w:rsidRPr="008D4047" w:rsidRDefault="00265753" w:rsidP="00265753">
      <w:pPr>
        <w:autoSpaceDE w:val="0"/>
        <w:autoSpaceDN w:val="0"/>
        <w:spacing w:after="0" w:line="240" w:lineRule="auto"/>
        <w:jc w:val="center"/>
        <w:rPr>
          <w:rFonts w:ascii="Times New Roman" w:eastAsia="Times New Roman" w:hAnsi="Times New Roman" w:cs="Times New Roman"/>
          <w:b/>
          <w:sz w:val="26"/>
          <w:szCs w:val="26"/>
          <w:lang w:eastAsia="ru-RU"/>
        </w:rPr>
      </w:pPr>
    </w:p>
    <w:p w:rsidR="00265753" w:rsidRPr="008D4047" w:rsidRDefault="00265753" w:rsidP="00265753">
      <w:pPr>
        <w:spacing w:after="0" w:line="240" w:lineRule="auto"/>
        <w:ind w:right="277"/>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8122F4">
        <w:rPr>
          <w:rFonts w:ascii="Times New Roman" w:eastAsia="Times New Roman" w:hAnsi="Times New Roman" w:cs="Times New Roman"/>
          <w:sz w:val="26"/>
          <w:szCs w:val="26"/>
          <w:lang w:eastAsia="ru-RU"/>
        </w:rPr>
        <w:t xml:space="preserve">.1.  </w:t>
      </w:r>
      <w:r w:rsidRPr="008122F4">
        <w:rPr>
          <w:rFonts w:ascii="Times New Roman" w:eastAsia="Times New Roman" w:hAnsi="Times New Roman" w:cs="Times New Roman"/>
          <w:color w:val="000000"/>
          <w:sz w:val="26"/>
          <w:szCs w:val="26"/>
          <w:lang w:eastAsia="ru-RU"/>
        </w:rPr>
        <w:t>Восстановить защитный слой бетона свай, ленточного ростверка, потолочной</w:t>
      </w:r>
      <w:r w:rsidRPr="008122F4">
        <w:rPr>
          <w:rFonts w:ascii="Times New Roman" w:eastAsia="Times New Roman" w:hAnsi="Times New Roman" w:cs="Times New Roman"/>
          <w:color w:val="000000"/>
          <w:sz w:val="26"/>
          <w:szCs w:val="26"/>
          <w:lang w:eastAsia="ru-RU"/>
        </w:rPr>
        <w:br/>
        <w:t>поверхности плит цокольного перекрытия.</w:t>
      </w:r>
      <w:r w:rsidRPr="008122F4">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t>4</w:t>
      </w:r>
      <w:r w:rsidRPr="008122F4">
        <w:rPr>
          <w:rFonts w:ascii="Times New Roman" w:eastAsia="Times New Roman" w:hAnsi="Times New Roman" w:cs="Times New Roman"/>
          <w:color w:val="000000"/>
          <w:sz w:val="26"/>
          <w:szCs w:val="26"/>
          <w:lang w:eastAsia="ru-RU"/>
        </w:rPr>
        <w:t>.2. Выполнить мероприятия по водоотведению с поверхности подполья: срезку</w:t>
      </w:r>
      <w:r w:rsidRPr="008122F4">
        <w:rPr>
          <w:rFonts w:ascii="Times New Roman" w:eastAsia="Times New Roman" w:hAnsi="Times New Roman" w:cs="Times New Roman"/>
          <w:color w:val="000000"/>
          <w:sz w:val="26"/>
          <w:szCs w:val="26"/>
          <w:lang w:eastAsia="ru-RU"/>
        </w:rPr>
        <w:br/>
        <w:t>заиленного деформируемого асфальтового покрытия, планировку, устройство</w:t>
      </w:r>
      <w:r w:rsidRPr="008122F4">
        <w:rPr>
          <w:rFonts w:ascii="Times New Roman" w:eastAsia="Times New Roman" w:hAnsi="Times New Roman" w:cs="Times New Roman"/>
          <w:color w:val="000000"/>
          <w:sz w:val="26"/>
          <w:szCs w:val="26"/>
          <w:lang w:eastAsia="ru-RU"/>
        </w:rPr>
        <w:br/>
        <w:t xml:space="preserve">гидроизоляционного покрытия по </w:t>
      </w:r>
      <w:proofErr w:type="spellStart"/>
      <w:r w:rsidRPr="008122F4">
        <w:rPr>
          <w:rFonts w:ascii="Times New Roman" w:eastAsia="Times New Roman" w:hAnsi="Times New Roman" w:cs="Times New Roman"/>
          <w:color w:val="000000"/>
          <w:sz w:val="26"/>
          <w:szCs w:val="26"/>
          <w:lang w:eastAsia="ru-RU"/>
        </w:rPr>
        <w:t>безлотковому</w:t>
      </w:r>
      <w:proofErr w:type="spellEnd"/>
      <w:r w:rsidRPr="008122F4">
        <w:rPr>
          <w:rFonts w:ascii="Times New Roman" w:eastAsia="Times New Roman" w:hAnsi="Times New Roman" w:cs="Times New Roman"/>
          <w:color w:val="000000"/>
          <w:sz w:val="26"/>
          <w:szCs w:val="26"/>
          <w:lang w:eastAsia="ru-RU"/>
        </w:rPr>
        <w:t xml:space="preserve"> варианту.</w:t>
      </w:r>
      <w:r w:rsidRPr="008122F4">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t>4</w:t>
      </w:r>
      <w:r w:rsidRPr="008122F4">
        <w:rPr>
          <w:rFonts w:ascii="Times New Roman" w:eastAsia="Times New Roman" w:hAnsi="Times New Roman" w:cs="Times New Roman"/>
          <w:color w:val="000000"/>
          <w:sz w:val="26"/>
          <w:szCs w:val="26"/>
          <w:lang w:eastAsia="ru-RU"/>
        </w:rPr>
        <w:t xml:space="preserve">.3. Устройство цокольного ограждения и </w:t>
      </w:r>
      <w:proofErr w:type="spellStart"/>
      <w:r w:rsidRPr="008122F4">
        <w:rPr>
          <w:rFonts w:ascii="Times New Roman" w:eastAsia="Times New Roman" w:hAnsi="Times New Roman" w:cs="Times New Roman"/>
          <w:color w:val="000000"/>
          <w:sz w:val="26"/>
          <w:szCs w:val="26"/>
          <w:lang w:eastAsia="ru-RU"/>
        </w:rPr>
        <w:t>отмостки</w:t>
      </w:r>
      <w:proofErr w:type="spellEnd"/>
      <w:r w:rsidRPr="008122F4">
        <w:rPr>
          <w:rFonts w:ascii="Times New Roman" w:eastAsia="Times New Roman" w:hAnsi="Times New Roman" w:cs="Times New Roman"/>
          <w:color w:val="000000"/>
          <w:sz w:val="26"/>
          <w:szCs w:val="26"/>
          <w:lang w:eastAsia="ru-RU"/>
        </w:rPr>
        <w:t xml:space="preserve"> здания.</w:t>
      </w:r>
      <w:r w:rsidRPr="008122F4">
        <w:rPr>
          <w:rFonts w:ascii="Times New Roman" w:eastAsia="Times New Roman" w:hAnsi="Times New Roman" w:cs="Times New Roman"/>
          <w:color w:val="000000"/>
          <w:sz w:val="26"/>
          <w:szCs w:val="26"/>
          <w:lang w:eastAsia="ru-RU"/>
        </w:rPr>
        <w:br/>
      </w:r>
      <w:r>
        <w:rPr>
          <w:rFonts w:ascii="Times New Roman" w:eastAsia="Times New Roman" w:hAnsi="Times New Roman" w:cs="Times New Roman"/>
          <w:color w:val="000000"/>
          <w:sz w:val="26"/>
          <w:szCs w:val="26"/>
          <w:lang w:eastAsia="ru-RU"/>
        </w:rPr>
        <w:t>4</w:t>
      </w:r>
      <w:r w:rsidRPr="008122F4">
        <w:rPr>
          <w:rFonts w:ascii="Times New Roman" w:eastAsia="Times New Roman" w:hAnsi="Times New Roman" w:cs="Times New Roman"/>
          <w:color w:val="000000"/>
          <w:sz w:val="26"/>
          <w:szCs w:val="26"/>
          <w:lang w:eastAsia="ru-RU"/>
        </w:rPr>
        <w:t>.4. Установку нивелировочных марок на несущих конструкциях по периметру здания.</w:t>
      </w:r>
      <w:r w:rsidRPr="008122F4">
        <w:rPr>
          <w:rFonts w:ascii="Times New Roman" w:eastAsia="Times New Roman" w:hAnsi="Times New Roman" w:cs="Times New Roman"/>
          <w:sz w:val="26"/>
          <w:szCs w:val="26"/>
          <w:lang w:eastAsia="ru-RU"/>
        </w:rPr>
        <w:br/>
      </w:r>
      <w:r w:rsidRPr="008D4047">
        <w:rPr>
          <w:rFonts w:ascii="Times New Roman" w:eastAsia="Times New Roman" w:hAnsi="Times New Roman" w:cs="Times New Roman"/>
          <w:sz w:val="26"/>
          <w:szCs w:val="26"/>
          <w:lang w:eastAsia="ru-RU"/>
        </w:rPr>
        <w:t xml:space="preserve">           </w:t>
      </w:r>
    </w:p>
    <w:p w:rsidR="00265753" w:rsidRDefault="00265753" w:rsidP="00265753">
      <w:pPr>
        <w:spacing w:after="0" w:line="240" w:lineRule="auto"/>
        <w:ind w:right="277"/>
        <w:jc w:val="both"/>
        <w:rPr>
          <w:rFonts w:ascii="Times New Roman" w:eastAsia="Times New Roman" w:hAnsi="Times New Roman" w:cs="Times New Roman"/>
          <w:sz w:val="24"/>
          <w:szCs w:val="24"/>
          <w:lang w:eastAsia="ru-RU"/>
        </w:rPr>
      </w:pPr>
    </w:p>
    <w:p w:rsidR="00265753" w:rsidRDefault="00265753" w:rsidP="00265753">
      <w:pPr>
        <w:contextualSpacing/>
        <w:rPr>
          <w:rFonts w:ascii="TimesNewRoman" w:eastAsia="Times New Roman" w:hAnsi="TimesNewRoman" w:cs="Times New Roman"/>
          <w:color w:val="000000"/>
          <w:sz w:val="24"/>
          <w:szCs w:val="24"/>
          <w:lang w:eastAsia="ru-RU"/>
        </w:rPr>
      </w:pPr>
      <w:r w:rsidRPr="008122F4">
        <w:rPr>
          <w:rFonts w:ascii="Times New Roman" w:eastAsia="Times New Roman" w:hAnsi="Times New Roman" w:cs="Times New Roman"/>
          <w:sz w:val="24"/>
          <w:szCs w:val="24"/>
          <w:lang w:eastAsia="ru-RU"/>
        </w:rPr>
        <w:br/>
      </w:r>
      <w:r>
        <w:rPr>
          <w:rFonts w:ascii="TimesNewRoman" w:eastAsia="Times New Roman" w:hAnsi="TimesNewRoman" w:cs="Times New Roman"/>
          <w:b/>
          <w:bCs/>
          <w:color w:val="000000"/>
          <w:sz w:val="24"/>
          <w:szCs w:val="24"/>
          <w:lang w:eastAsia="ru-RU"/>
        </w:rPr>
        <w:t xml:space="preserve">                       5.  </w:t>
      </w:r>
      <w:r w:rsidRPr="00DC69F8">
        <w:rPr>
          <w:rFonts w:ascii="TimesNewRoman" w:eastAsia="Times New Roman" w:hAnsi="TimesNewRoman" w:cs="Times New Roman"/>
          <w:b/>
          <w:bCs/>
          <w:color w:val="000000"/>
          <w:sz w:val="24"/>
          <w:szCs w:val="24"/>
          <w:lang w:eastAsia="ru-RU"/>
        </w:rPr>
        <w:t>Общие указания для организации производства работ</w:t>
      </w:r>
      <w:r w:rsidRPr="00DC69F8">
        <w:rPr>
          <w:rFonts w:ascii="TimesNewRoman" w:eastAsia="Times New Roman" w:hAnsi="TimesNewRoman" w:cs="Times New Roman"/>
          <w:b/>
          <w:bCs/>
          <w:color w:val="000000"/>
          <w:sz w:val="24"/>
          <w:szCs w:val="24"/>
          <w:lang w:eastAsia="ru-RU"/>
        </w:rPr>
        <w:br/>
      </w:r>
      <w:r w:rsidRPr="00DC69F8">
        <w:rPr>
          <w:rFonts w:ascii="TimesNewRoman" w:eastAsia="Times New Roman" w:hAnsi="TimesNewRoman" w:cs="Times New Roman"/>
          <w:color w:val="000000"/>
          <w:sz w:val="24"/>
          <w:szCs w:val="24"/>
          <w:lang w:eastAsia="ru-RU"/>
        </w:rPr>
        <w:t>Перед началом ремонтно-восстановительных работ по конструкциям нулевого цикла и</w:t>
      </w:r>
      <w:r w:rsidRPr="00DC69F8">
        <w:rPr>
          <w:rFonts w:ascii="TimesNewRoman" w:eastAsia="Times New Roman" w:hAnsi="TimesNewRoman" w:cs="Times New Roman"/>
          <w:color w:val="000000"/>
          <w:sz w:val="24"/>
          <w:szCs w:val="24"/>
          <w:lang w:eastAsia="ru-RU"/>
        </w:rPr>
        <w:br/>
        <w:t>элементам технического подполья многоквартирн</w:t>
      </w:r>
      <w:r>
        <w:rPr>
          <w:rFonts w:ascii="TimesNewRoman" w:eastAsia="Times New Roman" w:hAnsi="TimesNewRoman" w:cs="Times New Roman"/>
          <w:color w:val="000000"/>
          <w:sz w:val="24"/>
          <w:szCs w:val="24"/>
          <w:lang w:eastAsia="ru-RU"/>
        </w:rPr>
        <w:t xml:space="preserve">ых </w:t>
      </w:r>
      <w:r w:rsidRPr="00DC69F8">
        <w:rPr>
          <w:rFonts w:ascii="TimesNewRoman" w:eastAsia="Times New Roman" w:hAnsi="TimesNewRoman" w:cs="Times New Roman"/>
          <w:color w:val="000000"/>
          <w:sz w:val="24"/>
          <w:szCs w:val="24"/>
          <w:lang w:eastAsia="ru-RU"/>
        </w:rPr>
        <w:t xml:space="preserve"> дом</w:t>
      </w:r>
      <w:r>
        <w:rPr>
          <w:rFonts w:ascii="TimesNewRoman" w:eastAsia="Times New Roman" w:hAnsi="TimesNewRoman" w:cs="Times New Roman"/>
          <w:color w:val="000000"/>
          <w:sz w:val="24"/>
          <w:szCs w:val="24"/>
          <w:lang w:eastAsia="ru-RU"/>
        </w:rPr>
        <w:t>ов</w:t>
      </w:r>
      <w:r w:rsidRPr="00DC69F8">
        <w:rPr>
          <w:rFonts w:ascii="TimesNewRoman" w:eastAsia="Times New Roman" w:hAnsi="TimesNewRoman" w:cs="Times New Roman"/>
          <w:color w:val="000000"/>
          <w:sz w:val="24"/>
          <w:szCs w:val="24"/>
          <w:lang w:eastAsia="ru-RU"/>
        </w:rPr>
        <w:t xml:space="preserve"> </w:t>
      </w:r>
      <w:r w:rsidRPr="00477AF3">
        <w:rPr>
          <w:rFonts w:ascii="TimesNewRoman" w:eastAsia="Times New Roman" w:hAnsi="TimesNewRoman" w:cs="Times New Roman"/>
          <w:color w:val="000000"/>
          <w:sz w:val="24"/>
          <w:szCs w:val="24"/>
          <w:u w:val="single"/>
          <w:lang w:eastAsia="ru-RU"/>
        </w:rPr>
        <w:t>ул. Нансена, д.д.</w:t>
      </w:r>
      <w:r w:rsidR="009E7334">
        <w:rPr>
          <w:rFonts w:ascii="TimesNewRoman" w:eastAsia="Times New Roman" w:hAnsi="TimesNewRoman" w:cs="Times New Roman"/>
          <w:color w:val="000000"/>
          <w:sz w:val="24"/>
          <w:szCs w:val="24"/>
          <w:u w:val="single"/>
          <w:lang w:eastAsia="ru-RU"/>
        </w:rPr>
        <w:t>14</w:t>
      </w:r>
      <w:r w:rsidRPr="00477AF3">
        <w:rPr>
          <w:rFonts w:ascii="TimesNewRoman" w:eastAsia="Times New Roman" w:hAnsi="TimesNewRoman" w:cs="Times New Roman"/>
          <w:color w:val="000000"/>
          <w:sz w:val="24"/>
          <w:szCs w:val="24"/>
          <w:u w:val="single"/>
          <w:lang w:eastAsia="ru-RU"/>
        </w:rPr>
        <w:t>;</w:t>
      </w:r>
      <w:r w:rsidR="009E7334">
        <w:rPr>
          <w:rFonts w:ascii="TimesNewRoman" w:eastAsia="Times New Roman" w:hAnsi="TimesNewRoman" w:cs="Times New Roman"/>
          <w:color w:val="000000"/>
          <w:sz w:val="24"/>
          <w:szCs w:val="24"/>
          <w:u w:val="single"/>
          <w:lang w:eastAsia="ru-RU"/>
        </w:rPr>
        <w:t>16</w:t>
      </w:r>
      <w:r w:rsidRPr="00477AF3">
        <w:rPr>
          <w:rFonts w:ascii="TimesNewRoman" w:eastAsia="Times New Roman" w:hAnsi="TimesNewRoman" w:cs="Times New Roman"/>
          <w:color w:val="000000"/>
          <w:sz w:val="24"/>
          <w:szCs w:val="24"/>
          <w:u w:val="single"/>
          <w:lang w:eastAsia="ru-RU"/>
        </w:rPr>
        <w:t>;</w:t>
      </w:r>
      <w:r w:rsidR="009E7334">
        <w:rPr>
          <w:rFonts w:ascii="TimesNewRoman" w:eastAsia="Times New Roman" w:hAnsi="TimesNewRoman" w:cs="Times New Roman"/>
          <w:color w:val="000000"/>
          <w:sz w:val="24"/>
          <w:szCs w:val="24"/>
          <w:u w:val="single"/>
          <w:lang w:eastAsia="ru-RU"/>
        </w:rPr>
        <w:t>20</w:t>
      </w:r>
      <w:r w:rsidRPr="00477AF3">
        <w:rPr>
          <w:rFonts w:ascii="TimesNewRoman" w:eastAsia="Times New Roman" w:hAnsi="TimesNewRoman" w:cs="Times New Roman"/>
          <w:color w:val="000000"/>
          <w:sz w:val="24"/>
          <w:szCs w:val="24"/>
          <w:u w:val="single"/>
          <w:lang w:eastAsia="ru-RU"/>
        </w:rPr>
        <w:t>;</w:t>
      </w:r>
      <w:r w:rsidR="009E7334">
        <w:rPr>
          <w:rFonts w:ascii="TimesNewRoman" w:eastAsia="Times New Roman" w:hAnsi="TimesNewRoman" w:cs="Times New Roman"/>
          <w:color w:val="000000"/>
          <w:sz w:val="24"/>
          <w:szCs w:val="24"/>
          <w:u w:val="single"/>
          <w:lang w:eastAsia="ru-RU"/>
        </w:rPr>
        <w:t>26</w:t>
      </w:r>
      <w:r w:rsidRPr="00477AF3">
        <w:rPr>
          <w:rFonts w:ascii="TimesNewRoman" w:eastAsia="Times New Roman" w:hAnsi="TimesNewRoman" w:cs="Times New Roman"/>
          <w:color w:val="000000"/>
          <w:sz w:val="24"/>
          <w:szCs w:val="24"/>
          <w:u w:val="single"/>
          <w:lang w:eastAsia="ru-RU"/>
        </w:rPr>
        <w:t>;</w:t>
      </w:r>
      <w:r w:rsidR="009E7334">
        <w:rPr>
          <w:rFonts w:ascii="TimesNewRoman" w:eastAsia="Times New Roman" w:hAnsi="TimesNewRoman" w:cs="Times New Roman"/>
          <w:color w:val="000000"/>
          <w:sz w:val="24"/>
          <w:szCs w:val="24"/>
          <w:u w:val="single"/>
          <w:lang w:eastAsia="ru-RU"/>
        </w:rPr>
        <w:t>50;</w:t>
      </w:r>
      <w:r w:rsidRPr="00477AF3">
        <w:rPr>
          <w:rFonts w:ascii="TimesNewRoman" w:eastAsia="Times New Roman" w:hAnsi="TimesNewRoman" w:cs="Times New Roman"/>
          <w:color w:val="000000"/>
          <w:sz w:val="24"/>
          <w:szCs w:val="24"/>
          <w:u w:val="single"/>
          <w:lang w:eastAsia="ru-RU"/>
        </w:rPr>
        <w:t xml:space="preserve"> </w:t>
      </w:r>
      <w:proofErr w:type="spellStart"/>
      <w:r w:rsidRPr="00477AF3">
        <w:rPr>
          <w:rFonts w:ascii="TimesNewRoman" w:eastAsia="Times New Roman" w:hAnsi="TimesNewRoman" w:cs="Times New Roman"/>
          <w:color w:val="000000"/>
          <w:sz w:val="24"/>
          <w:szCs w:val="24"/>
          <w:u w:val="single"/>
          <w:lang w:eastAsia="ru-RU"/>
        </w:rPr>
        <w:t>ул</w:t>
      </w:r>
      <w:proofErr w:type="gramStart"/>
      <w:r w:rsidRPr="00477AF3">
        <w:rPr>
          <w:rFonts w:ascii="TimesNewRoman" w:eastAsia="Times New Roman" w:hAnsi="TimesNewRoman" w:cs="Times New Roman"/>
          <w:color w:val="000000"/>
          <w:sz w:val="24"/>
          <w:szCs w:val="24"/>
          <w:u w:val="single"/>
          <w:lang w:eastAsia="ru-RU"/>
        </w:rPr>
        <w:t>.К</w:t>
      </w:r>
      <w:proofErr w:type="gramEnd"/>
      <w:r w:rsidRPr="00477AF3">
        <w:rPr>
          <w:rFonts w:ascii="TimesNewRoman" w:eastAsia="Times New Roman" w:hAnsi="TimesNewRoman" w:cs="Times New Roman"/>
          <w:color w:val="000000"/>
          <w:sz w:val="24"/>
          <w:szCs w:val="24"/>
          <w:u w:val="single"/>
          <w:lang w:eastAsia="ru-RU"/>
        </w:rPr>
        <w:t>расноярская</w:t>
      </w:r>
      <w:proofErr w:type="spellEnd"/>
      <w:r w:rsidRPr="00477AF3">
        <w:rPr>
          <w:rFonts w:ascii="TimesNewRoman" w:eastAsia="Times New Roman" w:hAnsi="TimesNewRoman" w:cs="Times New Roman"/>
          <w:color w:val="000000"/>
          <w:sz w:val="24"/>
          <w:szCs w:val="24"/>
          <w:u w:val="single"/>
          <w:lang w:eastAsia="ru-RU"/>
        </w:rPr>
        <w:t xml:space="preserve"> д.6</w:t>
      </w:r>
      <w:r w:rsidR="009E7334">
        <w:rPr>
          <w:rFonts w:ascii="TimesNewRoman" w:eastAsia="Times New Roman" w:hAnsi="TimesNewRoman" w:cs="Times New Roman"/>
          <w:color w:val="000000"/>
          <w:sz w:val="24"/>
          <w:szCs w:val="24"/>
          <w:u w:val="single"/>
          <w:lang w:eastAsia="ru-RU"/>
        </w:rPr>
        <w:t>А</w:t>
      </w:r>
      <w:r w:rsidRPr="00477AF3">
        <w:rPr>
          <w:rFonts w:ascii="TimesNewRoman" w:eastAsia="Times New Roman" w:hAnsi="TimesNewRoman" w:cs="Times New Roman"/>
          <w:color w:val="000000"/>
          <w:sz w:val="24"/>
          <w:szCs w:val="24"/>
          <w:u w:val="single"/>
          <w:lang w:eastAsia="ru-RU"/>
        </w:rPr>
        <w:t xml:space="preserve">; </w:t>
      </w:r>
      <w:proofErr w:type="spellStart"/>
      <w:r w:rsidR="009E7334">
        <w:rPr>
          <w:rFonts w:ascii="TimesNewRoman" w:eastAsia="Times New Roman" w:hAnsi="TimesNewRoman" w:cs="Times New Roman"/>
          <w:color w:val="000000"/>
          <w:sz w:val="24"/>
          <w:szCs w:val="24"/>
          <w:u w:val="single"/>
          <w:lang w:eastAsia="ru-RU"/>
        </w:rPr>
        <w:t>пр.Солнечный</w:t>
      </w:r>
      <w:proofErr w:type="spellEnd"/>
      <w:r w:rsidR="009E7334">
        <w:rPr>
          <w:rFonts w:ascii="TimesNewRoman" w:eastAsia="Times New Roman" w:hAnsi="TimesNewRoman" w:cs="Times New Roman"/>
          <w:color w:val="000000"/>
          <w:sz w:val="24"/>
          <w:szCs w:val="24"/>
          <w:u w:val="single"/>
          <w:lang w:eastAsia="ru-RU"/>
        </w:rPr>
        <w:t xml:space="preserve"> </w:t>
      </w:r>
      <w:r w:rsidRPr="00477AF3">
        <w:rPr>
          <w:rFonts w:ascii="TimesNewRoman" w:eastAsia="Times New Roman" w:hAnsi="TimesNewRoman" w:cs="Times New Roman"/>
          <w:color w:val="000000"/>
          <w:sz w:val="24"/>
          <w:szCs w:val="24"/>
          <w:u w:val="single"/>
          <w:lang w:eastAsia="ru-RU"/>
        </w:rPr>
        <w:t xml:space="preserve"> д.</w:t>
      </w:r>
      <w:r w:rsidR="009E7334">
        <w:rPr>
          <w:rFonts w:ascii="TimesNewRoman" w:eastAsia="Times New Roman" w:hAnsi="TimesNewRoman" w:cs="Times New Roman"/>
          <w:color w:val="000000"/>
          <w:sz w:val="24"/>
          <w:szCs w:val="24"/>
          <w:u w:val="single"/>
          <w:lang w:eastAsia="ru-RU"/>
        </w:rPr>
        <w:t>10к.1;</w:t>
      </w:r>
      <w:r w:rsidR="009E7334" w:rsidRPr="009E7334">
        <w:rPr>
          <w:rFonts w:ascii="TimesNewRoman" w:eastAsia="Times New Roman" w:hAnsi="TimesNewRoman" w:cs="Times New Roman"/>
          <w:color w:val="000000"/>
          <w:sz w:val="24"/>
          <w:szCs w:val="24"/>
          <w:u w:val="single"/>
          <w:lang w:eastAsia="ru-RU"/>
        </w:rPr>
        <w:t xml:space="preserve"> </w:t>
      </w:r>
      <w:proofErr w:type="spellStart"/>
      <w:r w:rsidR="009E7334">
        <w:rPr>
          <w:rFonts w:ascii="TimesNewRoman" w:eastAsia="Times New Roman" w:hAnsi="TimesNewRoman" w:cs="Times New Roman"/>
          <w:color w:val="000000"/>
          <w:sz w:val="24"/>
          <w:szCs w:val="24"/>
          <w:u w:val="single"/>
          <w:lang w:eastAsia="ru-RU"/>
        </w:rPr>
        <w:t>пр.Солнечный</w:t>
      </w:r>
      <w:proofErr w:type="spellEnd"/>
      <w:r w:rsidR="009E7334">
        <w:rPr>
          <w:rFonts w:ascii="TimesNewRoman" w:eastAsia="Times New Roman" w:hAnsi="TimesNewRoman" w:cs="Times New Roman"/>
          <w:color w:val="000000"/>
          <w:sz w:val="24"/>
          <w:szCs w:val="24"/>
          <w:u w:val="single"/>
          <w:lang w:eastAsia="ru-RU"/>
        </w:rPr>
        <w:t xml:space="preserve"> </w:t>
      </w:r>
      <w:r w:rsidR="009E7334" w:rsidRPr="00477AF3">
        <w:rPr>
          <w:rFonts w:ascii="TimesNewRoman" w:eastAsia="Times New Roman" w:hAnsi="TimesNewRoman" w:cs="Times New Roman"/>
          <w:color w:val="000000"/>
          <w:sz w:val="24"/>
          <w:szCs w:val="24"/>
          <w:u w:val="single"/>
          <w:lang w:eastAsia="ru-RU"/>
        </w:rPr>
        <w:t xml:space="preserve"> д.</w:t>
      </w:r>
      <w:r w:rsidR="009E7334">
        <w:rPr>
          <w:rFonts w:ascii="TimesNewRoman" w:eastAsia="Times New Roman" w:hAnsi="TimesNewRoman" w:cs="Times New Roman"/>
          <w:color w:val="000000"/>
          <w:sz w:val="24"/>
          <w:szCs w:val="24"/>
          <w:u w:val="single"/>
          <w:lang w:eastAsia="ru-RU"/>
        </w:rPr>
        <w:t>10к.2;</w:t>
      </w:r>
      <w:r w:rsidR="009E7334" w:rsidRPr="00DC69F8">
        <w:rPr>
          <w:rFonts w:ascii="TimesNewRoman" w:eastAsia="Times New Roman" w:hAnsi="TimesNewRoman" w:cs="Times New Roman"/>
          <w:color w:val="000000"/>
          <w:sz w:val="24"/>
          <w:szCs w:val="24"/>
          <w:lang w:eastAsia="ru-RU"/>
        </w:rPr>
        <w:t xml:space="preserve"> </w:t>
      </w:r>
      <w:proofErr w:type="spellStart"/>
      <w:r w:rsidR="009E7334">
        <w:rPr>
          <w:rFonts w:ascii="TimesNewRoman" w:eastAsia="Times New Roman" w:hAnsi="TimesNewRoman" w:cs="Times New Roman"/>
          <w:color w:val="000000"/>
          <w:sz w:val="24"/>
          <w:szCs w:val="24"/>
          <w:u w:val="single"/>
          <w:lang w:eastAsia="ru-RU"/>
        </w:rPr>
        <w:t>пр.Солнечный</w:t>
      </w:r>
      <w:proofErr w:type="spellEnd"/>
      <w:r w:rsidR="009E7334">
        <w:rPr>
          <w:rFonts w:ascii="TimesNewRoman" w:eastAsia="Times New Roman" w:hAnsi="TimesNewRoman" w:cs="Times New Roman"/>
          <w:color w:val="000000"/>
          <w:sz w:val="24"/>
          <w:szCs w:val="24"/>
          <w:u w:val="single"/>
          <w:lang w:eastAsia="ru-RU"/>
        </w:rPr>
        <w:t xml:space="preserve"> </w:t>
      </w:r>
      <w:r w:rsidR="009E7334" w:rsidRPr="00477AF3">
        <w:rPr>
          <w:rFonts w:ascii="TimesNewRoman" w:eastAsia="Times New Roman" w:hAnsi="TimesNewRoman" w:cs="Times New Roman"/>
          <w:color w:val="000000"/>
          <w:sz w:val="24"/>
          <w:szCs w:val="24"/>
          <w:u w:val="single"/>
          <w:lang w:eastAsia="ru-RU"/>
        </w:rPr>
        <w:t xml:space="preserve"> д.</w:t>
      </w:r>
      <w:r w:rsidR="009E7334">
        <w:rPr>
          <w:rFonts w:ascii="TimesNewRoman" w:eastAsia="Times New Roman" w:hAnsi="TimesNewRoman" w:cs="Times New Roman"/>
          <w:color w:val="000000"/>
          <w:sz w:val="24"/>
          <w:szCs w:val="24"/>
          <w:u w:val="single"/>
          <w:lang w:eastAsia="ru-RU"/>
        </w:rPr>
        <w:t>10к.3;</w:t>
      </w:r>
      <w:r w:rsidR="009E7334" w:rsidRPr="00DC69F8">
        <w:rPr>
          <w:rFonts w:ascii="TimesNewRoman" w:eastAsia="Times New Roman" w:hAnsi="TimesNewRoman" w:cs="Times New Roman"/>
          <w:color w:val="000000"/>
          <w:sz w:val="24"/>
          <w:szCs w:val="24"/>
          <w:lang w:eastAsia="ru-RU"/>
        </w:rPr>
        <w:t xml:space="preserve"> </w:t>
      </w:r>
      <w:r w:rsidRPr="00DC69F8">
        <w:rPr>
          <w:rFonts w:ascii="TimesNewRoman" w:eastAsia="Times New Roman" w:hAnsi="TimesNewRoman" w:cs="Times New Roman"/>
          <w:color w:val="000000"/>
          <w:sz w:val="24"/>
          <w:szCs w:val="24"/>
          <w:lang w:eastAsia="ru-RU"/>
        </w:rPr>
        <w:t xml:space="preserve"> </w:t>
      </w:r>
      <w:r w:rsidR="009E7334">
        <w:rPr>
          <w:rFonts w:ascii="TimesNewRoman" w:eastAsia="Times New Roman" w:hAnsi="TimesNewRoman" w:cs="Times New Roman"/>
          <w:color w:val="000000"/>
          <w:sz w:val="24"/>
          <w:szCs w:val="24"/>
          <w:lang w:eastAsia="ru-RU"/>
        </w:rPr>
        <w:t xml:space="preserve"> комиссия в составе </w:t>
      </w:r>
      <w:r w:rsidRPr="00DC69F8">
        <w:rPr>
          <w:rFonts w:ascii="TimesNewRoman" w:eastAsia="Times New Roman" w:hAnsi="TimesNewRoman" w:cs="Times New Roman"/>
          <w:color w:val="000000"/>
          <w:sz w:val="24"/>
          <w:szCs w:val="24"/>
          <w:lang w:eastAsia="ru-RU"/>
        </w:rPr>
        <w:t>представителей: эксплуатирующей управляющей компании ООО «</w:t>
      </w:r>
      <w:proofErr w:type="spellStart"/>
      <w:r>
        <w:rPr>
          <w:rFonts w:ascii="TimesNewRoman" w:eastAsia="Times New Roman" w:hAnsi="TimesNewRoman" w:cs="Times New Roman"/>
          <w:color w:val="000000"/>
          <w:sz w:val="24"/>
          <w:szCs w:val="24"/>
          <w:lang w:eastAsia="ru-RU"/>
        </w:rPr>
        <w:t>НОРДСЕРВИС</w:t>
      </w:r>
      <w:r w:rsidR="009E7334">
        <w:rPr>
          <w:rFonts w:ascii="TimesNewRoman" w:eastAsia="Times New Roman" w:hAnsi="TimesNewRoman" w:cs="Times New Roman"/>
          <w:color w:val="000000"/>
          <w:sz w:val="24"/>
          <w:szCs w:val="24"/>
          <w:lang w:eastAsia="ru-RU"/>
        </w:rPr>
        <w:t>»</w:t>
      </w:r>
      <w:proofErr w:type="gramStart"/>
      <w:r w:rsidR="009E7334">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с</w:t>
      </w:r>
      <w:proofErr w:type="gramEnd"/>
      <w:r w:rsidRPr="00DC69F8">
        <w:rPr>
          <w:rFonts w:ascii="TimesNewRoman" w:eastAsia="Times New Roman" w:hAnsi="TimesNewRoman" w:cs="Times New Roman"/>
          <w:color w:val="000000"/>
          <w:sz w:val="24"/>
          <w:szCs w:val="24"/>
          <w:lang w:eastAsia="ru-RU"/>
        </w:rPr>
        <w:t>пециализированной</w:t>
      </w:r>
      <w:proofErr w:type="spellEnd"/>
      <w:r w:rsidRPr="00DC69F8">
        <w:rPr>
          <w:rFonts w:ascii="TimesNewRoman" w:eastAsia="Times New Roman" w:hAnsi="TimesNewRoman" w:cs="Times New Roman"/>
          <w:color w:val="000000"/>
          <w:sz w:val="24"/>
          <w:szCs w:val="24"/>
          <w:lang w:eastAsia="ru-RU"/>
        </w:rPr>
        <w:t xml:space="preserve"> организации по мерзлотно-техническому надзо</w:t>
      </w:r>
      <w:r w:rsidR="009E7334">
        <w:rPr>
          <w:rFonts w:ascii="TimesNewRoman" w:eastAsia="Times New Roman" w:hAnsi="TimesNewRoman" w:cs="Times New Roman"/>
          <w:color w:val="000000"/>
          <w:sz w:val="24"/>
          <w:szCs w:val="24"/>
          <w:lang w:eastAsia="ru-RU"/>
        </w:rPr>
        <w:t xml:space="preserve">ру за состоянием жилого </w:t>
      </w:r>
      <w:r w:rsidRPr="00DC69F8">
        <w:rPr>
          <w:rFonts w:ascii="TimesNewRoman" w:eastAsia="Times New Roman" w:hAnsi="TimesNewRoman" w:cs="Times New Roman"/>
          <w:color w:val="000000"/>
          <w:sz w:val="24"/>
          <w:szCs w:val="24"/>
          <w:lang w:eastAsia="ru-RU"/>
        </w:rPr>
        <w:t>дома, а также представителей подрядн</w:t>
      </w:r>
      <w:r>
        <w:rPr>
          <w:rFonts w:ascii="TimesNewRoman" w:eastAsia="Times New Roman" w:hAnsi="TimesNewRoman" w:cs="Times New Roman"/>
          <w:color w:val="000000"/>
          <w:sz w:val="24"/>
          <w:szCs w:val="24"/>
          <w:lang w:eastAsia="ru-RU"/>
        </w:rPr>
        <w:t>ой организации выполняющих РВР</w:t>
      </w:r>
      <w:r w:rsidRPr="00DC69F8">
        <w:rPr>
          <w:rFonts w:ascii="TimesNewRoman" w:eastAsia="Times New Roman" w:hAnsi="TimesNewRoman" w:cs="Times New Roman"/>
          <w:color w:val="000000"/>
          <w:sz w:val="24"/>
          <w:szCs w:val="24"/>
          <w:lang w:eastAsia="ru-RU"/>
        </w:rPr>
        <w:t>, оформляет и подписывает «Акт приемки-сдачи объ</w:t>
      </w:r>
      <w:r>
        <w:rPr>
          <w:rFonts w:ascii="TimesNewRoman" w:eastAsia="Times New Roman" w:hAnsi="TimesNewRoman" w:cs="Times New Roman"/>
          <w:color w:val="000000"/>
          <w:sz w:val="24"/>
          <w:szCs w:val="24"/>
          <w:lang w:eastAsia="ru-RU"/>
        </w:rPr>
        <w:t xml:space="preserve">екта для производства работ». В </w:t>
      </w:r>
      <w:r w:rsidRPr="00DC69F8">
        <w:rPr>
          <w:rFonts w:ascii="TimesNewRoman" w:eastAsia="Times New Roman" w:hAnsi="TimesNewRoman" w:cs="Times New Roman"/>
          <w:color w:val="000000"/>
          <w:sz w:val="24"/>
          <w:szCs w:val="24"/>
          <w:lang w:eastAsia="ru-RU"/>
        </w:rPr>
        <w:t>акте отражается фактическое состояние элементов те</w:t>
      </w:r>
      <w:r>
        <w:rPr>
          <w:rFonts w:ascii="TimesNewRoman" w:eastAsia="Times New Roman" w:hAnsi="TimesNewRoman" w:cs="Times New Roman"/>
          <w:color w:val="000000"/>
          <w:sz w:val="24"/>
          <w:szCs w:val="24"/>
          <w:lang w:eastAsia="ru-RU"/>
        </w:rPr>
        <w:t xml:space="preserve">хнического подполья, инженерных  </w:t>
      </w:r>
      <w:r w:rsidRPr="00DC69F8">
        <w:rPr>
          <w:rFonts w:ascii="TimesNewRoman" w:eastAsia="Times New Roman" w:hAnsi="TimesNewRoman" w:cs="Times New Roman"/>
          <w:color w:val="000000"/>
          <w:sz w:val="24"/>
          <w:szCs w:val="24"/>
          <w:lang w:eastAsia="ru-RU"/>
        </w:rPr>
        <w:t>коммуникаций.</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6</w:t>
      </w:r>
      <w:r w:rsidRPr="00477AF3">
        <w:rPr>
          <w:rFonts w:ascii="TimesNewRoman" w:eastAsia="Times New Roman" w:hAnsi="TimesNewRoman" w:cs="Times New Roman"/>
          <w:b/>
          <w:color w:val="000000"/>
          <w:sz w:val="24"/>
          <w:szCs w:val="24"/>
          <w:lang w:eastAsia="ru-RU"/>
        </w:rPr>
        <w:t xml:space="preserve">. </w:t>
      </w:r>
      <w:proofErr w:type="gramStart"/>
      <w:r w:rsidRPr="00477AF3">
        <w:rPr>
          <w:rFonts w:ascii="TimesNewRoman" w:eastAsia="Times New Roman" w:hAnsi="TimesNewRoman" w:cs="Times New Roman"/>
          <w:b/>
          <w:color w:val="000000"/>
          <w:sz w:val="24"/>
          <w:szCs w:val="24"/>
          <w:lang w:eastAsia="ru-RU"/>
        </w:rPr>
        <w:t>Подрядная организация обязана:</w:t>
      </w:r>
      <w:r w:rsidRPr="00DC69F8">
        <w:rPr>
          <w:rFonts w:ascii="TimesNewRoman" w:eastAsia="Times New Roman" w:hAnsi="TimesNewRoman" w:cs="Times New Roman"/>
          <w:color w:val="000000"/>
          <w:sz w:val="24"/>
          <w:szCs w:val="24"/>
          <w:lang w:eastAsia="ru-RU"/>
        </w:rPr>
        <w:br/>
        <w:t>1) Согласно данной рабочей документации разработать, согласовывать и утвердить проект</w:t>
      </w:r>
      <w:r w:rsidRPr="00DC69F8">
        <w:rPr>
          <w:rFonts w:ascii="TimesNewRoman" w:eastAsia="Times New Roman" w:hAnsi="TimesNewRoman" w:cs="Times New Roman"/>
          <w:color w:val="000000"/>
          <w:sz w:val="24"/>
          <w:szCs w:val="24"/>
          <w:lang w:eastAsia="ru-RU"/>
        </w:rPr>
        <w:br/>
        <w:t>производства работ (ППР) капитального ремонта конструкций нулевого цикла и элементов</w:t>
      </w:r>
      <w:r w:rsidRPr="00DC69F8">
        <w:rPr>
          <w:rFonts w:ascii="TimesNewRoman" w:eastAsia="Times New Roman" w:hAnsi="TimesNewRoman" w:cs="Times New Roman"/>
          <w:color w:val="000000"/>
          <w:sz w:val="24"/>
          <w:szCs w:val="24"/>
          <w:lang w:eastAsia="ru-RU"/>
        </w:rPr>
        <w:br/>
        <w:t>технического подполья здания, согласно схемы организации строительной площадки, см.</w:t>
      </w:r>
      <w:r w:rsidRPr="00DC69F8">
        <w:rPr>
          <w:rFonts w:ascii="TimesNewRoman" w:eastAsia="Times New Roman" w:hAnsi="TimesNewRoman" w:cs="Times New Roman"/>
          <w:color w:val="000000"/>
          <w:sz w:val="24"/>
          <w:szCs w:val="24"/>
          <w:lang w:eastAsia="ru-RU"/>
        </w:rPr>
        <w:br/>
        <w:t>Приложение Г</w:t>
      </w:r>
      <w:r>
        <w:rPr>
          <w:rFonts w:ascii="TimesNewRoman" w:eastAsia="Times New Roman" w:hAnsi="TimesNewRoman" w:cs="Times New Roman"/>
          <w:color w:val="000000"/>
          <w:sz w:val="24"/>
          <w:szCs w:val="24"/>
          <w:lang w:eastAsia="ru-RU"/>
        </w:rPr>
        <w:t xml:space="preserve"> (</w:t>
      </w:r>
      <w:proofErr w:type="spellStart"/>
      <w:r>
        <w:rPr>
          <w:rFonts w:ascii="TimesNewRoman" w:eastAsia="Times New Roman" w:hAnsi="TimesNewRoman" w:cs="Times New Roman"/>
          <w:color w:val="000000"/>
          <w:sz w:val="24"/>
          <w:szCs w:val="24"/>
          <w:lang w:eastAsia="ru-RU"/>
        </w:rPr>
        <w:t>поектная</w:t>
      </w:r>
      <w:proofErr w:type="spellEnd"/>
      <w:r>
        <w:rPr>
          <w:rFonts w:ascii="TimesNewRoman" w:eastAsia="Times New Roman" w:hAnsi="TimesNewRoman" w:cs="Times New Roman"/>
          <w:color w:val="000000"/>
          <w:sz w:val="24"/>
          <w:szCs w:val="24"/>
          <w:lang w:eastAsia="ru-RU"/>
        </w:rPr>
        <w:t xml:space="preserve"> документация)</w:t>
      </w:r>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2) До начала ремонтно-восстановительных работ, выполнить подготовительные</w:t>
      </w:r>
      <w:r w:rsidRPr="00DC69F8">
        <w:rPr>
          <w:rFonts w:ascii="TimesNewRoman" w:eastAsia="Times New Roman" w:hAnsi="TimesNewRoman" w:cs="Times New Roman"/>
          <w:color w:val="000000"/>
          <w:sz w:val="24"/>
          <w:szCs w:val="24"/>
          <w:lang w:eastAsia="ru-RU"/>
        </w:rPr>
        <w:br/>
        <w:t>мероприятия, а также обеспечить условия для безопасного производства работ.</w:t>
      </w:r>
      <w:r w:rsidRPr="00DC69F8">
        <w:rPr>
          <w:rFonts w:ascii="TimesNewRoman" w:eastAsia="Times New Roman" w:hAnsi="TimesNewRoman" w:cs="Times New Roman"/>
          <w:color w:val="000000"/>
          <w:sz w:val="24"/>
          <w:szCs w:val="24"/>
          <w:lang w:eastAsia="ru-RU"/>
        </w:rPr>
        <w:br/>
        <w:t>3) Оградить зону производства работ на захватке сигнальными</w:t>
      </w:r>
      <w:proofErr w:type="gramEnd"/>
      <w:r w:rsidRPr="00DC69F8">
        <w:rPr>
          <w:rFonts w:ascii="TimesNewRoman" w:eastAsia="Times New Roman" w:hAnsi="TimesNewRoman" w:cs="Times New Roman"/>
          <w:color w:val="000000"/>
          <w:sz w:val="24"/>
          <w:szCs w:val="24"/>
          <w:lang w:eastAsia="ru-RU"/>
        </w:rPr>
        <w:t xml:space="preserve"> ограждениями по ГОСТ</w:t>
      </w:r>
      <w:r w:rsidRPr="00DC69F8">
        <w:rPr>
          <w:rFonts w:ascii="TimesNewRoman" w:eastAsia="Times New Roman" w:hAnsi="TimesNewRoman" w:cs="Times New Roman"/>
          <w:color w:val="000000"/>
          <w:sz w:val="24"/>
          <w:szCs w:val="24"/>
          <w:lang w:eastAsia="ru-RU"/>
        </w:rPr>
        <w:br/>
        <w:t>23407-78.</w:t>
      </w:r>
      <w:r w:rsidRPr="00DC69F8">
        <w:rPr>
          <w:rFonts w:ascii="TimesNewRoman" w:eastAsia="Times New Roman" w:hAnsi="TimesNewRoman" w:cs="Times New Roman"/>
          <w:color w:val="000000"/>
          <w:sz w:val="24"/>
          <w:szCs w:val="24"/>
          <w:lang w:eastAsia="ru-RU"/>
        </w:rPr>
        <w:br/>
        <w:t>4) Выполнить электроснабжение строительной площадки на период производства работ.</w:t>
      </w:r>
      <w:r w:rsidRPr="00DC69F8">
        <w:rPr>
          <w:rFonts w:ascii="TimesNewRoman" w:eastAsia="Times New Roman" w:hAnsi="TimesNewRoman" w:cs="Times New Roman"/>
          <w:color w:val="000000"/>
          <w:sz w:val="24"/>
          <w:szCs w:val="24"/>
          <w:lang w:eastAsia="ru-RU"/>
        </w:rPr>
        <w:br/>
        <w:t>5) Согласовать с Заказчиком точку для подключения водоснабжения.</w:t>
      </w:r>
      <w:r w:rsidRPr="00DC69F8">
        <w:rPr>
          <w:rFonts w:ascii="TimesNewRoman" w:eastAsia="Times New Roman" w:hAnsi="TimesNewRoman" w:cs="Times New Roman"/>
          <w:color w:val="000000"/>
          <w:sz w:val="24"/>
          <w:szCs w:val="24"/>
          <w:lang w:eastAsia="ru-RU"/>
        </w:rPr>
        <w:br/>
        <w:t>6) Установить бытовой балок для рабочих, оборудованный следующим образом:</w:t>
      </w:r>
      <w:r w:rsidRPr="00DC69F8">
        <w:rPr>
          <w:rFonts w:ascii="TimesNewRoman" w:eastAsia="Times New Roman" w:hAnsi="TimesNewRoman" w:cs="Times New Roman"/>
          <w:color w:val="000000"/>
          <w:sz w:val="24"/>
          <w:szCs w:val="24"/>
          <w:lang w:eastAsia="ru-RU"/>
        </w:rPr>
        <w:br/>
        <w:t>‒ средствами для оказания первой медицинской помощи (аптечка);</w:t>
      </w:r>
      <w:r w:rsidRPr="00DC69F8">
        <w:rPr>
          <w:rFonts w:ascii="TimesNewRoman" w:eastAsia="Times New Roman" w:hAnsi="TimesNewRoman" w:cs="Times New Roman"/>
          <w:color w:val="000000"/>
          <w:sz w:val="24"/>
          <w:szCs w:val="24"/>
          <w:lang w:eastAsia="ru-RU"/>
        </w:rPr>
        <w:br/>
        <w:t>‒ огнетушитель;</w:t>
      </w:r>
    </w:p>
    <w:p w:rsidR="00265753" w:rsidRDefault="00265753" w:rsidP="00265753">
      <w:pPr>
        <w:contextualSpacing/>
        <w:rPr>
          <w:rFonts w:ascii="TimesNewRoman" w:eastAsia="Times New Roman" w:hAnsi="TimesNewRoman" w:cs="Times New Roman"/>
          <w:color w:val="000000"/>
          <w:sz w:val="24"/>
          <w:szCs w:val="24"/>
          <w:lang w:eastAsia="ru-RU"/>
        </w:rPr>
      </w:pPr>
      <w:proofErr w:type="gramStart"/>
      <w:r w:rsidRPr="00DC69F8">
        <w:rPr>
          <w:rFonts w:ascii="TimesNewRoman" w:eastAsia="Times New Roman" w:hAnsi="TimesNewRoman" w:cs="Times New Roman"/>
          <w:color w:val="000000"/>
          <w:sz w:val="24"/>
          <w:szCs w:val="24"/>
          <w:lang w:eastAsia="ru-RU"/>
        </w:rPr>
        <w:t>‒ бочкой с питьевой водой.</w:t>
      </w:r>
      <w:r w:rsidRPr="00DC69F8">
        <w:rPr>
          <w:rFonts w:ascii="TimesNewRoman" w:eastAsia="Times New Roman" w:hAnsi="TimesNewRoman" w:cs="Times New Roman"/>
          <w:color w:val="000000"/>
          <w:sz w:val="24"/>
          <w:szCs w:val="24"/>
          <w:lang w:eastAsia="ru-RU"/>
        </w:rPr>
        <w:br/>
        <w:t>7) В соответствии со спецификой выполняемых работ, обеспечить рабочих средствами</w:t>
      </w:r>
      <w:r w:rsidRPr="00DC69F8">
        <w:rPr>
          <w:rFonts w:ascii="TimesNewRoman" w:eastAsia="Times New Roman" w:hAnsi="TimesNewRoman" w:cs="Times New Roman"/>
          <w:color w:val="000000"/>
          <w:sz w:val="24"/>
          <w:szCs w:val="24"/>
          <w:lang w:eastAsia="ru-RU"/>
        </w:rPr>
        <w:br/>
        <w:t>индивидуальной защиты.</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8) Обеспечить наличие противопожарных средств в зоне производства работ.</w:t>
      </w:r>
      <w:r w:rsidRPr="00DC69F8">
        <w:rPr>
          <w:rFonts w:ascii="TimesNewRoman" w:eastAsia="Times New Roman" w:hAnsi="TimesNewRoman" w:cs="Times New Roman"/>
          <w:color w:val="000000"/>
          <w:sz w:val="24"/>
          <w:szCs w:val="24"/>
          <w:lang w:eastAsia="ru-RU"/>
        </w:rPr>
        <w:br/>
        <w:t>9) Доставку материалов и оборудования в подполье, выполнить после демонтажа</w:t>
      </w:r>
      <w:r w:rsidRPr="00DC69F8">
        <w:rPr>
          <w:rFonts w:ascii="TimesNewRoman" w:eastAsia="Times New Roman" w:hAnsi="TimesNewRoman" w:cs="Times New Roman"/>
          <w:color w:val="000000"/>
          <w:sz w:val="24"/>
          <w:szCs w:val="24"/>
          <w:lang w:eastAsia="ru-RU"/>
        </w:rPr>
        <w:br/>
        <w:t xml:space="preserve">кирпичной </w:t>
      </w:r>
      <w:proofErr w:type="spellStart"/>
      <w:r w:rsidRPr="00DC69F8">
        <w:rPr>
          <w:rFonts w:ascii="TimesNewRoman" w:eastAsia="Times New Roman" w:hAnsi="TimesNewRoman" w:cs="Times New Roman"/>
          <w:color w:val="000000"/>
          <w:sz w:val="24"/>
          <w:szCs w:val="24"/>
          <w:lang w:eastAsia="ru-RU"/>
        </w:rPr>
        <w:t>забирки</w:t>
      </w:r>
      <w:proofErr w:type="spellEnd"/>
      <w:r w:rsidRPr="00DC69F8">
        <w:rPr>
          <w:rFonts w:ascii="TimesNewRoman" w:eastAsia="Times New Roman" w:hAnsi="TimesNewRoman" w:cs="Times New Roman"/>
          <w:color w:val="000000"/>
          <w:sz w:val="24"/>
          <w:szCs w:val="24"/>
          <w:lang w:eastAsia="ru-RU"/>
        </w:rPr>
        <w:t>, см. план-схему организации ремонтных работ.</w:t>
      </w:r>
      <w:r w:rsidRPr="00DC69F8">
        <w:rPr>
          <w:rFonts w:ascii="TimesNewRoman" w:eastAsia="Times New Roman" w:hAnsi="TimesNewRoman" w:cs="Times New Roman"/>
          <w:color w:val="000000"/>
          <w:sz w:val="24"/>
          <w:szCs w:val="24"/>
          <w:lang w:eastAsia="ru-RU"/>
        </w:rPr>
        <w:br/>
        <w:t>10) Установить сигнальное ограждение вокруг зоны затаривания материалов.</w:t>
      </w:r>
      <w:r w:rsidRPr="00DC69F8">
        <w:rPr>
          <w:rFonts w:ascii="TimesNewRoman" w:eastAsia="Times New Roman" w:hAnsi="TimesNewRoman" w:cs="Times New Roman"/>
          <w:color w:val="000000"/>
          <w:sz w:val="24"/>
          <w:szCs w:val="24"/>
          <w:lang w:eastAsia="ru-RU"/>
        </w:rPr>
        <w:br/>
        <w:t>11) Необходимые строительные материалы, оборудования и механизмы, к месту</w:t>
      </w:r>
      <w:r w:rsidRPr="00DC69F8">
        <w:rPr>
          <w:rFonts w:ascii="TimesNewRoman" w:eastAsia="Times New Roman" w:hAnsi="TimesNewRoman" w:cs="Times New Roman"/>
          <w:color w:val="000000"/>
          <w:sz w:val="24"/>
          <w:szCs w:val="24"/>
          <w:lang w:eastAsia="ru-RU"/>
        </w:rPr>
        <w:br/>
        <w:t>производства</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работ привозить по мере необходимости.</w:t>
      </w:r>
      <w:r w:rsidRPr="00DC69F8">
        <w:rPr>
          <w:rFonts w:ascii="TimesNewRoman" w:eastAsia="Times New Roman" w:hAnsi="TimesNewRoman" w:cs="Times New Roman"/>
          <w:color w:val="000000"/>
          <w:sz w:val="24"/>
          <w:szCs w:val="24"/>
          <w:lang w:eastAsia="ru-RU"/>
        </w:rPr>
        <w:br/>
        <w:t>12) Обеспечить освещение технического подполья.</w:t>
      </w:r>
      <w:r w:rsidRPr="00DC69F8">
        <w:rPr>
          <w:rFonts w:ascii="TimesNewRoman" w:eastAsia="Times New Roman" w:hAnsi="TimesNewRoman" w:cs="Times New Roman"/>
          <w:color w:val="000000"/>
          <w:sz w:val="24"/>
          <w:szCs w:val="24"/>
          <w:lang w:eastAsia="ru-RU"/>
        </w:rPr>
        <w:br/>
        <w:t>13) Ознакомить допускающий персонал и всех членов ремонтного участка с ППР и</w:t>
      </w:r>
      <w:r w:rsidRPr="00DC69F8">
        <w:rPr>
          <w:rFonts w:ascii="TimesNewRoman" w:eastAsia="Times New Roman" w:hAnsi="TimesNewRoman" w:cs="Times New Roman"/>
          <w:color w:val="000000"/>
          <w:sz w:val="24"/>
          <w:szCs w:val="24"/>
          <w:lang w:eastAsia="ru-RU"/>
        </w:rPr>
        <w:br/>
        <w:t>рабочей документацией, под роспись.</w:t>
      </w:r>
      <w:r w:rsidRPr="00DC69F8">
        <w:rPr>
          <w:rFonts w:ascii="TimesNewRoman" w:eastAsia="Times New Roman" w:hAnsi="TimesNewRoman" w:cs="Times New Roman"/>
          <w:color w:val="000000"/>
          <w:sz w:val="24"/>
          <w:szCs w:val="24"/>
          <w:lang w:eastAsia="ru-RU"/>
        </w:rPr>
        <w:br/>
        <w:t>14) Ответственное лицо, допускающее к работе, обязано проинструктировать всех членов</w:t>
      </w:r>
      <w:r w:rsidRPr="00DC69F8">
        <w:rPr>
          <w:rFonts w:ascii="TimesNewRoman" w:eastAsia="Times New Roman" w:hAnsi="TimesNewRoman" w:cs="Times New Roman"/>
          <w:color w:val="000000"/>
          <w:sz w:val="24"/>
          <w:szCs w:val="24"/>
          <w:lang w:eastAsia="ru-RU"/>
        </w:rPr>
        <w:br/>
        <w:t>участка об особенностях работ на данной территории, проверить наличие и соответствие</w:t>
      </w:r>
      <w:r w:rsidRPr="00DC69F8">
        <w:rPr>
          <w:rFonts w:ascii="TimesNewRoman" w:eastAsia="Times New Roman" w:hAnsi="TimesNewRoman" w:cs="Times New Roman"/>
          <w:color w:val="000000"/>
          <w:sz w:val="24"/>
          <w:szCs w:val="24"/>
          <w:lang w:eastAsia="ru-RU"/>
        </w:rPr>
        <w:br/>
        <w:t>условиям производственной среды, средств индивидуальной защиты.</w:t>
      </w:r>
      <w:r w:rsidRPr="00DC69F8">
        <w:rPr>
          <w:rFonts w:ascii="TimesNewRoman" w:eastAsia="Times New Roman" w:hAnsi="TimesNewRoman" w:cs="Times New Roman"/>
          <w:color w:val="000000"/>
          <w:sz w:val="24"/>
          <w:szCs w:val="24"/>
          <w:lang w:eastAsia="ru-RU"/>
        </w:rPr>
        <w:br/>
        <w:t>15) Получить письменное разрешение и оформить совместно</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с ООО «</w:t>
      </w:r>
      <w:r>
        <w:rPr>
          <w:rFonts w:ascii="TimesNewRoman" w:eastAsia="Times New Roman" w:hAnsi="TimesNewRoman" w:cs="Times New Roman"/>
          <w:color w:val="000000"/>
          <w:sz w:val="24"/>
          <w:szCs w:val="24"/>
          <w:lang w:eastAsia="ru-RU"/>
        </w:rPr>
        <w:t>НОРДСЕРВИС</w:t>
      </w:r>
      <w:r w:rsidRPr="00DC69F8">
        <w:rPr>
          <w:rFonts w:ascii="TimesNewRoman" w:eastAsia="Times New Roman" w:hAnsi="TimesNewRoman" w:cs="Times New Roman"/>
          <w:color w:val="000000"/>
          <w:sz w:val="24"/>
          <w:szCs w:val="24"/>
          <w:lang w:eastAsia="ru-RU"/>
        </w:rPr>
        <w:t>» наряды</w:t>
      </w:r>
      <w:r w:rsidRPr="00DC69F8">
        <w:rPr>
          <w:rFonts w:ascii="TimesNewRoman" w:eastAsia="Times New Roman" w:hAnsi="TimesNewRoman" w:cs="Times New Roman"/>
          <w:color w:val="000000"/>
          <w:sz w:val="24"/>
          <w:szCs w:val="24"/>
          <w:lang w:eastAsia="ru-RU"/>
        </w:rPr>
        <w:br/>
        <w:t>- допуски на производство работ в охранных зонах действующих инженерных коммуникаций в</w:t>
      </w:r>
      <w:r w:rsidRPr="00DC69F8">
        <w:rPr>
          <w:rFonts w:ascii="TimesNewRoman" w:eastAsia="Times New Roman" w:hAnsi="TimesNewRoman" w:cs="Times New Roman"/>
          <w:color w:val="000000"/>
          <w:sz w:val="24"/>
          <w:szCs w:val="24"/>
          <w:lang w:eastAsia="ru-RU"/>
        </w:rPr>
        <w:br/>
      </w:r>
      <w:proofErr w:type="spellStart"/>
      <w:r w:rsidRPr="00DC69F8">
        <w:rPr>
          <w:rFonts w:ascii="TimesNewRoman" w:eastAsia="Times New Roman" w:hAnsi="TimesNewRoman" w:cs="Times New Roman"/>
          <w:color w:val="000000"/>
          <w:sz w:val="24"/>
          <w:szCs w:val="24"/>
          <w:lang w:eastAsia="ru-RU"/>
        </w:rPr>
        <w:t>техподполье</w:t>
      </w:r>
      <w:proofErr w:type="spellEnd"/>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16) Получить наряд-допуск на производство огневых работ в курирующей пожарной части.</w:t>
      </w:r>
      <w:r w:rsidRPr="00DC69F8">
        <w:rPr>
          <w:rFonts w:ascii="TimesNewRoman" w:eastAsia="Times New Roman" w:hAnsi="TimesNewRoman" w:cs="Times New Roman"/>
          <w:color w:val="000000"/>
          <w:sz w:val="24"/>
          <w:szCs w:val="24"/>
          <w:lang w:eastAsia="ru-RU"/>
        </w:rPr>
        <w:br/>
        <w:t>17) Ответственный руководитель работ обязан проинструктировать производителя работ и</w:t>
      </w:r>
      <w:r w:rsidRPr="00DC69F8">
        <w:rPr>
          <w:rFonts w:ascii="TimesNewRoman" w:eastAsia="Times New Roman" w:hAnsi="TimesNewRoman" w:cs="Times New Roman"/>
          <w:color w:val="000000"/>
          <w:sz w:val="24"/>
          <w:szCs w:val="24"/>
          <w:lang w:eastAsia="ru-RU"/>
        </w:rPr>
        <w:br/>
        <w:t>членов бригады (бригад) о мерах безопасности, предусмотренных нарядом-допуском, а также</w:t>
      </w:r>
      <w:r w:rsidRPr="00DC69F8">
        <w:rPr>
          <w:rFonts w:ascii="TimesNewRoman" w:eastAsia="Times New Roman" w:hAnsi="TimesNewRoman" w:cs="Times New Roman"/>
          <w:color w:val="000000"/>
          <w:sz w:val="24"/>
          <w:szCs w:val="24"/>
          <w:lang w:eastAsia="ru-RU"/>
        </w:rPr>
        <w:br/>
        <w:t>осуществлять личный контроль над работой бригады (бригад).</w:t>
      </w:r>
      <w:r w:rsidRPr="00DC69F8">
        <w:rPr>
          <w:rFonts w:ascii="TimesNewRoman" w:eastAsia="Times New Roman" w:hAnsi="TimesNewRoman" w:cs="Times New Roman"/>
          <w:color w:val="000000"/>
          <w:sz w:val="24"/>
          <w:szCs w:val="24"/>
          <w:lang w:eastAsia="ru-RU"/>
        </w:rPr>
        <w:br/>
        <w:t>18) При производстве земляных работ в случае</w:t>
      </w:r>
      <w:proofErr w:type="gramEnd"/>
      <w:r w:rsidRPr="00DC69F8">
        <w:rPr>
          <w:rFonts w:ascii="TimesNewRoman" w:eastAsia="Times New Roman" w:hAnsi="TimesNewRoman" w:cs="Times New Roman"/>
          <w:color w:val="000000"/>
          <w:sz w:val="24"/>
          <w:szCs w:val="24"/>
          <w:lang w:eastAsia="ru-RU"/>
        </w:rPr>
        <w:t xml:space="preserve"> обнаружения подземных коммуникаций,</w:t>
      </w:r>
      <w:r w:rsidRPr="00DC69F8">
        <w:rPr>
          <w:rFonts w:ascii="TimesNewRoman" w:eastAsia="Times New Roman" w:hAnsi="TimesNewRoman" w:cs="Times New Roman"/>
          <w:color w:val="000000"/>
          <w:sz w:val="24"/>
          <w:szCs w:val="24"/>
          <w:lang w:eastAsia="ru-RU"/>
        </w:rPr>
        <w:br/>
        <w:t>земляные работы прекратить до получения разрешения организаций, эксплуатирующих</w:t>
      </w:r>
      <w:r w:rsidRPr="00DC69F8">
        <w:rPr>
          <w:rFonts w:ascii="TimesNewRoman" w:eastAsia="Times New Roman" w:hAnsi="TimesNewRoman" w:cs="Times New Roman"/>
          <w:color w:val="000000"/>
          <w:sz w:val="24"/>
          <w:szCs w:val="24"/>
          <w:lang w:eastAsia="ru-RU"/>
        </w:rPr>
        <w:br/>
        <w:t>обнаруженные коммуникации.</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7</w:t>
      </w:r>
      <w:r w:rsidRPr="00336DD0">
        <w:rPr>
          <w:rFonts w:ascii="TimesNewRoman" w:eastAsia="Times New Roman" w:hAnsi="TimesNewRoman" w:cs="Times New Roman"/>
          <w:b/>
          <w:color w:val="000000"/>
          <w:sz w:val="24"/>
          <w:szCs w:val="24"/>
          <w:lang w:eastAsia="ru-RU"/>
        </w:rPr>
        <w:t xml:space="preserve">. </w:t>
      </w:r>
      <w:proofErr w:type="gramStart"/>
      <w:r w:rsidRPr="00336DD0">
        <w:rPr>
          <w:rFonts w:ascii="TimesNewRoman" w:eastAsia="Times New Roman" w:hAnsi="TimesNewRoman" w:cs="Times New Roman"/>
          <w:b/>
          <w:color w:val="000000"/>
          <w:sz w:val="24"/>
          <w:szCs w:val="24"/>
          <w:lang w:eastAsia="ru-RU"/>
        </w:rPr>
        <w:t>Мероприятия по безопасному производству работ и охране труда</w:t>
      </w:r>
      <w:r w:rsidRPr="00DC69F8">
        <w:rPr>
          <w:rFonts w:ascii="TimesNewRoman" w:eastAsia="Times New Roman" w:hAnsi="TimesNewRoman" w:cs="Times New Roman"/>
          <w:color w:val="000000"/>
          <w:sz w:val="24"/>
          <w:szCs w:val="24"/>
          <w:lang w:eastAsia="ru-RU"/>
        </w:rPr>
        <w:br/>
        <w:t>Рабочие должны быть обеспечены средствами индивидуальной защиты:</w:t>
      </w:r>
      <w:r w:rsidRPr="00DC69F8">
        <w:rPr>
          <w:rFonts w:ascii="TimesNewRoman" w:eastAsia="Times New Roman" w:hAnsi="TimesNewRoman" w:cs="Times New Roman"/>
          <w:color w:val="000000"/>
          <w:sz w:val="24"/>
          <w:szCs w:val="24"/>
          <w:lang w:eastAsia="ru-RU"/>
        </w:rPr>
        <w:br/>
        <w:t>1) Костюмы для защиты рабочих от нетоксичных веществ, минеральной пыли, цемента,</w:t>
      </w:r>
      <w:r w:rsidRPr="00DC69F8">
        <w:rPr>
          <w:rFonts w:ascii="TimesNewRoman" w:eastAsia="Times New Roman" w:hAnsi="TimesNewRoman" w:cs="Times New Roman"/>
          <w:color w:val="000000"/>
          <w:sz w:val="24"/>
          <w:szCs w:val="24"/>
          <w:lang w:eastAsia="ru-RU"/>
        </w:rPr>
        <w:br/>
        <w:t>нерудных материалов, асбеста, сажи и т.п. по ГОСТ 12.4086-80.</w:t>
      </w:r>
      <w:r w:rsidRPr="00DC69F8">
        <w:rPr>
          <w:rFonts w:ascii="TimesNewRoman" w:eastAsia="Times New Roman" w:hAnsi="TimesNewRoman" w:cs="Times New Roman"/>
          <w:color w:val="000000"/>
          <w:sz w:val="24"/>
          <w:szCs w:val="24"/>
          <w:lang w:eastAsia="ru-RU"/>
        </w:rPr>
        <w:br/>
        <w:t>2) Рукавицы специальные для защиты рабочих от опасных и вредных производственных</w:t>
      </w:r>
      <w:r w:rsidRPr="00DC69F8">
        <w:rPr>
          <w:rFonts w:ascii="TimesNewRoman" w:eastAsia="Times New Roman" w:hAnsi="TimesNewRoman" w:cs="Times New Roman"/>
          <w:color w:val="000000"/>
          <w:sz w:val="24"/>
          <w:szCs w:val="24"/>
          <w:lang w:eastAsia="ru-RU"/>
        </w:rPr>
        <w:br/>
        <w:t>факторов по ГОСТ 12.4.010-75.</w:t>
      </w:r>
      <w:r w:rsidRPr="00DC69F8">
        <w:rPr>
          <w:rFonts w:ascii="TimesNewRoman" w:eastAsia="Times New Roman" w:hAnsi="TimesNewRoman" w:cs="Times New Roman"/>
          <w:color w:val="000000"/>
          <w:sz w:val="24"/>
          <w:szCs w:val="24"/>
          <w:lang w:eastAsia="ru-RU"/>
        </w:rPr>
        <w:br/>
        <w:t>3) Обувь специальная кожаная для защиты от</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скольжения и механических воздействий</w:t>
      </w:r>
      <w:r w:rsidRPr="00DC69F8">
        <w:rPr>
          <w:rFonts w:ascii="TimesNewRoman" w:eastAsia="Times New Roman" w:hAnsi="TimesNewRoman" w:cs="Times New Roman"/>
          <w:color w:val="000000"/>
          <w:sz w:val="24"/>
          <w:szCs w:val="24"/>
          <w:lang w:eastAsia="ru-RU"/>
        </w:rPr>
        <w:br/>
        <w:t>для рабочих занятых на строительно-монтажных работах по ГОСТ 12.4.060-78*.</w:t>
      </w:r>
      <w:r w:rsidRPr="00DC69F8">
        <w:rPr>
          <w:rFonts w:ascii="TimesNewRoman" w:eastAsia="Times New Roman" w:hAnsi="TimesNewRoman" w:cs="Times New Roman"/>
          <w:color w:val="000000"/>
          <w:sz w:val="24"/>
          <w:szCs w:val="24"/>
          <w:lang w:eastAsia="ru-RU"/>
        </w:rPr>
        <w:br/>
        <w:t>4) Щитки защитные лицевые для защиты рабочего от воздействия твердых частиц, брызг</w:t>
      </w:r>
      <w:r w:rsidRPr="00DC69F8">
        <w:rPr>
          <w:rFonts w:ascii="TimesNewRoman" w:eastAsia="Times New Roman" w:hAnsi="TimesNewRoman" w:cs="Times New Roman"/>
          <w:color w:val="000000"/>
          <w:sz w:val="24"/>
          <w:szCs w:val="24"/>
          <w:lang w:eastAsia="ru-RU"/>
        </w:rPr>
        <w:br/>
        <w:t>жидкостей и расплавленного металла, искр, слепящей яркости света по ГОСТ 12.4.023-84.</w:t>
      </w:r>
      <w:r w:rsidRPr="00DC69F8">
        <w:rPr>
          <w:rFonts w:ascii="TimesNewRoman" w:eastAsia="Times New Roman" w:hAnsi="TimesNewRoman" w:cs="Times New Roman"/>
          <w:color w:val="000000"/>
          <w:sz w:val="24"/>
          <w:szCs w:val="24"/>
          <w:lang w:eastAsia="ru-RU"/>
        </w:rPr>
        <w:br/>
        <w:t>5) Респираторы ШБ-1 «Лепесток» для защиты органов дыхания от вредных аэрозолей по</w:t>
      </w:r>
      <w:r w:rsidRPr="00DC69F8">
        <w:rPr>
          <w:rFonts w:ascii="TimesNewRoman" w:eastAsia="Times New Roman" w:hAnsi="TimesNewRoman" w:cs="Times New Roman"/>
          <w:color w:val="000000"/>
          <w:sz w:val="24"/>
          <w:szCs w:val="24"/>
          <w:lang w:eastAsia="ru-RU"/>
        </w:rPr>
        <w:br/>
        <w:t>ГОСТ 12.4.028-76.</w:t>
      </w:r>
      <w:r w:rsidRPr="00DC69F8">
        <w:rPr>
          <w:rFonts w:ascii="TimesNewRoman" w:eastAsia="Times New Roman" w:hAnsi="TimesNewRoman" w:cs="Times New Roman"/>
          <w:color w:val="000000"/>
          <w:sz w:val="24"/>
          <w:szCs w:val="24"/>
          <w:lang w:eastAsia="ru-RU"/>
        </w:rPr>
        <w:br/>
        <w:t>6) Средства защиты органов слуха по ГОСТ</w:t>
      </w:r>
      <w:proofErr w:type="gramEnd"/>
      <w:r w:rsidRPr="00DC69F8">
        <w:rPr>
          <w:rFonts w:ascii="TimesNewRoman" w:eastAsia="Times New Roman" w:hAnsi="TimesNewRoman" w:cs="Times New Roman"/>
          <w:color w:val="000000"/>
          <w:sz w:val="24"/>
          <w:szCs w:val="24"/>
          <w:lang w:eastAsia="ru-RU"/>
        </w:rPr>
        <w:t xml:space="preserve"> 12.4.051-87.</w:t>
      </w:r>
      <w:r w:rsidRPr="00DC69F8">
        <w:rPr>
          <w:rFonts w:ascii="TimesNewRoman" w:eastAsia="Times New Roman" w:hAnsi="TimesNewRoman" w:cs="Times New Roman"/>
          <w:color w:val="000000"/>
          <w:sz w:val="24"/>
          <w:szCs w:val="24"/>
          <w:lang w:eastAsia="ru-RU"/>
        </w:rPr>
        <w:br/>
        <w:t>7) Строительная каска по ГОСТ 12.4.087-84.</w:t>
      </w:r>
      <w:r w:rsidRPr="00DC69F8">
        <w:rPr>
          <w:rFonts w:ascii="TimesNewRoman" w:eastAsia="Times New Roman" w:hAnsi="TimesNewRoman" w:cs="Times New Roman"/>
          <w:color w:val="000000"/>
          <w:sz w:val="24"/>
          <w:szCs w:val="24"/>
          <w:lang w:eastAsia="ru-RU"/>
        </w:rPr>
        <w:br/>
        <w:t>Все работники, находящиеся на строительной площадке, обязаны носить защитные каски.</w:t>
      </w:r>
      <w:r w:rsidRPr="00DC69F8">
        <w:rPr>
          <w:rFonts w:ascii="TimesNewRoman" w:eastAsia="Times New Roman" w:hAnsi="TimesNewRoman" w:cs="Times New Roman"/>
          <w:color w:val="000000"/>
          <w:sz w:val="24"/>
          <w:szCs w:val="24"/>
          <w:lang w:eastAsia="ru-RU"/>
        </w:rPr>
        <w:br/>
        <w:t>Работники без защитных касок и других необходимых средств индивидуальной защиты к</w:t>
      </w:r>
      <w:r w:rsidRPr="00DC69F8">
        <w:rPr>
          <w:rFonts w:ascii="TimesNewRoman" w:eastAsia="Times New Roman" w:hAnsi="TimesNewRoman" w:cs="Times New Roman"/>
          <w:color w:val="000000"/>
          <w:sz w:val="24"/>
          <w:szCs w:val="24"/>
          <w:lang w:eastAsia="ru-RU"/>
        </w:rPr>
        <w:br/>
        <w:t>выполнению работ не допускаются.</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8</w:t>
      </w:r>
      <w:r w:rsidRPr="00336DD0">
        <w:rPr>
          <w:rFonts w:ascii="TimesNewRoman" w:eastAsia="Times New Roman" w:hAnsi="TimesNewRoman" w:cs="Times New Roman"/>
          <w:b/>
          <w:color w:val="000000"/>
          <w:sz w:val="24"/>
          <w:szCs w:val="24"/>
          <w:lang w:eastAsia="ru-RU"/>
        </w:rPr>
        <w:t xml:space="preserve">. </w:t>
      </w:r>
      <w:proofErr w:type="gramStart"/>
      <w:r w:rsidRPr="00336DD0">
        <w:rPr>
          <w:rFonts w:ascii="TimesNewRoman" w:eastAsia="Times New Roman" w:hAnsi="TimesNewRoman" w:cs="Times New Roman"/>
          <w:b/>
          <w:color w:val="000000"/>
          <w:sz w:val="24"/>
          <w:szCs w:val="24"/>
          <w:lang w:eastAsia="ru-RU"/>
        </w:rPr>
        <w:t>При работе с горячим битумом:</w:t>
      </w:r>
      <w:r w:rsidRPr="00336DD0">
        <w:rPr>
          <w:rFonts w:ascii="TimesNewRoman" w:eastAsia="Times New Roman" w:hAnsi="TimesNewRoman" w:cs="Times New Roman"/>
          <w:b/>
          <w:color w:val="000000"/>
          <w:sz w:val="24"/>
          <w:szCs w:val="24"/>
          <w:lang w:eastAsia="ru-RU"/>
        </w:rPr>
        <w:br/>
      </w:r>
      <w:r w:rsidRPr="00DC69F8">
        <w:rPr>
          <w:rFonts w:ascii="TimesNewRoman" w:eastAsia="Times New Roman" w:hAnsi="TimesNewRoman" w:cs="Times New Roman"/>
          <w:color w:val="000000"/>
          <w:sz w:val="24"/>
          <w:szCs w:val="24"/>
          <w:lang w:eastAsia="ru-RU"/>
        </w:rPr>
        <w:t>1) К работе с горячим битумом допускаются лица не моложе 18 лет, прошедшие</w:t>
      </w:r>
      <w:r w:rsidRPr="00DC69F8">
        <w:rPr>
          <w:rFonts w:ascii="TimesNewRoman" w:eastAsia="Times New Roman" w:hAnsi="TimesNewRoman" w:cs="Times New Roman"/>
          <w:color w:val="000000"/>
          <w:sz w:val="24"/>
          <w:szCs w:val="24"/>
          <w:lang w:eastAsia="ru-RU"/>
        </w:rPr>
        <w:br/>
        <w:t>соответствующее обучение, медицинское освидетельствование и признанные годными к работе.</w:t>
      </w:r>
      <w:r w:rsidRPr="00DC69F8">
        <w:rPr>
          <w:rFonts w:ascii="TimesNewRoman" w:eastAsia="Times New Roman" w:hAnsi="TimesNewRoman" w:cs="Times New Roman"/>
          <w:color w:val="000000"/>
          <w:sz w:val="24"/>
          <w:szCs w:val="24"/>
          <w:lang w:eastAsia="ru-RU"/>
        </w:rPr>
        <w:br/>
        <w:t>2) Битумную мастику доставляют к рабочим местам, вручную применяют металлические</w:t>
      </w:r>
      <w:r w:rsidRPr="00DC69F8">
        <w:rPr>
          <w:rFonts w:ascii="TimesNewRoman" w:eastAsia="Times New Roman" w:hAnsi="TimesNewRoman" w:cs="Times New Roman"/>
          <w:color w:val="000000"/>
          <w:sz w:val="24"/>
          <w:szCs w:val="24"/>
          <w:lang w:eastAsia="ru-RU"/>
        </w:rPr>
        <w:br/>
        <w:t>бочки, имеющие форму усеченного конуса, обращенного широкой частью вниз, с плотно</w:t>
      </w:r>
      <w:r w:rsidRPr="00DC69F8">
        <w:rPr>
          <w:rFonts w:ascii="TimesNewRoman" w:eastAsia="Times New Roman" w:hAnsi="TimesNewRoman" w:cs="Times New Roman"/>
          <w:color w:val="000000"/>
          <w:sz w:val="24"/>
          <w:szCs w:val="24"/>
          <w:lang w:eastAsia="ru-RU"/>
        </w:rPr>
        <w:br/>
        <w:t>закрывающимися крышками и запорными устройствами.</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3) Бочки следует наполнять битумом на ¾ объема</w:t>
      </w:r>
      <w:proofErr w:type="gramEnd"/>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4) Котлы для варки и разогрева битумных мастик должны быть оборудованы приборами</w:t>
      </w:r>
      <w:r w:rsidRPr="00DC69F8">
        <w:rPr>
          <w:rFonts w:ascii="TimesNewRoman" w:eastAsia="Times New Roman" w:hAnsi="TimesNewRoman" w:cs="Times New Roman"/>
          <w:color w:val="000000"/>
          <w:sz w:val="24"/>
          <w:szCs w:val="24"/>
          <w:lang w:eastAsia="ru-RU"/>
        </w:rPr>
        <w:br/>
        <w:t>для замера температуры мастики и плотно закрывающимися крышками.</w:t>
      </w:r>
      <w:r w:rsidRPr="00DC69F8">
        <w:rPr>
          <w:rFonts w:ascii="TimesNewRoman" w:eastAsia="Times New Roman" w:hAnsi="TimesNewRoman" w:cs="Times New Roman"/>
          <w:color w:val="000000"/>
          <w:sz w:val="24"/>
          <w:szCs w:val="24"/>
          <w:lang w:eastAsia="ru-RU"/>
        </w:rPr>
        <w:br/>
        <w:t>5) Загружаемый в котел наполнитель должен быть сухим. Недопустимо попадание в котел</w:t>
      </w:r>
    </w:p>
    <w:p w:rsidR="00265753" w:rsidRDefault="00265753" w:rsidP="00265753">
      <w:pPr>
        <w:contextualSpacing/>
        <w:rPr>
          <w:rFonts w:ascii="TimesNewRoman" w:eastAsia="Times New Roman" w:hAnsi="TimesNewRoman" w:cs="Times New Roman"/>
          <w:color w:val="000000"/>
          <w:sz w:val="24"/>
          <w:szCs w:val="24"/>
          <w:lang w:eastAsia="ru-RU"/>
        </w:rPr>
      </w:pPr>
      <w:r w:rsidRPr="00DC69F8">
        <w:rPr>
          <w:rFonts w:ascii="TimesNewRoman" w:eastAsia="Times New Roman" w:hAnsi="TimesNewRoman" w:cs="Times New Roman"/>
          <w:color w:val="000000"/>
          <w:sz w:val="24"/>
          <w:szCs w:val="24"/>
          <w:lang w:eastAsia="ru-RU"/>
        </w:rPr>
        <w:t>льда и снега. Возле котла должны быть средства пожаротушения: огнетушители, лопаты, сухой</w:t>
      </w:r>
      <w:r w:rsidRPr="00DC69F8">
        <w:rPr>
          <w:rFonts w:ascii="TimesNewRoman" w:eastAsia="Times New Roman" w:hAnsi="TimesNewRoman" w:cs="Times New Roman"/>
          <w:color w:val="000000"/>
          <w:sz w:val="24"/>
          <w:szCs w:val="24"/>
          <w:lang w:eastAsia="ru-RU"/>
        </w:rPr>
        <w:br/>
        <w:t xml:space="preserve">песок. </w:t>
      </w:r>
      <w:proofErr w:type="gramStart"/>
      <w:r w:rsidRPr="00DC69F8">
        <w:rPr>
          <w:rFonts w:ascii="TimesNewRoman" w:eastAsia="Times New Roman" w:hAnsi="TimesNewRoman" w:cs="Times New Roman"/>
          <w:color w:val="000000"/>
          <w:sz w:val="24"/>
          <w:szCs w:val="24"/>
          <w:lang w:eastAsia="ru-RU"/>
        </w:rPr>
        <w:t>Запас сырья должен располагаться не ближе 5,0м от котла.</w:t>
      </w:r>
      <w:r w:rsidRPr="00DC69F8">
        <w:rPr>
          <w:rFonts w:ascii="TimesNewRoman" w:eastAsia="Times New Roman" w:hAnsi="TimesNewRoman" w:cs="Times New Roman"/>
          <w:color w:val="000000"/>
          <w:sz w:val="24"/>
          <w:szCs w:val="24"/>
          <w:lang w:eastAsia="ru-RU"/>
        </w:rPr>
        <w:br/>
        <w:t>6) При устройстве битумного котла на открытом воздухе над ними должен быть</w:t>
      </w:r>
      <w:r w:rsidRPr="00DC69F8">
        <w:rPr>
          <w:rFonts w:ascii="TimesNewRoman" w:eastAsia="Times New Roman" w:hAnsi="TimesNewRoman" w:cs="Times New Roman"/>
          <w:color w:val="000000"/>
          <w:sz w:val="24"/>
          <w:szCs w:val="24"/>
          <w:lang w:eastAsia="ru-RU"/>
        </w:rPr>
        <w:br/>
        <w:t>установлен несгораемый навес.</w:t>
      </w:r>
      <w:r w:rsidRPr="00DC69F8">
        <w:rPr>
          <w:rFonts w:ascii="TimesNewRoman" w:eastAsia="Times New Roman" w:hAnsi="TimesNewRoman" w:cs="Times New Roman"/>
          <w:color w:val="000000"/>
          <w:sz w:val="24"/>
          <w:szCs w:val="24"/>
          <w:lang w:eastAsia="ru-RU"/>
        </w:rPr>
        <w:br/>
        <w:t>7) Место установки битумного котла обнести земляным валом высотой не менее 0,3м.</w:t>
      </w:r>
      <w:r w:rsidRPr="00DC69F8">
        <w:rPr>
          <w:rFonts w:ascii="TimesNewRoman" w:eastAsia="Times New Roman" w:hAnsi="TimesNewRoman" w:cs="Times New Roman"/>
          <w:color w:val="000000"/>
          <w:sz w:val="24"/>
          <w:szCs w:val="24"/>
          <w:lang w:eastAsia="ru-RU"/>
        </w:rPr>
        <w:br/>
        <w:t>8) При разогреве битума должен постоянно дежурить электрик.</w:t>
      </w:r>
      <w:r w:rsidRPr="00DC69F8">
        <w:rPr>
          <w:rFonts w:ascii="TimesNewRoman" w:eastAsia="Times New Roman" w:hAnsi="TimesNewRoman" w:cs="Times New Roman"/>
          <w:color w:val="000000"/>
          <w:sz w:val="24"/>
          <w:szCs w:val="24"/>
          <w:lang w:eastAsia="ru-RU"/>
        </w:rPr>
        <w:br/>
        <w:t xml:space="preserve">9) Источник питания не должен находиться далее 20,0м от </w:t>
      </w:r>
      <w:proofErr w:type="spellStart"/>
      <w:r w:rsidRPr="00DC69F8">
        <w:rPr>
          <w:rFonts w:ascii="TimesNewRoman" w:eastAsia="Times New Roman" w:hAnsi="TimesNewRoman" w:cs="Times New Roman"/>
          <w:color w:val="000000"/>
          <w:sz w:val="24"/>
          <w:szCs w:val="24"/>
          <w:lang w:eastAsia="ru-RU"/>
        </w:rPr>
        <w:t>битумоварки</w:t>
      </w:r>
      <w:proofErr w:type="spellEnd"/>
      <w:r w:rsidRPr="00DC69F8">
        <w:rPr>
          <w:rFonts w:ascii="TimesNewRoman" w:eastAsia="Times New Roman" w:hAnsi="TimesNewRoman" w:cs="Times New Roman"/>
          <w:color w:val="000000"/>
          <w:sz w:val="24"/>
          <w:szCs w:val="24"/>
          <w:lang w:eastAsia="ru-RU"/>
        </w:rPr>
        <w:t>.</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Проводка</w:t>
      </w:r>
      <w:r w:rsidRPr="00DC69F8">
        <w:rPr>
          <w:rFonts w:ascii="TimesNewRoman" w:eastAsia="Times New Roman" w:hAnsi="TimesNewRoman" w:cs="Times New Roman"/>
          <w:color w:val="000000"/>
          <w:sz w:val="24"/>
          <w:szCs w:val="24"/>
          <w:lang w:eastAsia="ru-RU"/>
        </w:rPr>
        <w:br/>
        <w:t xml:space="preserve">временного электроснабжения </w:t>
      </w:r>
      <w:proofErr w:type="spellStart"/>
      <w:r w:rsidRPr="00DC69F8">
        <w:rPr>
          <w:rFonts w:ascii="TimesNewRoman" w:eastAsia="Times New Roman" w:hAnsi="TimesNewRoman" w:cs="Times New Roman"/>
          <w:color w:val="000000"/>
          <w:sz w:val="24"/>
          <w:szCs w:val="24"/>
          <w:lang w:eastAsia="ru-RU"/>
        </w:rPr>
        <w:t>битумоварки</w:t>
      </w:r>
      <w:proofErr w:type="spellEnd"/>
      <w:r w:rsidRPr="00DC69F8">
        <w:rPr>
          <w:rFonts w:ascii="TimesNewRoman" w:eastAsia="Times New Roman" w:hAnsi="TimesNewRoman" w:cs="Times New Roman"/>
          <w:color w:val="000000"/>
          <w:sz w:val="24"/>
          <w:szCs w:val="24"/>
          <w:lang w:eastAsia="ru-RU"/>
        </w:rPr>
        <w:t xml:space="preserve"> должна располагаться на опорах на высоте не менее</w:t>
      </w:r>
      <w:r w:rsidRPr="00DC69F8">
        <w:rPr>
          <w:rFonts w:ascii="TimesNewRoman" w:eastAsia="Times New Roman" w:hAnsi="TimesNewRoman" w:cs="Times New Roman"/>
          <w:color w:val="000000"/>
          <w:sz w:val="24"/>
          <w:szCs w:val="24"/>
          <w:lang w:eastAsia="ru-RU"/>
        </w:rPr>
        <w:br/>
        <w:t>3,5м от уровня земли.</w:t>
      </w:r>
      <w:r w:rsidRPr="00DC69F8">
        <w:rPr>
          <w:rFonts w:ascii="TimesNewRoman" w:eastAsia="Times New Roman" w:hAnsi="TimesNewRoman" w:cs="Times New Roman"/>
          <w:color w:val="000000"/>
          <w:sz w:val="24"/>
          <w:szCs w:val="24"/>
          <w:lang w:eastAsia="ru-RU"/>
        </w:rPr>
        <w:br/>
        <w:t xml:space="preserve">10) До подключения к электросети </w:t>
      </w:r>
      <w:proofErr w:type="spellStart"/>
      <w:r w:rsidRPr="00DC69F8">
        <w:rPr>
          <w:rFonts w:ascii="TimesNewRoman" w:eastAsia="Times New Roman" w:hAnsi="TimesNewRoman" w:cs="Times New Roman"/>
          <w:color w:val="000000"/>
          <w:sz w:val="24"/>
          <w:szCs w:val="24"/>
          <w:lang w:eastAsia="ru-RU"/>
        </w:rPr>
        <w:t>битумоварка</w:t>
      </w:r>
      <w:proofErr w:type="spellEnd"/>
      <w:r w:rsidRPr="00DC69F8">
        <w:rPr>
          <w:rFonts w:ascii="TimesNewRoman" w:eastAsia="Times New Roman" w:hAnsi="TimesNewRoman" w:cs="Times New Roman"/>
          <w:color w:val="000000"/>
          <w:sz w:val="24"/>
          <w:szCs w:val="24"/>
          <w:lang w:eastAsia="ru-RU"/>
        </w:rPr>
        <w:t xml:space="preserve"> должна быть заземлена согласно</w:t>
      </w:r>
      <w:r w:rsidRPr="00DC69F8">
        <w:rPr>
          <w:rFonts w:ascii="TimesNewRoman" w:eastAsia="Times New Roman" w:hAnsi="TimesNewRoman" w:cs="Times New Roman"/>
          <w:color w:val="000000"/>
          <w:sz w:val="24"/>
          <w:szCs w:val="24"/>
          <w:lang w:eastAsia="ru-RU"/>
        </w:rPr>
        <w:br/>
        <w:t>требованиям ПУЭ.</w:t>
      </w:r>
      <w:r w:rsidRPr="00DC69F8">
        <w:rPr>
          <w:rFonts w:ascii="TimesNewRoman" w:eastAsia="Times New Roman" w:hAnsi="TimesNewRoman" w:cs="Times New Roman"/>
          <w:color w:val="000000"/>
          <w:sz w:val="24"/>
          <w:szCs w:val="24"/>
          <w:lang w:eastAsia="ru-RU"/>
        </w:rPr>
        <w:br/>
        <w:t>11) При приготовлении грунтовки, состоящей из битума и растворителя, следует</w:t>
      </w:r>
      <w:r w:rsidRPr="00DC69F8">
        <w:rPr>
          <w:rFonts w:ascii="TimesNewRoman" w:eastAsia="Times New Roman" w:hAnsi="TimesNewRoman" w:cs="Times New Roman"/>
          <w:color w:val="000000"/>
          <w:sz w:val="24"/>
          <w:szCs w:val="24"/>
          <w:lang w:eastAsia="ru-RU"/>
        </w:rPr>
        <w:br/>
        <w:t>расплавленный битум вливать в растворитель.</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Не допускается вливать растворитель в</w:t>
      </w:r>
      <w:r w:rsidRPr="00DC69F8">
        <w:rPr>
          <w:rFonts w:ascii="TimesNewRoman" w:eastAsia="Times New Roman" w:hAnsi="TimesNewRoman" w:cs="Times New Roman"/>
          <w:color w:val="000000"/>
          <w:sz w:val="24"/>
          <w:szCs w:val="24"/>
          <w:lang w:eastAsia="ru-RU"/>
        </w:rPr>
        <w:br/>
        <w:t>расплавленный битум.</w:t>
      </w:r>
      <w:r w:rsidRPr="00DC69F8">
        <w:rPr>
          <w:rFonts w:ascii="TimesNewRoman" w:eastAsia="Times New Roman" w:hAnsi="TimesNewRoman" w:cs="Times New Roman"/>
          <w:color w:val="000000"/>
          <w:sz w:val="24"/>
          <w:szCs w:val="24"/>
          <w:lang w:eastAsia="ru-RU"/>
        </w:rPr>
        <w:br/>
        <w:t>12) При устройстве покрытия из асфальтобетона запрещается стоять на горячей смеси.</w:t>
      </w:r>
      <w:r w:rsidRPr="00DC69F8">
        <w:rPr>
          <w:rFonts w:ascii="TimesNewRoman" w:eastAsia="Times New Roman" w:hAnsi="TimesNewRoman" w:cs="Times New Roman"/>
          <w:color w:val="000000"/>
          <w:sz w:val="24"/>
          <w:szCs w:val="24"/>
          <w:lang w:eastAsia="ru-RU"/>
        </w:rPr>
        <w:br/>
        <w:t>13) В момент разгрузки автомашины запрещается стоять у бункера-укладчика.</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Очистку</w:t>
      </w:r>
      <w:r w:rsidRPr="00DC69F8">
        <w:rPr>
          <w:rFonts w:ascii="TimesNewRoman" w:eastAsia="Times New Roman" w:hAnsi="TimesNewRoman" w:cs="Times New Roman"/>
          <w:color w:val="000000"/>
          <w:sz w:val="24"/>
          <w:szCs w:val="24"/>
          <w:lang w:eastAsia="ru-RU"/>
        </w:rPr>
        <w:br/>
        <w:t>кузова выполнять совковой лопатой с длинной рукоятью, находясь на земле.</w:t>
      </w:r>
      <w:r w:rsidRPr="00DC69F8">
        <w:rPr>
          <w:rFonts w:ascii="TimesNewRoman" w:eastAsia="Times New Roman" w:hAnsi="TimesNewRoman" w:cs="Times New Roman"/>
          <w:color w:val="000000"/>
          <w:sz w:val="24"/>
          <w:szCs w:val="24"/>
          <w:lang w:eastAsia="ru-RU"/>
        </w:rPr>
        <w:br/>
        <w:t>14) При возникновении пожара пламя тушить огнетушителями и песком.</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Запрещается</w:t>
      </w:r>
      <w:r w:rsidRPr="00DC69F8">
        <w:rPr>
          <w:rFonts w:ascii="TimesNewRoman" w:eastAsia="Times New Roman" w:hAnsi="TimesNewRoman" w:cs="Times New Roman"/>
          <w:color w:val="000000"/>
          <w:sz w:val="24"/>
          <w:szCs w:val="24"/>
          <w:lang w:eastAsia="ru-RU"/>
        </w:rPr>
        <w:br/>
        <w:t>тушить пламя водой.</w:t>
      </w:r>
      <w:r w:rsidRPr="00DC69F8">
        <w:rPr>
          <w:rFonts w:ascii="TimesNewRoman" w:eastAsia="Times New Roman" w:hAnsi="TimesNewRoman" w:cs="Times New Roman"/>
          <w:color w:val="000000"/>
          <w:sz w:val="24"/>
          <w:szCs w:val="24"/>
          <w:lang w:eastAsia="ru-RU"/>
        </w:rPr>
        <w:br/>
        <w:t>15) При работе с огнеопасными материалами запрещается курить и производить огневые</w:t>
      </w:r>
      <w:r w:rsidRPr="00DC69F8">
        <w:rPr>
          <w:rFonts w:ascii="TimesNewRoman" w:eastAsia="Times New Roman" w:hAnsi="TimesNewRoman" w:cs="Times New Roman"/>
          <w:color w:val="000000"/>
          <w:sz w:val="24"/>
          <w:szCs w:val="24"/>
          <w:lang w:eastAsia="ru-RU"/>
        </w:rPr>
        <w:br/>
        <w:t>работы в радиусе 25,0м.</w:t>
      </w:r>
      <w:r w:rsidRPr="00DC69F8">
        <w:rPr>
          <w:rFonts w:ascii="TimesNewRoman" w:eastAsia="Times New Roman" w:hAnsi="TimesNewRoman" w:cs="Times New Roman"/>
          <w:color w:val="000000"/>
          <w:sz w:val="24"/>
          <w:szCs w:val="24"/>
          <w:lang w:eastAsia="ru-RU"/>
        </w:rPr>
        <w:br/>
        <w:t>16) Должны быть оборудованы специальные места для курения.</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9</w:t>
      </w:r>
      <w:r w:rsidRPr="007726E7">
        <w:rPr>
          <w:rFonts w:ascii="TimesNewRoman" w:eastAsia="Times New Roman" w:hAnsi="TimesNewRoman" w:cs="Times New Roman"/>
          <w:b/>
          <w:color w:val="000000"/>
          <w:sz w:val="24"/>
          <w:szCs w:val="24"/>
          <w:lang w:eastAsia="ru-RU"/>
        </w:rPr>
        <w:t>.</w:t>
      </w:r>
      <w:proofErr w:type="gramEnd"/>
      <w:r w:rsidRPr="007726E7">
        <w:rPr>
          <w:rFonts w:ascii="TimesNewRoman" w:eastAsia="Times New Roman" w:hAnsi="TimesNewRoman" w:cs="Times New Roman"/>
          <w:b/>
          <w:color w:val="000000"/>
          <w:sz w:val="24"/>
          <w:szCs w:val="24"/>
          <w:lang w:eastAsia="ru-RU"/>
        </w:rPr>
        <w:t xml:space="preserve"> При работе с </w:t>
      </w:r>
      <w:proofErr w:type="spellStart"/>
      <w:r w:rsidRPr="007726E7">
        <w:rPr>
          <w:rFonts w:ascii="TimesNewRoman" w:eastAsia="Times New Roman" w:hAnsi="TimesNewRoman" w:cs="Times New Roman"/>
          <w:b/>
          <w:color w:val="000000"/>
          <w:sz w:val="24"/>
          <w:szCs w:val="24"/>
          <w:lang w:eastAsia="ru-RU"/>
        </w:rPr>
        <w:t>пневмоинструментом</w:t>
      </w:r>
      <w:proofErr w:type="spellEnd"/>
      <w:r w:rsidRPr="007726E7">
        <w:rPr>
          <w:rFonts w:ascii="TimesNewRoman" w:eastAsia="Times New Roman" w:hAnsi="TimesNewRoman" w:cs="Times New Roman"/>
          <w:b/>
          <w:color w:val="000000"/>
          <w:sz w:val="24"/>
          <w:szCs w:val="24"/>
          <w:lang w:eastAsia="ru-RU"/>
        </w:rPr>
        <w:t>:</w:t>
      </w:r>
      <w:r w:rsidRPr="00DC69F8">
        <w:rPr>
          <w:rFonts w:ascii="TimesNewRoman" w:eastAsia="Times New Roman" w:hAnsi="TimesNewRoman" w:cs="Times New Roman"/>
          <w:color w:val="000000"/>
          <w:sz w:val="24"/>
          <w:szCs w:val="24"/>
          <w:lang w:eastAsia="ru-RU"/>
        </w:rPr>
        <w:br/>
        <w:t xml:space="preserve">1) </w:t>
      </w:r>
      <w:proofErr w:type="spellStart"/>
      <w:r w:rsidRPr="00DC69F8">
        <w:rPr>
          <w:rFonts w:ascii="TimesNewRoman" w:eastAsia="Times New Roman" w:hAnsi="TimesNewRoman" w:cs="Times New Roman"/>
          <w:color w:val="000000"/>
          <w:sz w:val="24"/>
          <w:szCs w:val="24"/>
          <w:lang w:eastAsia="ru-RU"/>
        </w:rPr>
        <w:t>Пневмоинструмент</w:t>
      </w:r>
      <w:proofErr w:type="spellEnd"/>
      <w:r w:rsidRPr="00DC69F8">
        <w:rPr>
          <w:rFonts w:ascii="TimesNewRoman" w:eastAsia="Times New Roman" w:hAnsi="TimesNewRoman" w:cs="Times New Roman"/>
          <w:color w:val="000000"/>
          <w:sz w:val="24"/>
          <w:szCs w:val="24"/>
          <w:lang w:eastAsia="ru-RU"/>
        </w:rPr>
        <w:t xml:space="preserve"> должен соответствовать ГОСТ 12.2.010-75 ССБТ «Машины ручные</w:t>
      </w:r>
      <w:r w:rsidRPr="00DC69F8">
        <w:rPr>
          <w:rFonts w:ascii="TimesNewRoman" w:eastAsia="Times New Roman" w:hAnsi="TimesNewRoman" w:cs="Times New Roman"/>
          <w:color w:val="000000"/>
          <w:sz w:val="24"/>
          <w:szCs w:val="24"/>
          <w:lang w:eastAsia="ru-RU"/>
        </w:rPr>
        <w:br/>
        <w:t>пневматические. Общие требования безопасности».</w:t>
      </w:r>
      <w:r w:rsidRPr="00DC69F8">
        <w:rPr>
          <w:rFonts w:ascii="TimesNewRoman" w:eastAsia="Times New Roman" w:hAnsi="TimesNewRoman" w:cs="Times New Roman"/>
          <w:color w:val="000000"/>
          <w:sz w:val="24"/>
          <w:szCs w:val="24"/>
          <w:lang w:eastAsia="ru-RU"/>
        </w:rPr>
        <w:br/>
        <w:t xml:space="preserve">2) К работе с </w:t>
      </w:r>
      <w:proofErr w:type="spellStart"/>
      <w:r w:rsidRPr="00DC69F8">
        <w:rPr>
          <w:rFonts w:ascii="TimesNewRoman" w:eastAsia="Times New Roman" w:hAnsi="TimesNewRoman" w:cs="Times New Roman"/>
          <w:color w:val="000000"/>
          <w:sz w:val="24"/>
          <w:szCs w:val="24"/>
          <w:lang w:eastAsia="ru-RU"/>
        </w:rPr>
        <w:t>пневмоинструментами</w:t>
      </w:r>
      <w:proofErr w:type="spellEnd"/>
      <w:r w:rsidRPr="00DC69F8">
        <w:rPr>
          <w:rFonts w:ascii="TimesNewRoman" w:eastAsia="Times New Roman" w:hAnsi="TimesNewRoman" w:cs="Times New Roman"/>
          <w:color w:val="000000"/>
          <w:sz w:val="24"/>
          <w:szCs w:val="24"/>
          <w:lang w:eastAsia="ru-RU"/>
        </w:rPr>
        <w:t xml:space="preserve"> допускаются лица не моложе 18 лет, прошедшие</w:t>
      </w:r>
      <w:r w:rsidRPr="00DC69F8">
        <w:rPr>
          <w:rFonts w:ascii="TimesNewRoman" w:eastAsia="Times New Roman" w:hAnsi="TimesNewRoman" w:cs="Times New Roman"/>
          <w:color w:val="000000"/>
          <w:sz w:val="24"/>
          <w:szCs w:val="24"/>
          <w:lang w:eastAsia="ru-RU"/>
        </w:rPr>
        <w:br/>
        <w:t>инструктаж.</w:t>
      </w:r>
      <w:r w:rsidRPr="00DC69F8">
        <w:rPr>
          <w:rFonts w:ascii="TimesNewRoman" w:eastAsia="Times New Roman" w:hAnsi="TimesNewRoman" w:cs="Times New Roman"/>
          <w:color w:val="000000"/>
          <w:sz w:val="24"/>
          <w:szCs w:val="24"/>
          <w:lang w:eastAsia="ru-RU"/>
        </w:rPr>
        <w:br/>
        <w:t>3) Запрещается использовать шланги, имеющие повреждения. Присоединять шланги к</w:t>
      </w:r>
      <w:r w:rsidRPr="00DC69F8">
        <w:rPr>
          <w:rFonts w:ascii="TimesNewRoman" w:eastAsia="Times New Roman" w:hAnsi="TimesNewRoman" w:cs="Times New Roman"/>
          <w:color w:val="000000"/>
          <w:sz w:val="24"/>
          <w:szCs w:val="24"/>
          <w:lang w:eastAsia="ru-RU"/>
        </w:rPr>
        <w:br/>
      </w:r>
      <w:proofErr w:type="spellStart"/>
      <w:r w:rsidRPr="00DC69F8">
        <w:rPr>
          <w:rFonts w:ascii="TimesNewRoman" w:eastAsia="Times New Roman" w:hAnsi="TimesNewRoman" w:cs="Times New Roman"/>
          <w:color w:val="000000"/>
          <w:sz w:val="24"/>
          <w:szCs w:val="24"/>
          <w:lang w:eastAsia="ru-RU"/>
        </w:rPr>
        <w:t>пневмоинструменту</w:t>
      </w:r>
      <w:proofErr w:type="spellEnd"/>
      <w:r w:rsidRPr="00DC69F8">
        <w:rPr>
          <w:rFonts w:ascii="TimesNewRoman" w:eastAsia="Times New Roman" w:hAnsi="TimesNewRoman" w:cs="Times New Roman"/>
          <w:color w:val="000000"/>
          <w:sz w:val="24"/>
          <w:szCs w:val="24"/>
          <w:lang w:eastAsia="ru-RU"/>
        </w:rPr>
        <w:t xml:space="preserve"> и соединять их между собой необходимо с помощью ниппелей или</w:t>
      </w:r>
      <w:r w:rsidRPr="00DC69F8">
        <w:rPr>
          <w:rFonts w:ascii="TimesNewRoman" w:eastAsia="Times New Roman" w:hAnsi="TimesNewRoman" w:cs="Times New Roman"/>
          <w:color w:val="000000"/>
          <w:sz w:val="24"/>
          <w:szCs w:val="24"/>
          <w:lang w:eastAsia="ru-RU"/>
        </w:rPr>
        <w:br/>
        <w:t>штуцеров и стяжных хомутов. Крепить шланги проволокой запрещается.</w:t>
      </w:r>
      <w:r w:rsidRPr="00DC69F8">
        <w:rPr>
          <w:rFonts w:ascii="TimesNewRoman" w:eastAsia="Times New Roman" w:hAnsi="TimesNewRoman" w:cs="Times New Roman"/>
          <w:color w:val="000000"/>
          <w:sz w:val="24"/>
          <w:szCs w:val="24"/>
          <w:lang w:eastAsia="ru-RU"/>
        </w:rPr>
        <w:br/>
        <w:t>4) На воздухоподводящем трубопроводе должна быть запорная арматура. Подсоединение</w:t>
      </w:r>
      <w:r w:rsidRPr="00DC69F8">
        <w:rPr>
          <w:rFonts w:ascii="TimesNewRoman" w:eastAsia="Times New Roman" w:hAnsi="TimesNewRoman" w:cs="Times New Roman"/>
          <w:color w:val="000000"/>
          <w:sz w:val="24"/>
          <w:szCs w:val="24"/>
          <w:lang w:eastAsia="ru-RU"/>
        </w:rPr>
        <w:br/>
        <w:t>шланга к магистрали и инструменту, а также их отсоединение должно производиться при</w:t>
      </w:r>
      <w:r w:rsidRPr="00DC69F8">
        <w:rPr>
          <w:rFonts w:ascii="TimesNewRoman" w:eastAsia="Times New Roman" w:hAnsi="TimesNewRoman" w:cs="Times New Roman"/>
          <w:color w:val="000000"/>
          <w:sz w:val="24"/>
          <w:szCs w:val="24"/>
          <w:lang w:eastAsia="ru-RU"/>
        </w:rPr>
        <w:br/>
        <w:t xml:space="preserve">закрытой запорной арматуре. </w:t>
      </w:r>
      <w:proofErr w:type="gramStart"/>
      <w:r w:rsidRPr="00DC69F8">
        <w:rPr>
          <w:rFonts w:ascii="TimesNewRoman" w:eastAsia="Times New Roman" w:hAnsi="TimesNewRoman" w:cs="Times New Roman"/>
          <w:color w:val="000000"/>
          <w:sz w:val="24"/>
          <w:szCs w:val="24"/>
          <w:lang w:eastAsia="ru-RU"/>
        </w:rPr>
        <w:t xml:space="preserve">Подавать воздух к </w:t>
      </w:r>
      <w:proofErr w:type="spellStart"/>
      <w:r w:rsidRPr="00DC69F8">
        <w:rPr>
          <w:rFonts w:ascii="TimesNewRoman" w:eastAsia="Times New Roman" w:hAnsi="TimesNewRoman" w:cs="Times New Roman"/>
          <w:color w:val="000000"/>
          <w:sz w:val="24"/>
          <w:szCs w:val="24"/>
          <w:lang w:eastAsia="ru-RU"/>
        </w:rPr>
        <w:t>пневмоинструменту</w:t>
      </w:r>
      <w:proofErr w:type="spellEnd"/>
      <w:r w:rsidRPr="00DC69F8">
        <w:rPr>
          <w:rFonts w:ascii="TimesNewRoman" w:eastAsia="Times New Roman" w:hAnsi="TimesNewRoman" w:cs="Times New Roman"/>
          <w:color w:val="000000"/>
          <w:sz w:val="24"/>
          <w:szCs w:val="24"/>
          <w:lang w:eastAsia="ru-RU"/>
        </w:rPr>
        <w:t xml:space="preserve"> следует только после</w:t>
      </w:r>
      <w:r w:rsidRPr="00DC69F8">
        <w:rPr>
          <w:rFonts w:ascii="TimesNewRoman" w:eastAsia="Times New Roman" w:hAnsi="TimesNewRoman" w:cs="Times New Roman"/>
          <w:color w:val="000000"/>
          <w:sz w:val="24"/>
          <w:szCs w:val="24"/>
          <w:lang w:eastAsia="ru-RU"/>
        </w:rPr>
        <w:br/>
        <w:t>установки его в рабочем положении.</w:t>
      </w:r>
      <w:r w:rsidRPr="00DC69F8">
        <w:rPr>
          <w:rFonts w:ascii="TimesNewRoman" w:eastAsia="Times New Roman" w:hAnsi="TimesNewRoman" w:cs="Times New Roman"/>
          <w:color w:val="000000"/>
          <w:sz w:val="24"/>
          <w:szCs w:val="24"/>
          <w:lang w:eastAsia="ru-RU"/>
        </w:rPr>
        <w:br/>
        <w:t xml:space="preserve">5) Запрещается натягивать и перегибать шланги </w:t>
      </w:r>
      <w:proofErr w:type="spellStart"/>
      <w:r w:rsidRPr="00DC69F8">
        <w:rPr>
          <w:rFonts w:ascii="TimesNewRoman" w:eastAsia="Times New Roman" w:hAnsi="TimesNewRoman" w:cs="Times New Roman"/>
          <w:color w:val="000000"/>
          <w:sz w:val="24"/>
          <w:szCs w:val="24"/>
          <w:lang w:eastAsia="ru-RU"/>
        </w:rPr>
        <w:t>пневмоинструмента</w:t>
      </w:r>
      <w:proofErr w:type="spellEnd"/>
      <w:r w:rsidRPr="00DC69F8">
        <w:rPr>
          <w:rFonts w:ascii="TimesNewRoman" w:eastAsia="Times New Roman" w:hAnsi="TimesNewRoman" w:cs="Times New Roman"/>
          <w:color w:val="000000"/>
          <w:sz w:val="24"/>
          <w:szCs w:val="24"/>
          <w:lang w:eastAsia="ru-RU"/>
        </w:rPr>
        <w:t xml:space="preserve"> во время работы.</w:t>
      </w:r>
      <w:r w:rsidRPr="00DC69F8">
        <w:rPr>
          <w:rFonts w:ascii="TimesNewRoman" w:eastAsia="Times New Roman" w:hAnsi="TimesNewRoman" w:cs="Times New Roman"/>
          <w:color w:val="000000"/>
          <w:sz w:val="24"/>
          <w:szCs w:val="24"/>
          <w:lang w:eastAsia="ru-RU"/>
        </w:rPr>
        <w:br/>
        <w:t>6) Не допускается пересечение их шлангами (рукавами) газосварки, тросами, кабелями.</w:t>
      </w:r>
      <w:r w:rsidRPr="00DC69F8">
        <w:rPr>
          <w:rFonts w:ascii="TimesNewRoman" w:eastAsia="Times New Roman" w:hAnsi="TimesNewRoman" w:cs="Times New Roman"/>
          <w:color w:val="000000"/>
          <w:sz w:val="24"/>
          <w:szCs w:val="24"/>
          <w:lang w:eastAsia="ru-RU"/>
        </w:rPr>
        <w:br/>
        <w:t xml:space="preserve">7) Работать с </w:t>
      </w:r>
      <w:proofErr w:type="spellStart"/>
      <w:r w:rsidRPr="00DC69F8">
        <w:rPr>
          <w:rFonts w:ascii="TimesNewRoman" w:eastAsia="Times New Roman" w:hAnsi="TimesNewRoman" w:cs="Times New Roman"/>
          <w:color w:val="000000"/>
          <w:sz w:val="24"/>
          <w:szCs w:val="24"/>
          <w:lang w:eastAsia="ru-RU"/>
        </w:rPr>
        <w:t>пневмоинструментом</w:t>
      </w:r>
      <w:proofErr w:type="spellEnd"/>
      <w:r w:rsidRPr="00DC69F8">
        <w:rPr>
          <w:rFonts w:ascii="TimesNewRoman" w:eastAsia="Times New Roman" w:hAnsi="TimesNewRoman" w:cs="Times New Roman"/>
          <w:color w:val="000000"/>
          <w:sz w:val="24"/>
          <w:szCs w:val="24"/>
          <w:lang w:eastAsia="ru-RU"/>
        </w:rPr>
        <w:t xml:space="preserve"> с приставных лестниц запрещается.</w:t>
      </w:r>
      <w:r w:rsidRPr="00DC69F8">
        <w:rPr>
          <w:rFonts w:ascii="TimesNewRoman" w:eastAsia="Times New Roman" w:hAnsi="TimesNewRoman" w:cs="Times New Roman"/>
          <w:color w:val="000000"/>
          <w:sz w:val="24"/>
          <w:szCs w:val="24"/>
          <w:lang w:eastAsia="ru-RU"/>
        </w:rPr>
        <w:br/>
        <w:t xml:space="preserve">8) Исправлять, регулировать, менять рабочую часть </w:t>
      </w:r>
      <w:proofErr w:type="spellStart"/>
      <w:r w:rsidRPr="00DC69F8">
        <w:rPr>
          <w:rFonts w:ascii="TimesNewRoman" w:eastAsia="Times New Roman" w:hAnsi="TimesNewRoman" w:cs="Times New Roman"/>
          <w:color w:val="000000"/>
          <w:sz w:val="24"/>
          <w:szCs w:val="24"/>
          <w:lang w:eastAsia="ru-RU"/>
        </w:rPr>
        <w:t>пневмоинструмента</w:t>
      </w:r>
      <w:proofErr w:type="spellEnd"/>
      <w:r w:rsidRPr="00DC69F8">
        <w:rPr>
          <w:rFonts w:ascii="TimesNewRoman" w:eastAsia="Times New Roman" w:hAnsi="TimesNewRoman" w:cs="Times New Roman"/>
          <w:color w:val="000000"/>
          <w:sz w:val="24"/>
          <w:szCs w:val="24"/>
          <w:lang w:eastAsia="ru-RU"/>
        </w:rPr>
        <w:t xml:space="preserve"> во время работы</w:t>
      </w:r>
      <w:r w:rsidRPr="00DC69F8">
        <w:rPr>
          <w:rFonts w:ascii="TimesNewRoman" w:eastAsia="Times New Roman" w:hAnsi="TimesNewRoman" w:cs="Times New Roman"/>
          <w:color w:val="000000"/>
          <w:sz w:val="24"/>
          <w:szCs w:val="24"/>
          <w:lang w:eastAsia="ru-RU"/>
        </w:rPr>
        <w:br/>
        <w:t>при наличии в шланге сжатого воздуха запрещается.</w:t>
      </w:r>
      <w:r w:rsidRPr="00DC69F8">
        <w:rPr>
          <w:rFonts w:ascii="TimesNewRoman" w:eastAsia="Times New Roman" w:hAnsi="TimesNewRoman" w:cs="Times New Roman"/>
          <w:color w:val="000000"/>
          <w:sz w:val="24"/>
          <w:szCs w:val="24"/>
          <w:lang w:eastAsia="ru-RU"/>
        </w:rPr>
        <w:br/>
        <w:t>9) При перерывах</w:t>
      </w:r>
      <w:proofErr w:type="gramEnd"/>
      <w:r w:rsidRPr="00DC69F8">
        <w:rPr>
          <w:rFonts w:ascii="TimesNewRoman" w:eastAsia="Times New Roman" w:hAnsi="TimesNewRoman" w:cs="Times New Roman"/>
          <w:color w:val="000000"/>
          <w:sz w:val="24"/>
          <w:szCs w:val="24"/>
          <w:lang w:eastAsia="ru-RU"/>
        </w:rPr>
        <w:t xml:space="preserve"> в работе, обрыве шлангов и всякого рода неисправностях следует</w:t>
      </w:r>
      <w:r w:rsidRPr="00DC69F8">
        <w:rPr>
          <w:rFonts w:ascii="TimesNewRoman" w:eastAsia="Times New Roman" w:hAnsi="TimesNewRoman" w:cs="Times New Roman"/>
          <w:color w:val="000000"/>
          <w:sz w:val="24"/>
          <w:szCs w:val="24"/>
          <w:lang w:eastAsia="ru-RU"/>
        </w:rPr>
        <w:br/>
        <w:t xml:space="preserve">немедленно прекратить доступ воздуха к </w:t>
      </w:r>
      <w:proofErr w:type="spellStart"/>
      <w:r w:rsidRPr="00DC69F8">
        <w:rPr>
          <w:rFonts w:ascii="TimesNewRoman" w:eastAsia="Times New Roman" w:hAnsi="TimesNewRoman" w:cs="Times New Roman"/>
          <w:color w:val="000000"/>
          <w:sz w:val="24"/>
          <w:szCs w:val="24"/>
          <w:lang w:eastAsia="ru-RU"/>
        </w:rPr>
        <w:t>пневмоинструменту</w:t>
      </w:r>
      <w:proofErr w:type="spellEnd"/>
      <w:r w:rsidRPr="00DC69F8">
        <w:rPr>
          <w:rFonts w:ascii="TimesNewRoman" w:eastAsia="Times New Roman" w:hAnsi="TimesNewRoman" w:cs="Times New Roman"/>
          <w:color w:val="000000"/>
          <w:sz w:val="24"/>
          <w:szCs w:val="24"/>
          <w:lang w:eastAsia="ru-RU"/>
        </w:rPr>
        <w:t xml:space="preserve"> (закрыть запорную арматуру);</w:t>
      </w:r>
      <w:r w:rsidRPr="00DC69F8">
        <w:rPr>
          <w:rFonts w:ascii="TimesNewRoman" w:eastAsia="Times New Roman" w:hAnsi="TimesNewRoman" w:cs="Times New Roman"/>
          <w:color w:val="000000"/>
          <w:sz w:val="24"/>
          <w:szCs w:val="24"/>
          <w:lang w:eastAsia="ru-RU"/>
        </w:rPr>
        <w:br/>
        <w:t>запорные вентили должны находиться на расстоянии 3.0м от рабочего места.</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b/>
          <w:color w:val="000000"/>
          <w:sz w:val="24"/>
          <w:szCs w:val="24"/>
          <w:lang w:eastAsia="ru-RU"/>
        </w:rPr>
        <w:t xml:space="preserve">                                 10</w:t>
      </w:r>
      <w:r w:rsidRPr="00477AF3">
        <w:rPr>
          <w:rFonts w:ascii="TimesNewRoman" w:eastAsia="Times New Roman" w:hAnsi="TimesNewRoman" w:cs="Times New Roman"/>
          <w:b/>
          <w:color w:val="000000"/>
          <w:sz w:val="24"/>
          <w:szCs w:val="24"/>
          <w:lang w:eastAsia="ru-RU"/>
        </w:rPr>
        <w:t xml:space="preserve">. </w:t>
      </w:r>
      <w:proofErr w:type="gramStart"/>
      <w:r w:rsidRPr="00477AF3">
        <w:rPr>
          <w:rFonts w:ascii="TimesNewRoman" w:eastAsia="Times New Roman" w:hAnsi="TimesNewRoman" w:cs="Times New Roman"/>
          <w:b/>
          <w:color w:val="000000"/>
          <w:sz w:val="24"/>
          <w:szCs w:val="24"/>
          <w:lang w:eastAsia="ru-RU"/>
        </w:rPr>
        <w:t>Электросварочные работы:</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1) К проведению сварочных и других огневых работ допускаются лица, прошедшие в</w:t>
      </w:r>
      <w:r w:rsidRPr="00DC69F8">
        <w:rPr>
          <w:rFonts w:ascii="TimesNewRoman" w:eastAsia="Times New Roman" w:hAnsi="TimesNewRoman" w:cs="Times New Roman"/>
          <w:color w:val="000000"/>
          <w:sz w:val="24"/>
          <w:szCs w:val="24"/>
          <w:lang w:eastAsia="ru-RU"/>
        </w:rPr>
        <w:br/>
        <w:t>установленном порядке проверочные испытания в знании требований пожарной безопасности с</w:t>
      </w:r>
      <w:r w:rsidRPr="00DC69F8">
        <w:rPr>
          <w:rFonts w:ascii="TimesNewRoman" w:eastAsia="Times New Roman" w:hAnsi="TimesNewRoman" w:cs="Times New Roman"/>
          <w:color w:val="000000"/>
          <w:sz w:val="24"/>
          <w:szCs w:val="24"/>
          <w:lang w:eastAsia="ru-RU"/>
        </w:rPr>
        <w:br/>
        <w:t>выдачей специального талона по форме к квалификационному удостоверению.</w:t>
      </w:r>
      <w:r w:rsidRPr="00DC69F8">
        <w:rPr>
          <w:rFonts w:ascii="TimesNewRoman" w:eastAsia="Times New Roman" w:hAnsi="TimesNewRoman" w:cs="Times New Roman"/>
          <w:color w:val="000000"/>
          <w:sz w:val="24"/>
          <w:szCs w:val="24"/>
          <w:lang w:eastAsia="ru-RU"/>
        </w:rPr>
        <w:br/>
        <w:t>2) К обслуживанию электроустановок допускаются лица не моложе 18 лет, прошедшие</w:t>
      </w:r>
      <w:r w:rsidRPr="00DC69F8">
        <w:rPr>
          <w:rFonts w:ascii="TimesNewRoman" w:eastAsia="Times New Roman" w:hAnsi="TimesNewRoman" w:cs="Times New Roman"/>
          <w:color w:val="000000"/>
          <w:sz w:val="24"/>
          <w:szCs w:val="24"/>
          <w:lang w:eastAsia="ru-RU"/>
        </w:rPr>
        <w:br/>
        <w:t>предварительный и периодический медицинские осмотры, имеющие соответствующую</w:t>
      </w:r>
      <w:r w:rsidRPr="00DC69F8">
        <w:rPr>
          <w:rFonts w:ascii="TimesNewRoman" w:eastAsia="Times New Roman" w:hAnsi="TimesNewRoman" w:cs="Times New Roman"/>
          <w:color w:val="000000"/>
          <w:sz w:val="24"/>
          <w:szCs w:val="24"/>
          <w:lang w:eastAsia="ru-RU"/>
        </w:rPr>
        <w:br/>
        <w:t>квалификацию согласно тарифно-квалификационному справочнику работ и ознакомленные с</w:t>
      </w:r>
      <w:r w:rsidRPr="00DC69F8">
        <w:rPr>
          <w:rFonts w:ascii="TimesNewRoman" w:eastAsia="Times New Roman" w:hAnsi="TimesNewRoman" w:cs="Times New Roman"/>
          <w:color w:val="000000"/>
          <w:sz w:val="24"/>
          <w:szCs w:val="24"/>
          <w:lang w:eastAsia="ru-RU"/>
        </w:rPr>
        <w:br/>
        <w:t>данным ППР</w:t>
      </w:r>
      <w:proofErr w:type="gramEnd"/>
      <w:r w:rsidRPr="00DC69F8">
        <w:rPr>
          <w:rFonts w:ascii="TimesNewRoman" w:eastAsia="Times New Roman" w:hAnsi="TimesNewRoman" w:cs="Times New Roman"/>
          <w:color w:val="000000"/>
          <w:sz w:val="24"/>
          <w:szCs w:val="24"/>
          <w:lang w:eastAsia="ru-RU"/>
        </w:rPr>
        <w:t xml:space="preserve"> под роспись.</w:t>
      </w:r>
      <w:r w:rsidRPr="00DC69F8">
        <w:rPr>
          <w:rFonts w:ascii="TimesNewRoman" w:eastAsia="Times New Roman" w:hAnsi="TimesNewRoman" w:cs="Times New Roman"/>
          <w:color w:val="000000"/>
          <w:sz w:val="24"/>
          <w:szCs w:val="24"/>
          <w:lang w:eastAsia="ru-RU"/>
        </w:rPr>
        <w:br/>
        <w:t>3) Лица, допускаемые к управлению ручными электрическими машинами, должны иметь</w:t>
      </w:r>
      <w:r w:rsidRPr="00DC69F8">
        <w:rPr>
          <w:rFonts w:ascii="TimesNewRoman" w:eastAsia="Times New Roman" w:hAnsi="TimesNewRoman" w:cs="Times New Roman"/>
          <w:color w:val="000000"/>
          <w:sz w:val="24"/>
          <w:szCs w:val="24"/>
          <w:lang w:eastAsia="ru-RU"/>
        </w:rPr>
        <w:br/>
        <w:t>1 квалификационную группу по электробезопасности.</w:t>
      </w:r>
    </w:p>
    <w:p w:rsidR="00265753" w:rsidRDefault="00265753" w:rsidP="00265753">
      <w:pPr>
        <w:pStyle w:val="a8"/>
      </w:pPr>
      <w:r w:rsidRPr="00DC69F8">
        <w:t xml:space="preserve">4) Электросварочные работы должны </w:t>
      </w:r>
      <w:proofErr w:type="gramStart"/>
      <w:r w:rsidRPr="00DC69F8">
        <w:t>производится</w:t>
      </w:r>
      <w:proofErr w:type="gramEnd"/>
      <w:r w:rsidRPr="00DC69F8">
        <w:t xml:space="preserve"> в соответствии с требованиями:</w:t>
      </w:r>
      <w:r w:rsidRPr="00DC69F8">
        <w:br/>
        <w:t>‒ ГОСТ 12.3.003-86 «Работы электросварочные»</w:t>
      </w:r>
      <w:r w:rsidRPr="00DC69F8">
        <w:br/>
        <w:t>‒ ГОСТ 12.3.036-84</w:t>
      </w:r>
      <w:r w:rsidRPr="00DC69F8">
        <w:br/>
        <w:t>‒ СНиП 12-03-99 «Безопасность труда в строительстве (Часть 1, п.6.4.)</w:t>
      </w:r>
      <w:r w:rsidRPr="00DC69F8">
        <w:br/>
        <w:t xml:space="preserve">‒ </w:t>
      </w:r>
      <w:proofErr w:type="gramStart"/>
      <w:r w:rsidRPr="00DC69F8">
        <w:t>ППБ-01-93 « Правил пожарной безопасности в Российской Федерации»</w:t>
      </w:r>
      <w:r w:rsidRPr="00DC69F8">
        <w:br/>
        <w:t>‒ Приказ №333 от 10.12.2011г. «Инструкция по безопасному ведению огневых работ на</w:t>
      </w:r>
      <w:r w:rsidRPr="00DC69F8">
        <w:br/>
        <w:t>объектах ОАО «ГМК»</w:t>
      </w:r>
      <w:r w:rsidRPr="00DC69F8">
        <w:br/>
        <w:t>‒ ПОТ РМ-020-2001 «Межотраслевые правила по охране труда при электро- и</w:t>
      </w:r>
      <w:r w:rsidRPr="00DC69F8">
        <w:br/>
        <w:t>газосварочных работах»</w:t>
      </w:r>
      <w:r w:rsidRPr="00DC69F8">
        <w:br/>
        <w:t>‒ «Инструкцией по охране труда при транспортировке, складировании, хранении и</w:t>
      </w:r>
      <w:r w:rsidRPr="00DC69F8">
        <w:br/>
        <w:t>переработке баллонов со сжатыми и сжиженными газами» ОТ 25-9-95;</w:t>
      </w:r>
      <w:proofErr w:type="gramEnd"/>
      <w:r w:rsidRPr="00DC69F8">
        <w:br/>
        <w:t xml:space="preserve">‒ </w:t>
      </w:r>
      <w:proofErr w:type="gramStart"/>
      <w:r w:rsidRPr="00DC69F8">
        <w:t>«Инструкцией по потреблению, хранению, транспортировке газообразного и жидкого</w:t>
      </w:r>
      <w:r w:rsidRPr="00DC69F8">
        <w:br/>
        <w:t>кислорода, сжатых и сжиженных газов в подразделениях АО «НГК» № И 44577806.14.116-64-</w:t>
      </w:r>
      <w:r w:rsidRPr="00DC69F8">
        <w:br/>
        <w:t>2000.</w:t>
      </w:r>
      <w:r w:rsidRPr="00DC69F8">
        <w:br/>
        <w:t>5) Рабочие должны быть обеспечены дополнительными средствами индивидуальной</w:t>
      </w:r>
      <w:r w:rsidRPr="00DC69F8">
        <w:br/>
        <w:t>защиты.</w:t>
      </w:r>
      <w:r w:rsidRPr="00DC69F8">
        <w:br/>
        <w:t>6) Щитки защитные для защиты лица электросварщика от прямых излучений сварочной</w:t>
      </w:r>
      <w:r w:rsidRPr="00DC69F8">
        <w:br/>
        <w:t>дуги, брызг расплавленного металла и искр по ГОСТ 12.4.035-78.</w:t>
      </w:r>
      <w:r w:rsidRPr="00DC69F8">
        <w:br/>
        <w:t>7) Место проведения огневых работ должно быть очищено от</w:t>
      </w:r>
      <w:proofErr w:type="gramEnd"/>
      <w:r w:rsidRPr="00DC69F8">
        <w:t xml:space="preserve"> горючих веществ и</w:t>
      </w:r>
      <w:r w:rsidRPr="00DC69F8">
        <w:br/>
        <w:t>материалов в радиусе, указанных в таблице:</w:t>
      </w:r>
    </w:p>
    <w:p w:rsidR="00265753" w:rsidRDefault="00265753" w:rsidP="00265753">
      <w:pPr>
        <w:contextualSpacing/>
        <w:rPr>
          <w:rFonts w:ascii="TimesNewRoman" w:eastAsia="Times New Roman" w:hAnsi="TimesNewRoman" w:cs="Times New Roman"/>
          <w:color w:val="000000"/>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0"/>
        <w:gridCol w:w="1073"/>
        <w:gridCol w:w="993"/>
        <w:gridCol w:w="992"/>
        <w:gridCol w:w="992"/>
        <w:gridCol w:w="992"/>
        <w:gridCol w:w="1134"/>
        <w:gridCol w:w="1134"/>
        <w:gridCol w:w="851"/>
      </w:tblGrid>
      <w:tr w:rsidR="00265753" w:rsidRPr="00550056" w:rsidTr="00E46E3E">
        <w:tc>
          <w:tcPr>
            <w:tcW w:w="1870" w:type="dxa"/>
          </w:tcPr>
          <w:p w:rsidR="00265753" w:rsidRPr="00550056" w:rsidRDefault="00265753" w:rsidP="00E46E3E">
            <w:pPr>
              <w:jc w:val="both"/>
              <w:rPr>
                <w:sz w:val="20"/>
                <w:szCs w:val="20"/>
              </w:rPr>
            </w:pPr>
            <w:r w:rsidRPr="00550056">
              <w:rPr>
                <w:rFonts w:ascii="TimesNewRoman" w:hAnsi="TimesNewRoman"/>
                <w:color w:val="000000"/>
                <w:sz w:val="20"/>
                <w:szCs w:val="20"/>
              </w:rPr>
              <w:t>Высота точки сварки</w:t>
            </w:r>
            <w:r w:rsidRPr="00550056">
              <w:rPr>
                <w:rFonts w:ascii="TimesNewRoman" w:hAnsi="TimesNewRoman"/>
                <w:color w:val="000000"/>
                <w:sz w:val="20"/>
                <w:szCs w:val="20"/>
              </w:rPr>
              <w:br/>
              <w:t>над уровнем пола или</w:t>
            </w:r>
            <w:r w:rsidRPr="00550056">
              <w:rPr>
                <w:rFonts w:ascii="TimesNewRoman" w:hAnsi="TimesNewRoman"/>
                <w:color w:val="000000"/>
                <w:sz w:val="20"/>
                <w:szCs w:val="20"/>
              </w:rPr>
              <w:br/>
              <w:t>прилегающей</w:t>
            </w:r>
            <w:r w:rsidRPr="00550056">
              <w:rPr>
                <w:rFonts w:ascii="TimesNewRoman" w:hAnsi="TimesNewRoman"/>
                <w:color w:val="000000"/>
                <w:sz w:val="20"/>
                <w:szCs w:val="20"/>
              </w:rPr>
              <w:br/>
              <w:t xml:space="preserve">территории, </w:t>
            </w:r>
            <w:proofErr w:type="gramStart"/>
            <w:r w:rsidRPr="00550056">
              <w:rPr>
                <w:rFonts w:ascii="TimesNewRoman" w:hAnsi="TimesNewRoman"/>
                <w:color w:val="000000"/>
                <w:sz w:val="20"/>
                <w:szCs w:val="20"/>
              </w:rPr>
              <w:t>м</w:t>
            </w:r>
            <w:proofErr w:type="gramEnd"/>
          </w:p>
        </w:tc>
        <w:tc>
          <w:tcPr>
            <w:tcW w:w="1073" w:type="dxa"/>
          </w:tcPr>
          <w:p w:rsidR="00265753" w:rsidRPr="00550056" w:rsidRDefault="00265753" w:rsidP="00E46E3E">
            <w:pPr>
              <w:pStyle w:val="12"/>
              <w:ind w:left="0"/>
              <w:jc w:val="both"/>
              <w:rPr>
                <w:sz w:val="20"/>
                <w:szCs w:val="20"/>
              </w:rPr>
            </w:pPr>
            <w:r w:rsidRPr="00550056">
              <w:rPr>
                <w:sz w:val="20"/>
                <w:szCs w:val="20"/>
              </w:rPr>
              <w:t>0</w:t>
            </w:r>
          </w:p>
        </w:tc>
        <w:tc>
          <w:tcPr>
            <w:tcW w:w="993" w:type="dxa"/>
          </w:tcPr>
          <w:p w:rsidR="00265753" w:rsidRPr="00550056" w:rsidRDefault="00265753" w:rsidP="00E46E3E">
            <w:pPr>
              <w:jc w:val="both"/>
              <w:rPr>
                <w:sz w:val="20"/>
                <w:szCs w:val="20"/>
              </w:rPr>
            </w:pPr>
            <w:r w:rsidRPr="00550056">
              <w:rPr>
                <w:sz w:val="20"/>
                <w:szCs w:val="20"/>
              </w:rPr>
              <w:t>2</w:t>
            </w:r>
          </w:p>
        </w:tc>
        <w:tc>
          <w:tcPr>
            <w:tcW w:w="992" w:type="dxa"/>
          </w:tcPr>
          <w:p w:rsidR="00265753" w:rsidRPr="00550056" w:rsidRDefault="00265753" w:rsidP="00E46E3E">
            <w:pPr>
              <w:jc w:val="both"/>
              <w:rPr>
                <w:sz w:val="20"/>
                <w:szCs w:val="20"/>
              </w:rPr>
            </w:pPr>
            <w:r w:rsidRPr="00550056">
              <w:rPr>
                <w:sz w:val="20"/>
                <w:szCs w:val="20"/>
              </w:rPr>
              <w:t>3</w:t>
            </w:r>
          </w:p>
        </w:tc>
        <w:tc>
          <w:tcPr>
            <w:tcW w:w="992" w:type="dxa"/>
          </w:tcPr>
          <w:p w:rsidR="00265753" w:rsidRPr="00550056" w:rsidRDefault="00265753" w:rsidP="00E46E3E">
            <w:pPr>
              <w:jc w:val="both"/>
              <w:rPr>
                <w:sz w:val="20"/>
                <w:szCs w:val="20"/>
              </w:rPr>
            </w:pPr>
            <w:r w:rsidRPr="00550056">
              <w:rPr>
                <w:sz w:val="20"/>
                <w:szCs w:val="20"/>
              </w:rPr>
              <w:t>4</w:t>
            </w:r>
          </w:p>
        </w:tc>
        <w:tc>
          <w:tcPr>
            <w:tcW w:w="992" w:type="dxa"/>
          </w:tcPr>
          <w:p w:rsidR="00265753" w:rsidRPr="00550056" w:rsidRDefault="00265753" w:rsidP="00E46E3E">
            <w:pPr>
              <w:jc w:val="both"/>
              <w:rPr>
                <w:sz w:val="20"/>
                <w:szCs w:val="20"/>
              </w:rPr>
            </w:pPr>
            <w:r w:rsidRPr="00550056">
              <w:rPr>
                <w:sz w:val="20"/>
                <w:szCs w:val="20"/>
              </w:rPr>
              <w:t>6</w:t>
            </w:r>
          </w:p>
        </w:tc>
        <w:tc>
          <w:tcPr>
            <w:tcW w:w="1134" w:type="dxa"/>
          </w:tcPr>
          <w:p w:rsidR="00265753" w:rsidRPr="00550056" w:rsidRDefault="00265753" w:rsidP="00E46E3E">
            <w:pPr>
              <w:jc w:val="both"/>
              <w:rPr>
                <w:sz w:val="20"/>
                <w:szCs w:val="20"/>
              </w:rPr>
            </w:pPr>
            <w:r w:rsidRPr="00550056">
              <w:rPr>
                <w:sz w:val="20"/>
                <w:szCs w:val="20"/>
              </w:rPr>
              <w:t>8</w:t>
            </w:r>
          </w:p>
        </w:tc>
        <w:tc>
          <w:tcPr>
            <w:tcW w:w="1134" w:type="dxa"/>
          </w:tcPr>
          <w:p w:rsidR="00265753" w:rsidRPr="00550056" w:rsidRDefault="00265753" w:rsidP="00E46E3E">
            <w:pPr>
              <w:jc w:val="both"/>
              <w:rPr>
                <w:sz w:val="20"/>
                <w:szCs w:val="20"/>
              </w:rPr>
            </w:pPr>
            <w:r w:rsidRPr="00550056">
              <w:rPr>
                <w:sz w:val="20"/>
                <w:szCs w:val="20"/>
              </w:rPr>
              <w:t>10</w:t>
            </w:r>
          </w:p>
        </w:tc>
        <w:tc>
          <w:tcPr>
            <w:tcW w:w="851" w:type="dxa"/>
          </w:tcPr>
          <w:p w:rsidR="00265753" w:rsidRPr="00550056" w:rsidRDefault="00265753" w:rsidP="00E46E3E">
            <w:pPr>
              <w:jc w:val="both"/>
              <w:rPr>
                <w:sz w:val="20"/>
                <w:szCs w:val="20"/>
              </w:rPr>
            </w:pPr>
            <w:r w:rsidRPr="00550056">
              <w:rPr>
                <w:rFonts w:ascii="TimesNewRoman" w:hAnsi="TimesNewRoman"/>
                <w:color w:val="000000"/>
                <w:sz w:val="20"/>
                <w:szCs w:val="20"/>
              </w:rPr>
              <w:t>Свыше</w:t>
            </w:r>
          </w:p>
        </w:tc>
      </w:tr>
      <w:tr w:rsidR="00265753" w:rsidTr="00E46E3E">
        <w:tc>
          <w:tcPr>
            <w:tcW w:w="1870" w:type="dxa"/>
          </w:tcPr>
          <w:p w:rsidR="00265753" w:rsidRPr="00550056" w:rsidRDefault="00265753" w:rsidP="00E46E3E">
            <w:pPr>
              <w:jc w:val="both"/>
              <w:rPr>
                <w:sz w:val="20"/>
                <w:szCs w:val="20"/>
              </w:rPr>
            </w:pPr>
            <w:r w:rsidRPr="00550056">
              <w:rPr>
                <w:rFonts w:ascii="TimesNewRoman" w:hAnsi="TimesNewRoman"/>
                <w:color w:val="000000"/>
                <w:sz w:val="20"/>
                <w:szCs w:val="20"/>
              </w:rPr>
              <w:t>Минимальный радиус</w:t>
            </w:r>
            <w:r w:rsidRPr="00550056">
              <w:rPr>
                <w:rFonts w:ascii="TimesNewRoman" w:hAnsi="TimesNewRoman"/>
                <w:color w:val="000000"/>
                <w:sz w:val="20"/>
                <w:szCs w:val="20"/>
              </w:rPr>
              <w:br/>
              <w:t xml:space="preserve">зоны очистки, </w:t>
            </w:r>
            <w:proofErr w:type="gramStart"/>
            <w:r w:rsidRPr="00550056">
              <w:rPr>
                <w:rFonts w:ascii="TimesNewRoman" w:hAnsi="TimesNewRoman"/>
                <w:color w:val="000000"/>
                <w:sz w:val="20"/>
                <w:szCs w:val="20"/>
              </w:rPr>
              <w:t>м</w:t>
            </w:r>
            <w:proofErr w:type="gramEnd"/>
          </w:p>
        </w:tc>
        <w:tc>
          <w:tcPr>
            <w:tcW w:w="1073" w:type="dxa"/>
          </w:tcPr>
          <w:p w:rsidR="00265753" w:rsidRPr="00550056" w:rsidRDefault="00265753" w:rsidP="00E46E3E">
            <w:pPr>
              <w:jc w:val="both"/>
              <w:rPr>
                <w:sz w:val="20"/>
                <w:szCs w:val="20"/>
              </w:rPr>
            </w:pPr>
            <w:r w:rsidRPr="00550056">
              <w:rPr>
                <w:sz w:val="20"/>
                <w:szCs w:val="20"/>
              </w:rPr>
              <w:t>5</w:t>
            </w:r>
          </w:p>
        </w:tc>
        <w:tc>
          <w:tcPr>
            <w:tcW w:w="993" w:type="dxa"/>
          </w:tcPr>
          <w:p w:rsidR="00265753" w:rsidRPr="00550056" w:rsidRDefault="00265753" w:rsidP="00E46E3E">
            <w:pPr>
              <w:jc w:val="both"/>
              <w:rPr>
                <w:sz w:val="20"/>
                <w:szCs w:val="20"/>
              </w:rPr>
            </w:pPr>
            <w:r w:rsidRPr="00550056">
              <w:rPr>
                <w:sz w:val="20"/>
                <w:szCs w:val="20"/>
              </w:rPr>
              <w:t>8</w:t>
            </w:r>
          </w:p>
        </w:tc>
        <w:tc>
          <w:tcPr>
            <w:tcW w:w="992" w:type="dxa"/>
          </w:tcPr>
          <w:p w:rsidR="00265753" w:rsidRPr="00550056" w:rsidRDefault="00265753" w:rsidP="00E46E3E">
            <w:pPr>
              <w:jc w:val="both"/>
              <w:rPr>
                <w:sz w:val="20"/>
                <w:szCs w:val="20"/>
              </w:rPr>
            </w:pPr>
            <w:r w:rsidRPr="00550056">
              <w:rPr>
                <w:sz w:val="20"/>
                <w:szCs w:val="20"/>
              </w:rPr>
              <w:t>9</w:t>
            </w:r>
          </w:p>
        </w:tc>
        <w:tc>
          <w:tcPr>
            <w:tcW w:w="992" w:type="dxa"/>
          </w:tcPr>
          <w:p w:rsidR="00265753" w:rsidRPr="00550056" w:rsidRDefault="00265753" w:rsidP="00E46E3E">
            <w:pPr>
              <w:jc w:val="both"/>
              <w:rPr>
                <w:sz w:val="20"/>
                <w:szCs w:val="20"/>
              </w:rPr>
            </w:pPr>
            <w:r w:rsidRPr="00550056">
              <w:rPr>
                <w:sz w:val="20"/>
                <w:szCs w:val="20"/>
              </w:rPr>
              <w:t>10</w:t>
            </w:r>
          </w:p>
        </w:tc>
        <w:tc>
          <w:tcPr>
            <w:tcW w:w="992" w:type="dxa"/>
          </w:tcPr>
          <w:p w:rsidR="00265753" w:rsidRPr="00550056" w:rsidRDefault="00265753" w:rsidP="00E46E3E">
            <w:pPr>
              <w:jc w:val="both"/>
              <w:rPr>
                <w:sz w:val="20"/>
                <w:szCs w:val="20"/>
              </w:rPr>
            </w:pPr>
            <w:r w:rsidRPr="00550056">
              <w:rPr>
                <w:sz w:val="20"/>
                <w:szCs w:val="20"/>
              </w:rPr>
              <w:t>11</w:t>
            </w:r>
          </w:p>
        </w:tc>
        <w:tc>
          <w:tcPr>
            <w:tcW w:w="1134" w:type="dxa"/>
          </w:tcPr>
          <w:p w:rsidR="00265753" w:rsidRPr="00550056" w:rsidRDefault="00265753" w:rsidP="00E46E3E">
            <w:pPr>
              <w:jc w:val="both"/>
              <w:rPr>
                <w:sz w:val="20"/>
                <w:szCs w:val="20"/>
              </w:rPr>
            </w:pPr>
            <w:r w:rsidRPr="00550056">
              <w:rPr>
                <w:sz w:val="20"/>
                <w:szCs w:val="20"/>
              </w:rPr>
              <w:t>12</w:t>
            </w:r>
          </w:p>
        </w:tc>
        <w:tc>
          <w:tcPr>
            <w:tcW w:w="1134" w:type="dxa"/>
          </w:tcPr>
          <w:p w:rsidR="00265753" w:rsidRPr="00550056" w:rsidRDefault="00265753" w:rsidP="00E46E3E">
            <w:pPr>
              <w:jc w:val="both"/>
              <w:rPr>
                <w:sz w:val="20"/>
                <w:szCs w:val="20"/>
              </w:rPr>
            </w:pPr>
            <w:r w:rsidRPr="00550056">
              <w:rPr>
                <w:sz w:val="20"/>
                <w:szCs w:val="20"/>
              </w:rPr>
              <w:t>13</w:t>
            </w:r>
          </w:p>
        </w:tc>
        <w:tc>
          <w:tcPr>
            <w:tcW w:w="851" w:type="dxa"/>
          </w:tcPr>
          <w:p w:rsidR="00265753" w:rsidRPr="00550056" w:rsidRDefault="00265753" w:rsidP="00E46E3E">
            <w:pPr>
              <w:jc w:val="both"/>
              <w:rPr>
                <w:sz w:val="20"/>
                <w:szCs w:val="20"/>
              </w:rPr>
            </w:pPr>
            <w:r w:rsidRPr="00550056">
              <w:rPr>
                <w:sz w:val="20"/>
                <w:szCs w:val="20"/>
              </w:rPr>
              <w:t>14</w:t>
            </w:r>
          </w:p>
        </w:tc>
      </w:tr>
    </w:tbl>
    <w:p w:rsidR="00265753" w:rsidRDefault="00265753" w:rsidP="00265753">
      <w:pPr>
        <w:rPr>
          <w:rFonts w:ascii="TimesNewRoman" w:eastAsia="Times New Roman" w:hAnsi="TimesNewRoman" w:cs="Times New Roman"/>
          <w:color w:val="000000"/>
          <w:sz w:val="24"/>
          <w:szCs w:val="24"/>
          <w:lang w:eastAsia="ru-RU"/>
        </w:rPr>
      </w:pPr>
      <w:proofErr w:type="gramStart"/>
      <w:r w:rsidRPr="00DC69F8">
        <w:rPr>
          <w:rFonts w:ascii="TimesNewRoman" w:eastAsia="Times New Roman" w:hAnsi="TimesNewRoman" w:cs="Times New Roman"/>
          <w:color w:val="000000"/>
          <w:sz w:val="24"/>
          <w:szCs w:val="24"/>
          <w:lang w:eastAsia="ru-RU"/>
        </w:rPr>
        <w:t>8) На проведение всех видов огневых работ на временных местах руководитель объекта</w:t>
      </w:r>
      <w:r w:rsidRPr="00DC69F8">
        <w:rPr>
          <w:rFonts w:ascii="TimesNewRoman" w:eastAsia="Times New Roman" w:hAnsi="TimesNewRoman" w:cs="Times New Roman"/>
          <w:color w:val="000000"/>
          <w:sz w:val="24"/>
          <w:szCs w:val="24"/>
          <w:lang w:eastAsia="ru-RU"/>
        </w:rPr>
        <w:br/>
        <w:t>обязан получить письменное разрешение на выполнение огневых работ от Заказчика.</w:t>
      </w:r>
      <w:r w:rsidRPr="00DC69F8">
        <w:rPr>
          <w:rFonts w:ascii="TimesNewRoman" w:eastAsia="Times New Roman" w:hAnsi="TimesNewRoman" w:cs="Times New Roman"/>
          <w:color w:val="000000"/>
          <w:sz w:val="24"/>
          <w:szCs w:val="24"/>
          <w:lang w:eastAsia="ru-RU"/>
        </w:rPr>
        <w:br/>
        <w:t>9) Электросварочная установка на все время работы должна быть заземлена.</w:t>
      </w:r>
      <w:r w:rsidRPr="00DC69F8">
        <w:rPr>
          <w:rFonts w:ascii="TimesNewRoman" w:eastAsia="Times New Roman" w:hAnsi="TimesNewRoman" w:cs="Times New Roman"/>
          <w:color w:val="000000"/>
          <w:sz w:val="24"/>
          <w:szCs w:val="24"/>
          <w:lang w:eastAsia="ru-RU"/>
        </w:rPr>
        <w:br/>
        <w:t>10) Провода, подключенные к сварочным аппаратам, распределительным щитам и</w:t>
      </w:r>
      <w:r w:rsidRPr="00DC69F8">
        <w:rPr>
          <w:rFonts w:ascii="TimesNewRoman" w:eastAsia="Times New Roman" w:hAnsi="TimesNewRoman" w:cs="Times New Roman"/>
          <w:color w:val="000000"/>
          <w:sz w:val="24"/>
          <w:szCs w:val="24"/>
          <w:lang w:eastAsia="ru-RU"/>
        </w:rPr>
        <w:br/>
        <w:t>другому оборудованию, а также к местам сварочных работ, должны быть надежно изолированы,</w:t>
      </w:r>
      <w:r w:rsidRPr="00DC69F8">
        <w:rPr>
          <w:rFonts w:ascii="TimesNewRoman" w:eastAsia="Times New Roman" w:hAnsi="TimesNewRoman" w:cs="Times New Roman"/>
          <w:color w:val="000000"/>
          <w:sz w:val="24"/>
          <w:szCs w:val="24"/>
          <w:lang w:eastAsia="ru-RU"/>
        </w:rPr>
        <w:br/>
        <w:t>в необходимых местах защищены от воздействия высоких</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температур, механических</w:t>
      </w:r>
      <w:r w:rsidRPr="00DC69F8">
        <w:rPr>
          <w:rFonts w:ascii="TimesNewRoman" w:eastAsia="Times New Roman" w:hAnsi="TimesNewRoman" w:cs="Times New Roman"/>
          <w:color w:val="000000"/>
          <w:sz w:val="24"/>
          <w:szCs w:val="24"/>
          <w:lang w:eastAsia="ru-RU"/>
        </w:rPr>
        <w:br/>
        <w:t>повреждений или химических воздействий.</w:t>
      </w:r>
      <w:r w:rsidRPr="00DC69F8">
        <w:rPr>
          <w:rFonts w:ascii="TimesNewRoman" w:eastAsia="Times New Roman" w:hAnsi="TimesNewRoman" w:cs="Times New Roman"/>
          <w:color w:val="000000"/>
          <w:sz w:val="24"/>
          <w:szCs w:val="24"/>
          <w:lang w:eastAsia="ru-RU"/>
        </w:rPr>
        <w:br/>
        <w:t>11) Кабели (электропроводка) электросварочных машин должны располагаться от</w:t>
      </w:r>
      <w:r w:rsidRPr="00DC69F8">
        <w:rPr>
          <w:rFonts w:ascii="TimesNewRoman" w:eastAsia="Times New Roman" w:hAnsi="TimesNewRoman" w:cs="Times New Roman"/>
          <w:color w:val="000000"/>
          <w:sz w:val="24"/>
          <w:szCs w:val="24"/>
          <w:lang w:eastAsia="ru-RU"/>
        </w:rPr>
        <w:br/>
        <w:t>трубопроводов кислорода на расстоянии не менее 0.5м от трубопровода ацетилена и других</w:t>
      </w:r>
      <w:r w:rsidRPr="00DC69F8">
        <w:rPr>
          <w:rFonts w:ascii="TimesNewRoman" w:eastAsia="Times New Roman" w:hAnsi="TimesNewRoman" w:cs="Times New Roman"/>
          <w:color w:val="000000"/>
          <w:sz w:val="24"/>
          <w:szCs w:val="24"/>
          <w:lang w:eastAsia="ru-RU"/>
        </w:rPr>
        <w:br/>
        <w:t>горючих газов не менее 1.0м.</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12) Производство электросварочных работ во время дождя или снегопада при отсутствии</w:t>
      </w:r>
      <w:r w:rsidRPr="00DC69F8">
        <w:rPr>
          <w:rFonts w:ascii="TimesNewRoman" w:eastAsia="Times New Roman" w:hAnsi="TimesNewRoman" w:cs="Times New Roman"/>
          <w:color w:val="000000"/>
          <w:sz w:val="24"/>
          <w:szCs w:val="24"/>
          <w:lang w:eastAsia="ru-RU"/>
        </w:rPr>
        <w:br/>
        <w:t>навесов над электросварочным оборудованием и рабочим местом электросварщика не</w:t>
      </w:r>
      <w:r w:rsidRPr="00DC69F8">
        <w:rPr>
          <w:rFonts w:ascii="TimesNewRoman" w:eastAsia="Times New Roman" w:hAnsi="TimesNewRoman" w:cs="Times New Roman"/>
          <w:color w:val="000000"/>
          <w:sz w:val="24"/>
          <w:szCs w:val="24"/>
          <w:lang w:eastAsia="ru-RU"/>
        </w:rPr>
        <w:br/>
        <w:t>допускается.</w:t>
      </w:r>
      <w:r w:rsidRPr="00DC69F8">
        <w:rPr>
          <w:rFonts w:ascii="TimesNewRoman" w:eastAsia="Times New Roman" w:hAnsi="TimesNewRoman" w:cs="Times New Roman"/>
          <w:color w:val="000000"/>
          <w:sz w:val="24"/>
          <w:szCs w:val="24"/>
          <w:lang w:eastAsia="ru-RU"/>
        </w:rPr>
        <w:br/>
        <w:t>13) Рабочие места сварщиков в помещении</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при сварке открытой дугой должны быть</w:t>
      </w:r>
      <w:r w:rsidRPr="00DC69F8">
        <w:rPr>
          <w:rFonts w:ascii="TimesNewRoman" w:eastAsia="Times New Roman" w:hAnsi="TimesNewRoman" w:cs="Times New Roman"/>
          <w:color w:val="000000"/>
          <w:sz w:val="24"/>
          <w:szCs w:val="24"/>
          <w:lang w:eastAsia="ru-RU"/>
        </w:rPr>
        <w:br/>
        <w:t>отделены от смежных рабочих мест и проходов несгораемыми экранами (ширмами, щитами)</w:t>
      </w:r>
      <w:r w:rsidRPr="00DC69F8">
        <w:rPr>
          <w:rFonts w:ascii="TimesNewRoman" w:eastAsia="Times New Roman" w:hAnsi="TimesNewRoman" w:cs="Times New Roman"/>
          <w:color w:val="000000"/>
          <w:sz w:val="24"/>
          <w:szCs w:val="24"/>
          <w:lang w:eastAsia="ru-RU"/>
        </w:rPr>
        <w:br/>
        <w:t>высотой не менее 1,8м.</w:t>
      </w:r>
      <w:r w:rsidRPr="00DC69F8">
        <w:rPr>
          <w:rFonts w:ascii="TimesNewRoman" w:eastAsia="Times New Roman" w:hAnsi="TimesNewRoman" w:cs="Times New Roman"/>
          <w:color w:val="000000"/>
          <w:sz w:val="24"/>
          <w:szCs w:val="24"/>
          <w:lang w:eastAsia="ru-RU"/>
        </w:rPr>
        <w:br/>
        <w:t>14) Хранение, перемещение и эксплуатацию кислородных баллонов выполнять согласно</w:t>
      </w:r>
      <w:r w:rsidRPr="00DC69F8">
        <w:rPr>
          <w:rFonts w:ascii="TimesNewRoman" w:eastAsia="Times New Roman" w:hAnsi="TimesNewRoman" w:cs="Times New Roman"/>
          <w:color w:val="000000"/>
          <w:sz w:val="24"/>
          <w:szCs w:val="24"/>
          <w:lang w:eastAsia="ru-RU"/>
        </w:rPr>
        <w:br/>
        <w:t>инструкции «Потребление, хранение, транспортировка газообразного и жидкого кислорода,</w:t>
      </w:r>
      <w:r w:rsidRPr="00DC69F8">
        <w:rPr>
          <w:rFonts w:ascii="TimesNewRoman" w:eastAsia="Times New Roman" w:hAnsi="TimesNewRoman" w:cs="Times New Roman"/>
          <w:color w:val="000000"/>
          <w:sz w:val="24"/>
          <w:szCs w:val="24"/>
          <w:lang w:eastAsia="ru-RU"/>
        </w:rPr>
        <w:br/>
        <w:t>сжатых и сжиженных газов в подразделениях ОАО «НГК» - И 44577806.116-64-2000.</w:t>
      </w:r>
      <w:r w:rsidRPr="00DC69F8">
        <w:rPr>
          <w:rFonts w:ascii="TimesNewRoman" w:eastAsia="Times New Roman" w:hAnsi="TimesNewRoman" w:cs="Times New Roman"/>
          <w:color w:val="000000"/>
          <w:sz w:val="24"/>
          <w:szCs w:val="24"/>
          <w:lang w:eastAsia="ru-RU"/>
        </w:rPr>
        <w:br/>
        <w:t>15) Должны быть обеспечены меры против соприкосновения баллонов и рукавов</w:t>
      </w:r>
      <w:proofErr w:type="gramEnd"/>
      <w:r w:rsidRPr="00DC69F8">
        <w:rPr>
          <w:rFonts w:ascii="TimesNewRoman" w:eastAsia="Times New Roman" w:hAnsi="TimesNewRoman" w:cs="Times New Roman"/>
          <w:color w:val="000000"/>
          <w:sz w:val="24"/>
          <w:szCs w:val="24"/>
          <w:lang w:eastAsia="ru-RU"/>
        </w:rPr>
        <w:t xml:space="preserve"> со</w:t>
      </w:r>
      <w:r w:rsidRPr="00DC69F8">
        <w:rPr>
          <w:rFonts w:ascii="TimesNewRoman" w:eastAsia="Times New Roman" w:hAnsi="TimesNewRoman" w:cs="Times New Roman"/>
          <w:color w:val="000000"/>
          <w:sz w:val="24"/>
          <w:szCs w:val="24"/>
          <w:lang w:eastAsia="ru-RU"/>
        </w:rPr>
        <w:br/>
        <w:t xml:space="preserve">смазочными материалами, а также одеждой и </w:t>
      </w:r>
      <w:proofErr w:type="spellStart"/>
      <w:r w:rsidRPr="00DC69F8">
        <w:rPr>
          <w:rFonts w:ascii="TimesNewRoman" w:eastAsia="Times New Roman" w:hAnsi="TimesNewRoman" w:cs="Times New Roman"/>
          <w:color w:val="000000"/>
          <w:sz w:val="24"/>
          <w:szCs w:val="24"/>
          <w:lang w:eastAsia="ru-RU"/>
        </w:rPr>
        <w:t>обтировочными</w:t>
      </w:r>
      <w:proofErr w:type="spellEnd"/>
      <w:r w:rsidRPr="00DC69F8">
        <w:rPr>
          <w:rFonts w:ascii="TimesNewRoman" w:eastAsia="Times New Roman" w:hAnsi="TimesNewRoman" w:cs="Times New Roman"/>
          <w:color w:val="000000"/>
          <w:sz w:val="24"/>
          <w:szCs w:val="24"/>
          <w:lang w:eastAsia="ru-RU"/>
        </w:rPr>
        <w:t xml:space="preserve"> материалами, имеющими следы</w:t>
      </w:r>
      <w:r w:rsidRPr="00DC69F8">
        <w:rPr>
          <w:rFonts w:ascii="TimesNewRoman" w:eastAsia="Times New Roman" w:hAnsi="TimesNewRoman" w:cs="Times New Roman"/>
          <w:color w:val="000000"/>
          <w:sz w:val="24"/>
          <w:szCs w:val="24"/>
          <w:lang w:eastAsia="ru-RU"/>
        </w:rPr>
        <w:br/>
        <w:t>масел.</w:t>
      </w:r>
      <w:r w:rsidRPr="00DC69F8">
        <w:rPr>
          <w:rFonts w:ascii="TimesNewRoman" w:eastAsia="Times New Roman" w:hAnsi="TimesNewRoman" w:cs="Times New Roman"/>
          <w:color w:val="000000"/>
          <w:sz w:val="24"/>
          <w:szCs w:val="24"/>
          <w:lang w:eastAsia="ru-RU"/>
        </w:rPr>
        <w:br/>
        <w:t>16) Перемещение газовых баллонов необходимо осуществлять на специально</w:t>
      </w:r>
      <w:r w:rsidRPr="00DC69F8">
        <w:rPr>
          <w:rFonts w:ascii="TimesNewRoman" w:eastAsia="Times New Roman" w:hAnsi="TimesNewRoman" w:cs="Times New Roman"/>
          <w:color w:val="000000"/>
          <w:sz w:val="24"/>
          <w:szCs w:val="24"/>
          <w:lang w:eastAsia="ru-RU"/>
        </w:rPr>
        <w:br/>
        <w:t>предназначенных для этого тележках, в контейнерах и других устройствах, обеспечивающих</w:t>
      </w:r>
    </w:p>
    <w:p w:rsidR="00265753" w:rsidRDefault="00265753" w:rsidP="00265753">
      <w:pPr>
        <w:contextualSpacing/>
        <w:rPr>
          <w:rFonts w:ascii="TimesNewRoman" w:eastAsia="Times New Roman" w:hAnsi="TimesNewRoman" w:cs="Times New Roman"/>
          <w:color w:val="000000"/>
          <w:sz w:val="24"/>
          <w:szCs w:val="24"/>
          <w:lang w:eastAsia="ru-RU"/>
        </w:rPr>
      </w:pPr>
      <w:r w:rsidRPr="00DC69F8">
        <w:rPr>
          <w:rFonts w:ascii="TimesNewRoman" w:eastAsia="Times New Roman" w:hAnsi="TimesNewRoman" w:cs="Times New Roman"/>
          <w:color w:val="000000"/>
          <w:sz w:val="24"/>
          <w:szCs w:val="24"/>
          <w:lang w:eastAsia="ru-RU"/>
        </w:rPr>
        <w:t>устойчивое положение баллонов.</w:t>
      </w:r>
      <w:r w:rsidRPr="00DC69F8">
        <w:rPr>
          <w:rFonts w:ascii="TimesNewRoman" w:eastAsia="Times New Roman" w:hAnsi="TimesNewRoman" w:cs="Times New Roman"/>
          <w:color w:val="000000"/>
          <w:sz w:val="24"/>
          <w:szCs w:val="24"/>
          <w:lang w:eastAsia="ru-RU"/>
        </w:rPr>
        <w:br/>
        <w:t>17) Лицо, ответственное за подготовку рабочего места к огневым работам обязано:</w:t>
      </w:r>
      <w:r w:rsidRPr="00DC69F8">
        <w:rPr>
          <w:rFonts w:ascii="TimesNewRoman" w:eastAsia="Times New Roman" w:hAnsi="TimesNewRoman" w:cs="Times New Roman"/>
          <w:color w:val="000000"/>
          <w:sz w:val="24"/>
          <w:szCs w:val="24"/>
          <w:lang w:eastAsia="ru-RU"/>
        </w:rPr>
        <w:br/>
        <w:t>‒ обеспечить место проведения огневых работ первичными средствами пожаротушения</w:t>
      </w:r>
      <w:r w:rsidRPr="00DC69F8">
        <w:rPr>
          <w:rFonts w:ascii="TimesNewRoman" w:eastAsia="Times New Roman" w:hAnsi="TimesNewRoman" w:cs="Times New Roman"/>
          <w:color w:val="000000"/>
          <w:sz w:val="24"/>
          <w:szCs w:val="24"/>
          <w:lang w:eastAsia="ru-RU"/>
        </w:rPr>
        <w:br/>
        <w:t>(огнетушитель, ящик с песком, лопата, ведро с водой), а исполнителей, средствами</w:t>
      </w:r>
      <w:r w:rsidRPr="00DC69F8">
        <w:rPr>
          <w:rFonts w:ascii="TimesNewRoman" w:eastAsia="Times New Roman" w:hAnsi="TimesNewRoman" w:cs="Times New Roman"/>
          <w:color w:val="000000"/>
          <w:sz w:val="24"/>
          <w:szCs w:val="24"/>
          <w:lang w:eastAsia="ru-RU"/>
        </w:rPr>
        <w:br/>
        <w:t>индивидуальной защиты;</w:t>
      </w:r>
      <w:r w:rsidRPr="00DC69F8">
        <w:rPr>
          <w:rFonts w:ascii="TimesNewRoman" w:eastAsia="Times New Roman" w:hAnsi="TimesNewRoman" w:cs="Times New Roman"/>
          <w:color w:val="000000"/>
          <w:sz w:val="24"/>
          <w:szCs w:val="24"/>
          <w:lang w:eastAsia="ru-RU"/>
        </w:rPr>
        <w:br/>
        <w:t>‒ находиться на месте огневых работ, контролировать работу исполнителей;</w:t>
      </w:r>
      <w:r w:rsidRPr="00DC69F8">
        <w:rPr>
          <w:rFonts w:ascii="TimesNewRoman" w:eastAsia="Times New Roman" w:hAnsi="TimesNewRoman" w:cs="Times New Roman"/>
          <w:color w:val="000000"/>
          <w:sz w:val="24"/>
          <w:szCs w:val="24"/>
          <w:lang w:eastAsia="ru-RU"/>
        </w:rPr>
        <w:br/>
        <w:t xml:space="preserve">‒ </w:t>
      </w:r>
      <w:proofErr w:type="gramStart"/>
      <w:r w:rsidRPr="00DC69F8">
        <w:rPr>
          <w:rFonts w:ascii="TimesNewRoman" w:eastAsia="Times New Roman" w:hAnsi="TimesNewRoman" w:cs="Times New Roman"/>
          <w:color w:val="000000"/>
          <w:sz w:val="24"/>
          <w:szCs w:val="24"/>
          <w:lang w:eastAsia="ru-RU"/>
        </w:rPr>
        <w:t>после окончания огневых работ проверить рабочее место на отсутствие возможных</w:t>
      </w:r>
      <w:r w:rsidRPr="00DC69F8">
        <w:rPr>
          <w:rFonts w:ascii="TimesNewRoman" w:eastAsia="Times New Roman" w:hAnsi="TimesNewRoman" w:cs="Times New Roman"/>
          <w:color w:val="000000"/>
          <w:sz w:val="24"/>
          <w:szCs w:val="24"/>
          <w:lang w:eastAsia="ru-RU"/>
        </w:rPr>
        <w:br/>
        <w:t>источников возникновения огня.</w:t>
      </w:r>
      <w:r w:rsidRPr="00DC69F8">
        <w:rPr>
          <w:rFonts w:ascii="TimesNewRoman" w:eastAsia="Times New Roman" w:hAnsi="TimesNewRoman" w:cs="Times New Roman"/>
          <w:color w:val="000000"/>
          <w:sz w:val="24"/>
          <w:szCs w:val="24"/>
          <w:lang w:eastAsia="ru-RU"/>
        </w:rPr>
        <w:br/>
        <w:t>18) Пожарная безопасность на строительной площадке должна соответствовать</w:t>
      </w:r>
      <w:r w:rsidRPr="00DC69F8">
        <w:rPr>
          <w:rFonts w:ascii="TimesNewRoman" w:eastAsia="Times New Roman" w:hAnsi="TimesNewRoman" w:cs="Times New Roman"/>
          <w:color w:val="000000"/>
          <w:sz w:val="24"/>
          <w:szCs w:val="24"/>
          <w:lang w:eastAsia="ru-RU"/>
        </w:rPr>
        <w:br/>
        <w:t>требованиям ГОСТ 12.004-76.</w:t>
      </w:r>
      <w:r w:rsidRPr="00DC69F8">
        <w:rPr>
          <w:rFonts w:ascii="TimesNewRoman" w:eastAsia="Times New Roman" w:hAnsi="TimesNewRoman" w:cs="Times New Roman"/>
          <w:color w:val="000000"/>
          <w:sz w:val="24"/>
          <w:szCs w:val="24"/>
          <w:lang w:eastAsia="ru-RU"/>
        </w:rPr>
        <w:br/>
        <w:t>19) Электросварочные установки должны иметь техническую документацию,</w:t>
      </w:r>
      <w:r w:rsidRPr="00DC69F8">
        <w:rPr>
          <w:rFonts w:ascii="TimesNewRoman" w:eastAsia="Times New Roman" w:hAnsi="TimesNewRoman" w:cs="Times New Roman"/>
          <w:color w:val="000000"/>
          <w:sz w:val="24"/>
          <w:szCs w:val="24"/>
          <w:lang w:eastAsia="ru-RU"/>
        </w:rPr>
        <w:br/>
        <w:t>поясняющую назначение агрегатов, аппаратуры, приборов и электрические схемы.</w:t>
      </w:r>
      <w:r w:rsidRPr="00DC69F8">
        <w:rPr>
          <w:rFonts w:ascii="TimesNewRoman" w:eastAsia="Times New Roman" w:hAnsi="TimesNewRoman" w:cs="Times New Roman"/>
          <w:color w:val="000000"/>
          <w:sz w:val="24"/>
          <w:szCs w:val="24"/>
          <w:lang w:eastAsia="ru-RU"/>
        </w:rPr>
        <w:br/>
        <w:t>20) Сварочные и другие огневые работы, связанные с применением открытого огня на</w:t>
      </w:r>
      <w:r w:rsidRPr="00DC69F8">
        <w:rPr>
          <w:rFonts w:ascii="TimesNewRoman" w:eastAsia="Times New Roman" w:hAnsi="TimesNewRoman" w:cs="Times New Roman"/>
          <w:color w:val="000000"/>
          <w:sz w:val="24"/>
          <w:szCs w:val="24"/>
          <w:lang w:eastAsia="ru-RU"/>
        </w:rPr>
        <w:br/>
        <w:t>объекте, производятся только при наличии письменного разрешения ответственного</w:t>
      </w:r>
      <w:proofErr w:type="gramEnd"/>
      <w:r w:rsidRPr="00DC69F8">
        <w:rPr>
          <w:rFonts w:ascii="TimesNewRoman" w:eastAsia="Times New Roman" w:hAnsi="TimesNewRoman" w:cs="Times New Roman"/>
          <w:color w:val="000000"/>
          <w:sz w:val="24"/>
          <w:szCs w:val="24"/>
          <w:lang w:eastAsia="ru-RU"/>
        </w:rPr>
        <w:t xml:space="preserve"> за</w:t>
      </w:r>
      <w:r w:rsidRPr="00DC69F8">
        <w:rPr>
          <w:rFonts w:ascii="TimesNewRoman" w:eastAsia="Times New Roman" w:hAnsi="TimesNewRoman" w:cs="Times New Roman"/>
          <w:color w:val="000000"/>
          <w:sz w:val="24"/>
          <w:szCs w:val="24"/>
          <w:lang w:eastAsia="ru-RU"/>
        </w:rPr>
        <w:br/>
        <w:t>пожарную безопасность на объекте.</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11</w:t>
      </w:r>
      <w:r w:rsidRPr="007726E7">
        <w:rPr>
          <w:rFonts w:ascii="TimesNewRoman" w:eastAsia="Times New Roman" w:hAnsi="TimesNewRoman" w:cs="Times New Roman"/>
          <w:b/>
          <w:color w:val="000000"/>
          <w:sz w:val="24"/>
          <w:szCs w:val="24"/>
          <w:lang w:eastAsia="ru-RU"/>
        </w:rPr>
        <w:t>. Разработка грунта вручную:</w:t>
      </w:r>
      <w:r w:rsidRPr="00DC69F8">
        <w:rPr>
          <w:rFonts w:ascii="TimesNewRoman" w:eastAsia="Times New Roman" w:hAnsi="TimesNewRoman" w:cs="Times New Roman"/>
          <w:color w:val="000000"/>
          <w:sz w:val="24"/>
          <w:szCs w:val="24"/>
          <w:lang w:eastAsia="ru-RU"/>
        </w:rPr>
        <w:br/>
        <w:t xml:space="preserve">1) Котлован оградить по ГОСТ 23407-78. </w:t>
      </w:r>
      <w:proofErr w:type="gramStart"/>
      <w:r w:rsidRPr="00DC69F8">
        <w:rPr>
          <w:rFonts w:ascii="TimesNewRoman" w:eastAsia="Times New Roman" w:hAnsi="TimesNewRoman" w:cs="Times New Roman"/>
          <w:color w:val="000000"/>
          <w:sz w:val="24"/>
          <w:szCs w:val="24"/>
          <w:lang w:eastAsia="ru-RU"/>
        </w:rPr>
        <w:t>На ограждении необходимо установить</w:t>
      </w:r>
      <w:r w:rsidRPr="00DC69F8">
        <w:rPr>
          <w:rFonts w:ascii="TimesNewRoman" w:eastAsia="Times New Roman" w:hAnsi="TimesNewRoman" w:cs="Times New Roman"/>
          <w:color w:val="000000"/>
          <w:sz w:val="24"/>
          <w:szCs w:val="24"/>
          <w:lang w:eastAsia="ru-RU"/>
        </w:rPr>
        <w:br/>
        <w:t>предупредительные надписи и знаки.</w:t>
      </w:r>
      <w:r w:rsidRPr="00DC69F8">
        <w:rPr>
          <w:rFonts w:ascii="TimesNewRoman" w:eastAsia="Times New Roman" w:hAnsi="TimesNewRoman" w:cs="Times New Roman"/>
          <w:color w:val="000000"/>
          <w:sz w:val="24"/>
          <w:szCs w:val="24"/>
          <w:lang w:eastAsia="ru-RU"/>
        </w:rPr>
        <w:br/>
        <w:t>2) Для спуска рабочих в котлован установить деревянную лестницу с упорами и перилами</w:t>
      </w:r>
      <w:r w:rsidRPr="00DC69F8">
        <w:rPr>
          <w:rFonts w:ascii="TimesNewRoman" w:eastAsia="Times New Roman" w:hAnsi="TimesNewRoman" w:cs="Times New Roman"/>
          <w:color w:val="000000"/>
          <w:sz w:val="24"/>
          <w:szCs w:val="24"/>
          <w:lang w:eastAsia="ru-RU"/>
        </w:rPr>
        <w:br/>
        <w:t>по ГОСТ 12.2.012-76 «Приспособления по обеспечению безопасного производства работ».</w:t>
      </w:r>
      <w:r w:rsidRPr="00DC69F8">
        <w:rPr>
          <w:rFonts w:ascii="TimesNewRoman" w:eastAsia="Times New Roman" w:hAnsi="TimesNewRoman" w:cs="Times New Roman"/>
          <w:color w:val="000000"/>
          <w:sz w:val="24"/>
          <w:szCs w:val="24"/>
          <w:lang w:eastAsia="ru-RU"/>
        </w:rPr>
        <w:br/>
        <w:t>3) Выемочный грунт размещать на расстоянии не менее 0,5 м от бровки котлована.</w:t>
      </w:r>
      <w:r w:rsidRPr="00DC69F8">
        <w:rPr>
          <w:rFonts w:ascii="TimesNewRoman" w:eastAsia="Times New Roman" w:hAnsi="TimesNewRoman" w:cs="Times New Roman"/>
          <w:color w:val="000000"/>
          <w:sz w:val="24"/>
          <w:szCs w:val="24"/>
          <w:lang w:eastAsia="ru-RU"/>
        </w:rPr>
        <w:br/>
        <w:t>4) Запрещается разрабатывать грунт методом «подкоп».</w:t>
      </w:r>
      <w:r w:rsidRPr="00DC69F8">
        <w:rPr>
          <w:rFonts w:ascii="TimesNewRoman" w:eastAsia="Times New Roman" w:hAnsi="TimesNewRoman" w:cs="Times New Roman"/>
          <w:color w:val="000000"/>
          <w:sz w:val="24"/>
          <w:szCs w:val="24"/>
          <w:lang w:eastAsia="ru-RU"/>
        </w:rPr>
        <w:br/>
        <w:t xml:space="preserve">5) </w:t>
      </w:r>
      <w:proofErr w:type="spellStart"/>
      <w:r w:rsidRPr="00DC69F8">
        <w:rPr>
          <w:rFonts w:ascii="TimesNewRoman" w:eastAsia="Times New Roman" w:hAnsi="TimesNewRoman" w:cs="Times New Roman"/>
          <w:color w:val="000000"/>
          <w:sz w:val="24"/>
          <w:szCs w:val="24"/>
          <w:lang w:eastAsia="ru-RU"/>
        </w:rPr>
        <w:t>Ежесменно</w:t>
      </w:r>
      <w:proofErr w:type="spellEnd"/>
      <w:r w:rsidRPr="00DC69F8">
        <w:rPr>
          <w:rFonts w:ascii="TimesNewRoman" w:eastAsia="Times New Roman" w:hAnsi="TimesNewRoman" w:cs="Times New Roman"/>
          <w:color w:val="000000"/>
          <w:sz w:val="24"/>
          <w:szCs w:val="24"/>
          <w:lang w:eastAsia="ru-RU"/>
        </w:rPr>
        <w:t xml:space="preserve"> и в течение смены следить за состоянием откосов</w:t>
      </w:r>
      <w:proofErr w:type="gramEnd"/>
      <w:r w:rsidRPr="00DC69F8">
        <w:rPr>
          <w:rFonts w:ascii="TimesNewRoman" w:eastAsia="Times New Roman" w:hAnsi="TimesNewRoman" w:cs="Times New Roman"/>
          <w:color w:val="000000"/>
          <w:sz w:val="24"/>
          <w:szCs w:val="24"/>
          <w:lang w:eastAsia="ru-RU"/>
        </w:rPr>
        <w:t>. В случае обнаружения</w:t>
      </w:r>
      <w:r w:rsidRPr="00DC69F8">
        <w:rPr>
          <w:rFonts w:ascii="TimesNewRoman" w:eastAsia="Times New Roman" w:hAnsi="TimesNewRoman" w:cs="Times New Roman"/>
          <w:color w:val="000000"/>
          <w:sz w:val="24"/>
          <w:szCs w:val="24"/>
          <w:lang w:eastAsia="ru-RU"/>
        </w:rPr>
        <w:br/>
        <w:t>сколов, оползня прекратить работу и принять необходимые меры по укреплению откоса.</w:t>
      </w:r>
      <w:r w:rsidRPr="00DC69F8">
        <w:rPr>
          <w:rFonts w:ascii="TimesNewRoman" w:eastAsia="Times New Roman" w:hAnsi="TimesNewRoman" w:cs="Times New Roman"/>
          <w:color w:val="000000"/>
          <w:sz w:val="24"/>
          <w:szCs w:val="24"/>
          <w:lang w:eastAsia="ru-RU"/>
        </w:rPr>
        <w:br/>
        <w:t>6) Погрузку грунта выполнять со стороны заднего или бокового борта автосамосвала.</w:t>
      </w:r>
      <w:r w:rsidRPr="00DC69F8">
        <w:rPr>
          <w:rFonts w:ascii="TimesNewRoman" w:eastAsia="Times New Roman" w:hAnsi="TimesNewRoman" w:cs="Times New Roman"/>
          <w:color w:val="000000"/>
          <w:sz w:val="24"/>
          <w:szCs w:val="24"/>
          <w:lang w:eastAsia="ru-RU"/>
        </w:rPr>
        <w:br/>
      </w:r>
      <w:proofErr w:type="gramStart"/>
      <w:r w:rsidRPr="00DC69F8">
        <w:rPr>
          <w:rFonts w:ascii="TimesNewRoman" w:eastAsia="Times New Roman" w:hAnsi="TimesNewRoman" w:cs="Times New Roman"/>
          <w:color w:val="000000"/>
          <w:sz w:val="24"/>
          <w:szCs w:val="24"/>
          <w:lang w:eastAsia="ru-RU"/>
        </w:rPr>
        <w:t>Нахождение водителя в кабине во время погрузки запрещается.</w:t>
      </w:r>
      <w:r w:rsidRPr="00DC69F8">
        <w:rPr>
          <w:rFonts w:ascii="TimesNewRoman" w:eastAsia="Times New Roman" w:hAnsi="TimesNewRoman" w:cs="Times New Roman"/>
          <w:color w:val="000000"/>
          <w:sz w:val="24"/>
          <w:szCs w:val="24"/>
          <w:lang w:eastAsia="ru-RU"/>
        </w:rPr>
        <w:br/>
        <w:t>7) Запрещается движение и установка строительных машин и автотранспорта в пределах</w:t>
      </w:r>
      <w:r w:rsidRPr="00DC69F8">
        <w:rPr>
          <w:rFonts w:ascii="TimesNewRoman" w:eastAsia="Times New Roman" w:hAnsi="TimesNewRoman" w:cs="Times New Roman"/>
          <w:color w:val="000000"/>
          <w:sz w:val="24"/>
          <w:szCs w:val="24"/>
          <w:lang w:eastAsia="ru-RU"/>
        </w:rPr>
        <w:br/>
        <w:t>призмы обрушения грунта.</w:t>
      </w:r>
      <w:r w:rsidRPr="00DC69F8">
        <w:rPr>
          <w:rFonts w:ascii="TimesNewRoman" w:eastAsia="Times New Roman" w:hAnsi="TimesNewRoman" w:cs="Times New Roman"/>
          <w:color w:val="000000"/>
          <w:sz w:val="24"/>
          <w:szCs w:val="24"/>
          <w:lang w:eastAsia="ru-RU"/>
        </w:rPr>
        <w:br/>
        <w:t>8) Запрещается находиться людям между транспортными средствами во время погрузки</w:t>
      </w:r>
      <w:r w:rsidRPr="00DC69F8">
        <w:rPr>
          <w:rFonts w:ascii="TimesNewRoman" w:eastAsia="Times New Roman" w:hAnsi="TimesNewRoman" w:cs="Times New Roman"/>
          <w:color w:val="000000"/>
          <w:sz w:val="24"/>
          <w:szCs w:val="24"/>
          <w:lang w:eastAsia="ru-RU"/>
        </w:rPr>
        <w:br/>
        <w:t>грунта в автотранспорт.</w:t>
      </w:r>
      <w:r w:rsidRPr="00DC69F8">
        <w:rPr>
          <w:rFonts w:ascii="TimesNewRoman" w:eastAsia="Times New Roman" w:hAnsi="TimesNewRoman" w:cs="Times New Roman"/>
          <w:color w:val="000000"/>
          <w:sz w:val="24"/>
          <w:szCs w:val="24"/>
          <w:lang w:eastAsia="ru-RU"/>
        </w:rPr>
        <w:br/>
        <w:t>9) Подача автомобиля задним ходом в зоне, где выполняются какие-либо работы, должна</w:t>
      </w:r>
      <w:r w:rsidRPr="00DC69F8">
        <w:rPr>
          <w:rFonts w:ascii="TimesNewRoman" w:eastAsia="Times New Roman" w:hAnsi="TimesNewRoman" w:cs="Times New Roman"/>
          <w:color w:val="000000"/>
          <w:sz w:val="24"/>
          <w:szCs w:val="24"/>
          <w:lang w:eastAsia="ru-RU"/>
        </w:rPr>
        <w:br/>
        <w:t>производиться водителем только по команде лиц, участвующих в этих работах.</w:t>
      </w:r>
      <w:r w:rsidRPr="00DC69F8">
        <w:rPr>
          <w:rFonts w:ascii="TimesNewRoman" w:eastAsia="Times New Roman" w:hAnsi="TimesNewRoman" w:cs="Times New Roman"/>
          <w:color w:val="000000"/>
          <w:sz w:val="24"/>
          <w:szCs w:val="24"/>
          <w:lang w:eastAsia="ru-RU"/>
        </w:rPr>
        <w:br/>
        <w:t>7.7.</w:t>
      </w:r>
      <w:proofErr w:type="gramEnd"/>
      <w:r w:rsidRPr="00DC69F8">
        <w:rPr>
          <w:rFonts w:ascii="TimesNewRoman" w:eastAsia="Times New Roman" w:hAnsi="TimesNewRoman" w:cs="Times New Roman"/>
          <w:color w:val="000000"/>
          <w:sz w:val="24"/>
          <w:szCs w:val="24"/>
          <w:lang w:eastAsia="ru-RU"/>
        </w:rPr>
        <w:t xml:space="preserve"> Работа с электрифицированными инструментами:</w:t>
      </w:r>
      <w:r w:rsidRPr="00DC69F8">
        <w:rPr>
          <w:rFonts w:ascii="TimesNewRoman" w:eastAsia="Times New Roman" w:hAnsi="TimesNewRoman" w:cs="Times New Roman"/>
          <w:color w:val="000000"/>
          <w:sz w:val="24"/>
          <w:szCs w:val="24"/>
          <w:lang w:eastAsia="ru-RU"/>
        </w:rPr>
        <w:br/>
      </w:r>
      <w:proofErr w:type="gramStart"/>
      <w:r w:rsidRPr="00DC69F8">
        <w:rPr>
          <w:rFonts w:ascii="TimesNewRoman" w:eastAsia="Times New Roman" w:hAnsi="TimesNewRoman" w:cs="Times New Roman"/>
          <w:color w:val="000000"/>
          <w:sz w:val="24"/>
          <w:szCs w:val="24"/>
          <w:lang w:eastAsia="ru-RU"/>
        </w:rPr>
        <w:lastRenderedPageBreak/>
        <w:t>Электрифицированный инструмент (далее электроинструмент) выпускается следующих</w:t>
      </w:r>
      <w:r w:rsidRPr="00DC69F8">
        <w:rPr>
          <w:rFonts w:ascii="TimesNewRoman" w:eastAsia="Times New Roman" w:hAnsi="TimesNewRoman" w:cs="Times New Roman"/>
          <w:color w:val="000000"/>
          <w:sz w:val="24"/>
          <w:szCs w:val="24"/>
          <w:lang w:eastAsia="ru-RU"/>
        </w:rPr>
        <w:br/>
        <w:t>классов:</w:t>
      </w:r>
      <w:r w:rsidRPr="00DC69F8">
        <w:rPr>
          <w:rFonts w:ascii="TimesNewRoman" w:eastAsia="Times New Roman" w:hAnsi="TimesNewRoman" w:cs="Times New Roman"/>
          <w:color w:val="000000"/>
          <w:sz w:val="24"/>
          <w:szCs w:val="24"/>
          <w:lang w:eastAsia="ru-RU"/>
        </w:rPr>
        <w:br/>
        <w:t>1) Электроинструмент, у которого все детали, находящиеся под напряжением, имеют</w:t>
      </w:r>
      <w:r w:rsidRPr="00DC69F8">
        <w:rPr>
          <w:rFonts w:ascii="TimesNewRoman" w:eastAsia="Times New Roman" w:hAnsi="TimesNewRoman" w:cs="Times New Roman"/>
          <w:color w:val="000000"/>
          <w:sz w:val="24"/>
          <w:szCs w:val="24"/>
          <w:lang w:eastAsia="ru-RU"/>
        </w:rPr>
        <w:br/>
        <w:t>изоляцию и штепсельная вилка имеет заземляющий контакт.</w:t>
      </w:r>
      <w:r w:rsidRPr="00DC69F8">
        <w:rPr>
          <w:rFonts w:ascii="TimesNewRoman" w:eastAsia="Times New Roman" w:hAnsi="TimesNewRoman" w:cs="Times New Roman"/>
          <w:color w:val="000000"/>
          <w:sz w:val="24"/>
          <w:szCs w:val="24"/>
          <w:lang w:eastAsia="ru-RU"/>
        </w:rPr>
        <w:br/>
        <w:t xml:space="preserve">2) У электроинструмента класса I все находящиеся под напряжением </w:t>
      </w:r>
      <w:proofErr w:type="spellStart"/>
      <w:r w:rsidRPr="00DC69F8">
        <w:rPr>
          <w:rFonts w:ascii="TimesNewRoman" w:eastAsia="Times New Roman" w:hAnsi="TimesNewRoman" w:cs="Times New Roman"/>
          <w:color w:val="000000"/>
          <w:sz w:val="24"/>
          <w:szCs w:val="24"/>
          <w:lang w:eastAsia="ru-RU"/>
        </w:rPr>
        <w:t>деталимогут</w:t>
      </w:r>
      <w:proofErr w:type="spellEnd"/>
      <w:r w:rsidRPr="00DC69F8">
        <w:rPr>
          <w:rFonts w:ascii="TimesNewRoman" w:eastAsia="Times New Roman" w:hAnsi="TimesNewRoman" w:cs="Times New Roman"/>
          <w:color w:val="000000"/>
          <w:sz w:val="24"/>
          <w:szCs w:val="24"/>
          <w:lang w:eastAsia="ru-RU"/>
        </w:rPr>
        <w:t xml:space="preserve"> быть с</w:t>
      </w:r>
      <w:r w:rsidRPr="00DC69F8">
        <w:rPr>
          <w:rFonts w:ascii="TimesNewRoman" w:eastAsia="Times New Roman" w:hAnsi="TimesNewRoman" w:cs="Times New Roman"/>
          <w:color w:val="000000"/>
          <w:sz w:val="24"/>
          <w:szCs w:val="24"/>
          <w:lang w:eastAsia="ru-RU"/>
        </w:rPr>
        <w:br/>
        <w:t>основной, а отдельные детали - с дополнительной или усиленной изоляцией;</w:t>
      </w:r>
      <w:proofErr w:type="gramEnd"/>
      <w:r w:rsidRPr="00DC69F8">
        <w:rPr>
          <w:rFonts w:ascii="TimesNewRoman" w:eastAsia="Times New Roman" w:hAnsi="TimesNewRoman" w:cs="Times New Roman"/>
          <w:color w:val="000000"/>
          <w:sz w:val="24"/>
          <w:szCs w:val="24"/>
          <w:lang w:eastAsia="ru-RU"/>
        </w:rPr>
        <w:t xml:space="preserve"> у</w:t>
      </w:r>
      <w:r w:rsidRPr="00DC69F8">
        <w:rPr>
          <w:rFonts w:ascii="TimesNewRoman" w:eastAsia="Times New Roman" w:hAnsi="TimesNewRoman" w:cs="Times New Roman"/>
          <w:color w:val="000000"/>
          <w:sz w:val="24"/>
          <w:szCs w:val="24"/>
          <w:lang w:eastAsia="ru-RU"/>
        </w:rPr>
        <w:br/>
        <w:t>электроинструмента II класса, у которого все детали, находящиеся под напряжением, имеют</w:t>
      </w:r>
      <w:r w:rsidRPr="00DC69F8">
        <w:rPr>
          <w:rFonts w:ascii="TimesNewRoman" w:eastAsia="Times New Roman" w:hAnsi="TimesNewRoman" w:cs="Times New Roman"/>
          <w:color w:val="000000"/>
          <w:sz w:val="24"/>
          <w:szCs w:val="24"/>
          <w:lang w:eastAsia="ru-RU"/>
        </w:rPr>
        <w:br/>
        <w:t>двойную или усиленную изоляцию. Этот электроинструмент не имеет устройств для</w:t>
      </w:r>
      <w:r w:rsidRPr="00DC69F8">
        <w:rPr>
          <w:rFonts w:ascii="TimesNewRoman" w:eastAsia="Times New Roman" w:hAnsi="TimesNewRoman" w:cs="Times New Roman"/>
          <w:color w:val="000000"/>
          <w:sz w:val="24"/>
          <w:szCs w:val="24"/>
          <w:lang w:eastAsia="ru-RU"/>
        </w:rPr>
        <w:br/>
        <w:t>заземления.</w:t>
      </w:r>
      <w:r w:rsidRPr="00DC69F8">
        <w:rPr>
          <w:rFonts w:ascii="TimesNewRoman" w:eastAsia="Times New Roman" w:hAnsi="TimesNewRoman" w:cs="Times New Roman"/>
          <w:color w:val="000000"/>
          <w:sz w:val="24"/>
          <w:szCs w:val="24"/>
          <w:lang w:eastAsia="ru-RU"/>
        </w:rPr>
        <w:br/>
        <w:t>3) Номинальное напряжение электроинструмента классов I и II должно быть не более:</w:t>
      </w:r>
      <w:r w:rsidRPr="00DC69F8">
        <w:rPr>
          <w:rFonts w:ascii="TimesNewRoman" w:eastAsia="Times New Roman" w:hAnsi="TimesNewRoman" w:cs="Times New Roman"/>
          <w:color w:val="000000"/>
          <w:sz w:val="24"/>
          <w:szCs w:val="24"/>
          <w:lang w:eastAsia="ru-RU"/>
        </w:rPr>
        <w:br/>
        <w:t>‒ 220</w:t>
      </w:r>
      <w:proofErr w:type="gramStart"/>
      <w:r w:rsidRPr="00DC69F8">
        <w:rPr>
          <w:rFonts w:ascii="TimesNewRoman" w:eastAsia="Times New Roman" w:hAnsi="TimesNewRoman" w:cs="Times New Roman"/>
          <w:color w:val="000000"/>
          <w:sz w:val="24"/>
          <w:szCs w:val="24"/>
          <w:lang w:eastAsia="ru-RU"/>
        </w:rPr>
        <w:t xml:space="preserve"> В</w:t>
      </w:r>
      <w:proofErr w:type="gramEnd"/>
      <w:r w:rsidRPr="00DC69F8">
        <w:rPr>
          <w:rFonts w:ascii="TimesNewRoman" w:eastAsia="Times New Roman" w:hAnsi="TimesNewRoman" w:cs="Times New Roman"/>
          <w:color w:val="000000"/>
          <w:sz w:val="24"/>
          <w:szCs w:val="24"/>
          <w:lang w:eastAsia="ru-RU"/>
        </w:rPr>
        <w:t xml:space="preserve"> - для электроинструмента постоянного тока;</w:t>
      </w:r>
      <w:r w:rsidRPr="00DC69F8">
        <w:rPr>
          <w:rFonts w:ascii="TimesNewRoman" w:eastAsia="Times New Roman" w:hAnsi="TimesNewRoman" w:cs="Times New Roman"/>
          <w:color w:val="000000"/>
          <w:sz w:val="24"/>
          <w:szCs w:val="24"/>
          <w:lang w:eastAsia="ru-RU"/>
        </w:rPr>
        <w:br/>
        <w:t>‒ 380 В - для электроинструмента переменного тока.</w:t>
      </w:r>
      <w:r w:rsidRPr="00DC69F8">
        <w:rPr>
          <w:rFonts w:ascii="TimesNewRoman" w:eastAsia="Times New Roman" w:hAnsi="TimesNewRoman" w:cs="Times New Roman"/>
          <w:color w:val="000000"/>
          <w:sz w:val="24"/>
          <w:szCs w:val="24"/>
          <w:lang w:eastAsia="ru-RU"/>
        </w:rPr>
        <w:br/>
        <w:t>4) III класс - электроинструмент на номинальное напряжение не выше 42 В, у которого ни</w:t>
      </w:r>
      <w:r w:rsidRPr="00DC69F8">
        <w:rPr>
          <w:rFonts w:ascii="TimesNewRoman" w:eastAsia="Times New Roman" w:hAnsi="TimesNewRoman" w:cs="Times New Roman"/>
          <w:color w:val="000000"/>
          <w:sz w:val="24"/>
          <w:szCs w:val="24"/>
          <w:lang w:eastAsia="ru-RU"/>
        </w:rPr>
        <w:br/>
        <w:t>внутренние, ни внешние цепи не находятся под другим напряжением. Электроинструмент</w:t>
      </w:r>
      <w:r w:rsidRPr="00DC69F8">
        <w:rPr>
          <w:rFonts w:ascii="TimesNewRoman" w:eastAsia="Times New Roman" w:hAnsi="TimesNewRoman" w:cs="Times New Roman"/>
          <w:color w:val="000000"/>
          <w:sz w:val="24"/>
          <w:szCs w:val="24"/>
          <w:lang w:eastAsia="ru-RU"/>
        </w:rPr>
        <w:br/>
        <w:t>класса III предназначен для питания от автономного источника тока или от общей сети через</w:t>
      </w:r>
      <w:r w:rsidRPr="00DC69F8">
        <w:rPr>
          <w:rFonts w:ascii="TimesNewRoman" w:eastAsia="Times New Roman" w:hAnsi="TimesNewRoman" w:cs="Times New Roman"/>
          <w:color w:val="000000"/>
          <w:sz w:val="24"/>
          <w:szCs w:val="24"/>
          <w:lang w:eastAsia="ru-RU"/>
        </w:rPr>
        <w:br/>
        <w:t>изолирующий трансформатор (либо преобразователь).</w:t>
      </w:r>
      <w:r w:rsidRPr="00DC69F8">
        <w:rPr>
          <w:rFonts w:ascii="TimesNewRoman" w:eastAsia="Times New Roman" w:hAnsi="TimesNewRoman" w:cs="Times New Roman"/>
          <w:color w:val="000000"/>
          <w:sz w:val="24"/>
          <w:szCs w:val="24"/>
          <w:lang w:eastAsia="ru-RU"/>
        </w:rPr>
        <w:br/>
        <w:t>5) Электроинструмент, питающийся от сети, должен быть снабжен несъемным гибким</w:t>
      </w:r>
      <w:r w:rsidRPr="00DC69F8">
        <w:rPr>
          <w:rFonts w:ascii="TimesNewRoman" w:eastAsia="Times New Roman" w:hAnsi="TimesNewRoman" w:cs="Times New Roman"/>
          <w:color w:val="000000"/>
          <w:sz w:val="24"/>
          <w:szCs w:val="24"/>
          <w:lang w:eastAsia="ru-RU"/>
        </w:rPr>
        <w:br/>
        <w:t>кабелем (шнуром) со штепсельной вилкой.</w:t>
      </w:r>
      <w:r w:rsidRPr="00DC69F8">
        <w:rPr>
          <w:rFonts w:ascii="TimesNewRoman" w:eastAsia="Times New Roman" w:hAnsi="TimesNewRoman" w:cs="Times New Roman"/>
          <w:color w:val="000000"/>
          <w:sz w:val="24"/>
          <w:szCs w:val="24"/>
          <w:lang w:eastAsia="ru-RU"/>
        </w:rPr>
        <w:br/>
        <w:t>6) Несъемный гибкий кабель электроинструмента класса I должен иметь жилу,</w:t>
      </w:r>
    </w:p>
    <w:p w:rsidR="00265753" w:rsidRDefault="00265753" w:rsidP="00265753">
      <w:pPr>
        <w:contextualSpacing/>
        <w:rPr>
          <w:rFonts w:ascii="TimesNewRoman" w:eastAsia="Times New Roman" w:hAnsi="TimesNewRoman" w:cs="Times New Roman"/>
          <w:color w:val="000000"/>
          <w:sz w:val="24"/>
          <w:szCs w:val="24"/>
          <w:lang w:eastAsia="ru-RU"/>
        </w:rPr>
      </w:pPr>
      <w:proofErr w:type="gramStart"/>
      <w:r w:rsidRPr="00DC69F8">
        <w:rPr>
          <w:rFonts w:ascii="TimesNewRoman" w:eastAsia="Times New Roman" w:hAnsi="TimesNewRoman" w:cs="Times New Roman"/>
          <w:color w:val="000000"/>
          <w:sz w:val="24"/>
          <w:szCs w:val="24"/>
          <w:lang w:eastAsia="ru-RU"/>
        </w:rPr>
        <w:t>соединяющую заземляющий зажим электроинструмента с заземляющим контактом</w:t>
      </w:r>
      <w:r w:rsidRPr="00DC69F8">
        <w:rPr>
          <w:rFonts w:ascii="TimesNewRoman" w:eastAsia="Times New Roman" w:hAnsi="TimesNewRoman" w:cs="Times New Roman"/>
          <w:color w:val="000000"/>
          <w:sz w:val="24"/>
          <w:szCs w:val="24"/>
          <w:lang w:eastAsia="ru-RU"/>
        </w:rPr>
        <w:br/>
        <w:t>штепсельной вилки.</w:t>
      </w:r>
      <w:r w:rsidRPr="00DC69F8">
        <w:rPr>
          <w:rFonts w:ascii="TimesNewRoman" w:eastAsia="Times New Roman" w:hAnsi="TimesNewRoman" w:cs="Times New Roman"/>
          <w:color w:val="000000"/>
          <w:sz w:val="24"/>
          <w:szCs w:val="24"/>
          <w:lang w:eastAsia="ru-RU"/>
        </w:rPr>
        <w:br/>
        <w:t xml:space="preserve">7) Кабель в месте ввода в электроинструмент должен быть защищен от </w:t>
      </w:r>
      <w:proofErr w:type="spellStart"/>
      <w:r w:rsidRPr="00DC69F8">
        <w:rPr>
          <w:rFonts w:ascii="TimesNewRoman" w:eastAsia="Times New Roman" w:hAnsi="TimesNewRoman" w:cs="Times New Roman"/>
          <w:color w:val="000000"/>
          <w:sz w:val="24"/>
          <w:szCs w:val="24"/>
          <w:lang w:eastAsia="ru-RU"/>
        </w:rPr>
        <w:t>истираний</w:t>
      </w:r>
      <w:proofErr w:type="spellEnd"/>
      <w:r w:rsidRPr="00DC69F8">
        <w:rPr>
          <w:rFonts w:ascii="TimesNewRoman" w:eastAsia="Times New Roman" w:hAnsi="TimesNewRoman" w:cs="Times New Roman"/>
          <w:color w:val="000000"/>
          <w:sz w:val="24"/>
          <w:szCs w:val="24"/>
          <w:lang w:eastAsia="ru-RU"/>
        </w:rPr>
        <w:t xml:space="preserve"> и</w:t>
      </w:r>
      <w:r w:rsidRPr="00DC69F8">
        <w:rPr>
          <w:rFonts w:ascii="TimesNewRoman" w:eastAsia="Times New Roman" w:hAnsi="TimesNewRoman" w:cs="Times New Roman"/>
          <w:color w:val="000000"/>
          <w:sz w:val="24"/>
          <w:szCs w:val="24"/>
          <w:lang w:eastAsia="ru-RU"/>
        </w:rPr>
        <w:br/>
        <w:t>перегибов эластичной трубкой из изоляционного материала.</w:t>
      </w:r>
      <w:r w:rsidRPr="00DC69F8">
        <w:rPr>
          <w:rFonts w:ascii="TimesNewRoman" w:eastAsia="Times New Roman" w:hAnsi="TimesNewRoman" w:cs="Times New Roman"/>
          <w:color w:val="000000"/>
          <w:sz w:val="24"/>
          <w:szCs w:val="24"/>
          <w:lang w:eastAsia="ru-RU"/>
        </w:rPr>
        <w:br/>
        <w:t>8) Трубка должна быть закреплена в корпусных деталях электроинструмента и выступать</w:t>
      </w:r>
      <w:r w:rsidRPr="00DC69F8">
        <w:rPr>
          <w:rFonts w:ascii="TimesNewRoman" w:eastAsia="Times New Roman" w:hAnsi="TimesNewRoman" w:cs="Times New Roman"/>
          <w:color w:val="000000"/>
          <w:sz w:val="24"/>
          <w:szCs w:val="24"/>
          <w:lang w:eastAsia="ru-RU"/>
        </w:rPr>
        <w:br/>
        <w:t>из них на длину не менее пяти диаметров кабеля.</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Закрепление трубки на кабеле вне</w:t>
      </w:r>
      <w:r w:rsidRPr="00DC69F8">
        <w:rPr>
          <w:rFonts w:ascii="TimesNewRoman" w:eastAsia="Times New Roman" w:hAnsi="TimesNewRoman" w:cs="Times New Roman"/>
          <w:color w:val="000000"/>
          <w:sz w:val="24"/>
          <w:szCs w:val="24"/>
          <w:lang w:eastAsia="ru-RU"/>
        </w:rPr>
        <w:br/>
        <w:t>инструмента запрещается.</w:t>
      </w:r>
      <w:r w:rsidRPr="00DC69F8">
        <w:rPr>
          <w:rFonts w:ascii="TimesNewRoman" w:eastAsia="Times New Roman" w:hAnsi="TimesNewRoman" w:cs="Times New Roman"/>
          <w:color w:val="000000"/>
          <w:sz w:val="24"/>
          <w:szCs w:val="24"/>
          <w:lang w:eastAsia="ru-RU"/>
        </w:rPr>
        <w:br/>
        <w:t>9) Для присоединения однофазного электроинструмента шланговый кабель должен иметь</w:t>
      </w:r>
      <w:r w:rsidRPr="00DC69F8">
        <w:rPr>
          <w:rFonts w:ascii="TimesNewRoman" w:eastAsia="Times New Roman" w:hAnsi="TimesNewRoman" w:cs="Times New Roman"/>
          <w:color w:val="000000"/>
          <w:sz w:val="24"/>
          <w:szCs w:val="24"/>
          <w:lang w:eastAsia="ru-RU"/>
        </w:rPr>
        <w:br/>
        <w:t>три жилы:</w:t>
      </w:r>
      <w:r w:rsidRPr="00DC69F8">
        <w:rPr>
          <w:rFonts w:ascii="TimesNewRoman" w:eastAsia="Times New Roman" w:hAnsi="TimesNewRoman" w:cs="Times New Roman"/>
          <w:color w:val="000000"/>
          <w:sz w:val="24"/>
          <w:szCs w:val="24"/>
          <w:lang w:eastAsia="ru-RU"/>
        </w:rPr>
        <w:br/>
        <w:t>‒ две – для питания,</w:t>
      </w:r>
      <w:r w:rsidRPr="00DC69F8">
        <w:rPr>
          <w:rFonts w:ascii="TimesNewRoman" w:eastAsia="Times New Roman" w:hAnsi="TimesNewRoman" w:cs="Times New Roman"/>
          <w:color w:val="000000"/>
          <w:sz w:val="24"/>
          <w:szCs w:val="24"/>
          <w:lang w:eastAsia="ru-RU"/>
        </w:rPr>
        <w:br/>
        <w:t>‒ одну – для заземления.</w:t>
      </w:r>
      <w:r w:rsidRPr="00DC69F8">
        <w:rPr>
          <w:rFonts w:ascii="TimesNewRoman" w:eastAsia="Times New Roman" w:hAnsi="TimesNewRoman" w:cs="Times New Roman"/>
          <w:color w:val="000000"/>
          <w:sz w:val="24"/>
          <w:szCs w:val="24"/>
          <w:lang w:eastAsia="ru-RU"/>
        </w:rPr>
        <w:br/>
        <w:t>10) Для присоединения трехфазного инструмента применяется четырехжильный кабель,</w:t>
      </w:r>
      <w:r w:rsidRPr="00DC69F8">
        <w:rPr>
          <w:rFonts w:ascii="TimesNewRoman" w:eastAsia="Times New Roman" w:hAnsi="TimesNewRoman" w:cs="Times New Roman"/>
          <w:color w:val="000000"/>
          <w:sz w:val="24"/>
          <w:szCs w:val="24"/>
          <w:lang w:eastAsia="ru-RU"/>
        </w:rPr>
        <w:br/>
        <w:t>одна жила которого служит для заземления.</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Эти требования относятся только к</w:t>
      </w:r>
      <w:r w:rsidRPr="00DC69F8">
        <w:rPr>
          <w:rFonts w:ascii="TimesNewRoman" w:eastAsia="Times New Roman" w:hAnsi="TimesNewRoman" w:cs="Times New Roman"/>
          <w:color w:val="000000"/>
          <w:sz w:val="24"/>
          <w:szCs w:val="24"/>
          <w:lang w:eastAsia="ru-RU"/>
        </w:rPr>
        <w:br/>
        <w:t>электроинструменту с заземляемым корпусом.</w:t>
      </w:r>
      <w:r w:rsidRPr="00DC69F8">
        <w:rPr>
          <w:rFonts w:ascii="TimesNewRoman" w:eastAsia="Times New Roman" w:hAnsi="TimesNewRoman" w:cs="Times New Roman"/>
          <w:color w:val="000000"/>
          <w:sz w:val="24"/>
          <w:szCs w:val="24"/>
          <w:lang w:eastAsia="ru-RU"/>
        </w:rPr>
        <w:br/>
        <w:t>11) Доступные для прикосновения металлические детали электроинструмента класса 1,</w:t>
      </w:r>
      <w:r w:rsidRPr="00DC69F8">
        <w:rPr>
          <w:rFonts w:ascii="TimesNewRoman" w:eastAsia="Times New Roman" w:hAnsi="TimesNewRoman" w:cs="Times New Roman"/>
          <w:color w:val="000000"/>
          <w:sz w:val="24"/>
          <w:szCs w:val="24"/>
          <w:lang w:eastAsia="ru-RU"/>
        </w:rPr>
        <w:br/>
        <w:t>которые могут оказаться под напряжением в случае повреждения изоляции, должны быть</w:t>
      </w:r>
      <w:r w:rsidRPr="00DC69F8">
        <w:rPr>
          <w:rFonts w:ascii="TimesNewRoman" w:eastAsia="Times New Roman" w:hAnsi="TimesNewRoman" w:cs="Times New Roman"/>
          <w:color w:val="000000"/>
          <w:sz w:val="24"/>
          <w:szCs w:val="24"/>
          <w:lang w:eastAsia="ru-RU"/>
        </w:rPr>
        <w:br/>
        <w:t>соединены с заземляющим зажимом.</w:t>
      </w:r>
      <w:r w:rsidRPr="00DC69F8">
        <w:rPr>
          <w:rFonts w:ascii="TimesNewRoman" w:eastAsia="Times New Roman" w:hAnsi="TimesNewRoman" w:cs="Times New Roman"/>
          <w:color w:val="000000"/>
          <w:sz w:val="24"/>
          <w:szCs w:val="24"/>
          <w:lang w:eastAsia="ru-RU"/>
        </w:rPr>
        <w:br/>
        <w:t>12) Электроинструмент классов II и III не заземляется.</w:t>
      </w:r>
      <w:r w:rsidRPr="00DC69F8">
        <w:rPr>
          <w:rFonts w:ascii="TimesNewRoman" w:eastAsia="Times New Roman" w:hAnsi="TimesNewRoman" w:cs="Times New Roman"/>
          <w:color w:val="000000"/>
          <w:sz w:val="24"/>
          <w:szCs w:val="24"/>
          <w:lang w:eastAsia="ru-RU"/>
        </w:rPr>
        <w:br/>
        <w:t>13) Штепсельная вилка должна иметь соответствующее число рабочих и один</w:t>
      </w:r>
      <w:r w:rsidRPr="00DC69F8">
        <w:rPr>
          <w:rFonts w:ascii="TimesNewRoman" w:eastAsia="Times New Roman" w:hAnsi="TimesNewRoman" w:cs="Times New Roman"/>
          <w:color w:val="000000"/>
          <w:sz w:val="24"/>
          <w:szCs w:val="24"/>
          <w:lang w:eastAsia="ru-RU"/>
        </w:rPr>
        <w:br/>
        <w:t>заземляющий контакт.</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Конструкция вилки должна обеспечивать опережающее замыкание</w:t>
      </w:r>
      <w:r w:rsidRPr="00DC69F8">
        <w:rPr>
          <w:rFonts w:ascii="TimesNewRoman" w:eastAsia="Times New Roman" w:hAnsi="TimesNewRoman" w:cs="Times New Roman"/>
          <w:color w:val="000000"/>
          <w:sz w:val="24"/>
          <w:szCs w:val="24"/>
          <w:lang w:eastAsia="ru-RU"/>
        </w:rPr>
        <w:br/>
        <w:t>заземляющего контакта при включении и более позднее размыкание его при отключении.</w:t>
      </w:r>
      <w:r w:rsidRPr="00DC69F8">
        <w:rPr>
          <w:rFonts w:ascii="TimesNewRoman" w:eastAsia="Times New Roman" w:hAnsi="TimesNewRoman" w:cs="Times New Roman"/>
          <w:color w:val="000000"/>
          <w:sz w:val="24"/>
          <w:szCs w:val="24"/>
          <w:lang w:eastAsia="ru-RU"/>
        </w:rPr>
        <w:br/>
        <w:t>14) Конструкция штепсельных вилок электроинструмента класса III должна исключать</w:t>
      </w:r>
      <w:r w:rsidRPr="00DC69F8">
        <w:rPr>
          <w:rFonts w:ascii="TimesNewRoman" w:eastAsia="Times New Roman" w:hAnsi="TimesNewRoman" w:cs="Times New Roman"/>
          <w:color w:val="000000"/>
          <w:sz w:val="24"/>
          <w:szCs w:val="24"/>
          <w:lang w:eastAsia="ru-RU"/>
        </w:rPr>
        <w:br/>
        <w:t>сочленение их с розетками на напряжение свыше 42 В.</w:t>
      </w:r>
      <w:r w:rsidRPr="00DC69F8">
        <w:rPr>
          <w:rFonts w:ascii="TimesNewRoman" w:eastAsia="Times New Roman" w:hAnsi="TimesNewRoman" w:cs="Times New Roman"/>
          <w:color w:val="000000"/>
          <w:sz w:val="24"/>
          <w:szCs w:val="24"/>
          <w:lang w:eastAsia="ru-RU"/>
        </w:rPr>
        <w:br/>
        <w:t>15) Переносные понижающие трансформаторы должны иметь на стороне высшего</w:t>
      </w:r>
      <w:r w:rsidRPr="00DC69F8">
        <w:rPr>
          <w:rFonts w:ascii="TimesNewRoman" w:eastAsia="Times New Roman" w:hAnsi="TimesNewRoman" w:cs="Times New Roman"/>
          <w:color w:val="000000"/>
          <w:sz w:val="24"/>
          <w:szCs w:val="24"/>
          <w:lang w:eastAsia="ru-RU"/>
        </w:rPr>
        <w:br/>
        <w:t>напряжения кабель (шнур) со штепсельной вилкой для присоединения к электросети.</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Длина</w:t>
      </w:r>
      <w:r w:rsidRPr="00DC69F8">
        <w:rPr>
          <w:rFonts w:ascii="TimesNewRoman" w:eastAsia="Times New Roman" w:hAnsi="TimesNewRoman" w:cs="Times New Roman"/>
          <w:color w:val="000000"/>
          <w:sz w:val="24"/>
          <w:szCs w:val="24"/>
          <w:lang w:eastAsia="ru-RU"/>
        </w:rPr>
        <w:br/>
        <w:t>кабеля должна быть не более 2м.</w:t>
      </w:r>
      <w:r w:rsidRPr="00DC69F8">
        <w:rPr>
          <w:rFonts w:ascii="TimesNewRoman" w:eastAsia="Times New Roman" w:hAnsi="TimesNewRoman" w:cs="Times New Roman"/>
          <w:color w:val="000000"/>
          <w:sz w:val="24"/>
          <w:szCs w:val="24"/>
          <w:lang w:eastAsia="ru-RU"/>
        </w:rPr>
        <w:br/>
        <w:t>16) Корпуса преобразователей, разделительных и понижающих трансформаторов должны</w:t>
      </w:r>
      <w:r w:rsidRPr="00DC69F8">
        <w:rPr>
          <w:rFonts w:ascii="TimesNewRoman" w:eastAsia="Times New Roman" w:hAnsi="TimesNewRoman" w:cs="Times New Roman"/>
          <w:color w:val="000000"/>
          <w:sz w:val="24"/>
          <w:szCs w:val="24"/>
          <w:lang w:eastAsia="ru-RU"/>
        </w:rPr>
        <w:br/>
        <w:t>быть заземлены присоединением заземляющего зажима на корпусе к заземляющему зажиму</w:t>
      </w:r>
      <w:r w:rsidRPr="00DC69F8">
        <w:rPr>
          <w:rFonts w:ascii="TimesNewRoman" w:eastAsia="Times New Roman" w:hAnsi="TimesNewRoman" w:cs="Times New Roman"/>
          <w:color w:val="000000"/>
          <w:sz w:val="24"/>
          <w:szCs w:val="24"/>
          <w:lang w:eastAsia="ru-RU"/>
        </w:rPr>
        <w:br/>
        <w:t>штепсельной вилки, через которую подается питание к данному трансформатору или</w:t>
      </w:r>
      <w:r w:rsidRPr="00DC69F8">
        <w:rPr>
          <w:rFonts w:ascii="TimesNewRoman" w:eastAsia="Times New Roman" w:hAnsi="TimesNewRoman" w:cs="Times New Roman"/>
          <w:color w:val="000000"/>
          <w:sz w:val="24"/>
          <w:szCs w:val="24"/>
          <w:lang w:eastAsia="ru-RU"/>
        </w:rPr>
        <w:br/>
        <w:t>преобразователю, или с помощью винтового зажима к заземлению.</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17) При каждой выдаче электроинструмента должны быть проверены:</w:t>
      </w:r>
      <w:r w:rsidRPr="00DC69F8">
        <w:rPr>
          <w:rFonts w:ascii="TimesNewRoman" w:eastAsia="Times New Roman" w:hAnsi="TimesNewRoman" w:cs="Times New Roman"/>
          <w:color w:val="000000"/>
          <w:sz w:val="24"/>
          <w:szCs w:val="24"/>
          <w:lang w:eastAsia="ru-RU"/>
        </w:rPr>
        <w:br/>
        <w:t>‒ комплектность и надежность крепления деталей;</w:t>
      </w:r>
      <w:proofErr w:type="gramEnd"/>
      <w:r w:rsidRPr="00DC69F8">
        <w:rPr>
          <w:rFonts w:ascii="TimesNewRoman" w:eastAsia="Times New Roman" w:hAnsi="TimesNewRoman" w:cs="Times New Roman"/>
          <w:color w:val="000000"/>
          <w:sz w:val="24"/>
          <w:szCs w:val="24"/>
          <w:lang w:eastAsia="ru-RU"/>
        </w:rPr>
        <w:br/>
        <w:t>‒ исправность кабеля и штепсельной вилки, целостность изоляционных деталей корпуса,</w:t>
      </w:r>
      <w:r w:rsidRPr="00DC69F8">
        <w:rPr>
          <w:rFonts w:ascii="TimesNewRoman" w:eastAsia="Times New Roman" w:hAnsi="TimesNewRoman" w:cs="Times New Roman"/>
          <w:color w:val="000000"/>
          <w:sz w:val="24"/>
          <w:szCs w:val="24"/>
          <w:lang w:eastAsia="ru-RU"/>
        </w:rPr>
        <w:br/>
        <w:t>рукоятки и крышек щеткодержателей, наличие защитных кожухов и их исправность (внешним</w:t>
      </w:r>
      <w:r w:rsidRPr="00DC69F8">
        <w:rPr>
          <w:rFonts w:ascii="TimesNewRoman" w:eastAsia="Times New Roman" w:hAnsi="TimesNewRoman" w:cs="Times New Roman"/>
          <w:color w:val="000000"/>
          <w:sz w:val="24"/>
          <w:szCs w:val="24"/>
          <w:lang w:eastAsia="ru-RU"/>
        </w:rPr>
        <w:br/>
        <w:t>осмотром);</w:t>
      </w:r>
      <w:r w:rsidRPr="00DC69F8">
        <w:rPr>
          <w:rFonts w:ascii="TimesNewRoman" w:eastAsia="Times New Roman" w:hAnsi="TimesNewRoman" w:cs="Times New Roman"/>
          <w:color w:val="000000"/>
          <w:sz w:val="24"/>
          <w:szCs w:val="24"/>
          <w:lang w:eastAsia="ru-RU"/>
        </w:rPr>
        <w:br/>
        <w:t>‒ четкость работы выключателя;</w:t>
      </w:r>
      <w:r w:rsidRPr="00DC69F8">
        <w:rPr>
          <w:rFonts w:ascii="TimesNewRoman" w:eastAsia="Times New Roman" w:hAnsi="TimesNewRoman" w:cs="Times New Roman"/>
          <w:color w:val="000000"/>
          <w:sz w:val="24"/>
          <w:szCs w:val="24"/>
          <w:lang w:eastAsia="ru-RU"/>
        </w:rPr>
        <w:br/>
        <w:t xml:space="preserve">‒ </w:t>
      </w:r>
      <w:proofErr w:type="gramStart"/>
      <w:r w:rsidRPr="00DC69F8">
        <w:rPr>
          <w:rFonts w:ascii="TimesNewRoman" w:eastAsia="Times New Roman" w:hAnsi="TimesNewRoman" w:cs="Times New Roman"/>
          <w:color w:val="000000"/>
          <w:sz w:val="24"/>
          <w:szCs w:val="24"/>
          <w:lang w:eastAsia="ru-RU"/>
        </w:rPr>
        <w:t>работа на холостом ходу.</w:t>
      </w:r>
      <w:r w:rsidRPr="00DC69F8">
        <w:rPr>
          <w:rFonts w:ascii="TimesNewRoman" w:eastAsia="Times New Roman" w:hAnsi="TimesNewRoman" w:cs="Times New Roman"/>
          <w:color w:val="000000"/>
          <w:sz w:val="24"/>
          <w:szCs w:val="24"/>
          <w:lang w:eastAsia="ru-RU"/>
        </w:rPr>
        <w:br/>
        <w:t>18) У электроинструмента класса I, кроме того, должна быть проверена исправность</w:t>
      </w:r>
      <w:r w:rsidRPr="00DC69F8">
        <w:rPr>
          <w:rFonts w:ascii="TimesNewRoman" w:eastAsia="Times New Roman" w:hAnsi="TimesNewRoman" w:cs="Times New Roman"/>
          <w:color w:val="000000"/>
          <w:sz w:val="24"/>
          <w:szCs w:val="24"/>
          <w:lang w:eastAsia="ru-RU"/>
        </w:rPr>
        <w:br/>
        <w:t>цепи заземления между его корпусом и заземляющим контактом штепсельной вилки.</w:t>
      </w:r>
      <w:r w:rsidRPr="00DC69F8">
        <w:rPr>
          <w:rFonts w:ascii="TimesNewRoman" w:eastAsia="Times New Roman" w:hAnsi="TimesNewRoman" w:cs="Times New Roman"/>
          <w:color w:val="000000"/>
          <w:sz w:val="24"/>
          <w:szCs w:val="24"/>
          <w:lang w:eastAsia="ru-RU"/>
        </w:rPr>
        <w:br/>
        <w:t>19) Электроинструмент, не соответствующий хотя бы одному из перечисленных</w:t>
      </w:r>
      <w:r w:rsidRPr="00DC69F8">
        <w:rPr>
          <w:rFonts w:ascii="TimesNewRoman" w:eastAsia="Times New Roman" w:hAnsi="TimesNewRoman" w:cs="Times New Roman"/>
          <w:color w:val="000000"/>
          <w:sz w:val="24"/>
          <w:szCs w:val="24"/>
          <w:lang w:eastAsia="ru-RU"/>
        </w:rPr>
        <w:br/>
        <w:t>требований или с просроченной датой периодической проверки, выдавать для работы</w:t>
      </w:r>
      <w:r w:rsidRPr="00DC69F8">
        <w:rPr>
          <w:rFonts w:ascii="TimesNewRoman" w:eastAsia="Times New Roman" w:hAnsi="TimesNewRoman" w:cs="Times New Roman"/>
          <w:color w:val="000000"/>
          <w:sz w:val="24"/>
          <w:szCs w:val="24"/>
          <w:lang w:eastAsia="ru-RU"/>
        </w:rPr>
        <w:br/>
        <w:t>запрещается.</w:t>
      </w:r>
      <w:r w:rsidRPr="00DC69F8">
        <w:rPr>
          <w:rFonts w:ascii="TimesNewRoman" w:eastAsia="Times New Roman" w:hAnsi="TimesNewRoman" w:cs="Times New Roman"/>
          <w:color w:val="000000"/>
          <w:sz w:val="24"/>
          <w:szCs w:val="24"/>
          <w:lang w:eastAsia="ru-RU"/>
        </w:rPr>
        <w:br/>
        <w:t>20) При работе электроинструментом класса I применение средств индивидуальной</w:t>
      </w:r>
      <w:r w:rsidRPr="00DC69F8">
        <w:rPr>
          <w:rFonts w:ascii="TimesNewRoman" w:eastAsia="Times New Roman" w:hAnsi="TimesNewRoman" w:cs="Times New Roman"/>
          <w:color w:val="000000"/>
          <w:sz w:val="24"/>
          <w:szCs w:val="24"/>
          <w:lang w:eastAsia="ru-RU"/>
        </w:rPr>
        <w:br/>
        <w:t>защиты (диэлектрических перчаток, галош, ковриков и</w:t>
      </w:r>
      <w:proofErr w:type="gramEnd"/>
      <w:r w:rsidRPr="00DC69F8">
        <w:rPr>
          <w:rFonts w:ascii="TimesNewRoman" w:eastAsia="Times New Roman" w:hAnsi="TimesNewRoman" w:cs="Times New Roman"/>
          <w:color w:val="000000"/>
          <w:sz w:val="24"/>
          <w:szCs w:val="24"/>
          <w:lang w:eastAsia="ru-RU"/>
        </w:rPr>
        <w:t xml:space="preserve"> т.п.) обязательно.</w:t>
      </w:r>
      <w:r w:rsidRPr="00DC69F8">
        <w:rPr>
          <w:rFonts w:ascii="TimesNewRoman" w:eastAsia="Times New Roman" w:hAnsi="TimesNewRoman" w:cs="Times New Roman"/>
          <w:color w:val="000000"/>
          <w:sz w:val="24"/>
          <w:szCs w:val="24"/>
          <w:lang w:eastAsia="ru-RU"/>
        </w:rPr>
        <w:br/>
        <w:t>21) Электроинструментом классов II и III разрешается работать без применения</w:t>
      </w:r>
      <w:r w:rsidRPr="00DC69F8">
        <w:rPr>
          <w:rFonts w:ascii="TimesNewRoman" w:eastAsia="Times New Roman" w:hAnsi="TimesNewRoman" w:cs="Times New Roman"/>
          <w:color w:val="000000"/>
          <w:sz w:val="24"/>
          <w:szCs w:val="24"/>
          <w:lang w:eastAsia="ru-RU"/>
        </w:rPr>
        <w:br/>
        <w:t>индивидуальных средств защиты.</w:t>
      </w:r>
      <w:r w:rsidRPr="00DC69F8">
        <w:rPr>
          <w:rFonts w:ascii="TimesNewRoman" w:eastAsia="Times New Roman" w:hAnsi="TimesNewRoman" w:cs="Times New Roman"/>
          <w:color w:val="000000"/>
          <w:sz w:val="24"/>
          <w:szCs w:val="24"/>
          <w:lang w:eastAsia="ru-RU"/>
        </w:rPr>
        <w:br/>
        <w:t>22) Подключать электроинструмент напряжением до 42</w:t>
      </w:r>
      <w:proofErr w:type="gramStart"/>
      <w:r w:rsidRPr="00DC69F8">
        <w:rPr>
          <w:rFonts w:ascii="TimesNewRoman" w:eastAsia="Times New Roman" w:hAnsi="TimesNewRoman" w:cs="Times New Roman"/>
          <w:color w:val="000000"/>
          <w:sz w:val="24"/>
          <w:szCs w:val="24"/>
          <w:lang w:eastAsia="ru-RU"/>
        </w:rPr>
        <w:t xml:space="preserve"> В</w:t>
      </w:r>
      <w:proofErr w:type="gramEnd"/>
      <w:r w:rsidRPr="00DC69F8">
        <w:rPr>
          <w:rFonts w:ascii="TimesNewRoman" w:eastAsia="Times New Roman" w:hAnsi="TimesNewRoman" w:cs="Times New Roman"/>
          <w:color w:val="000000"/>
          <w:sz w:val="24"/>
          <w:szCs w:val="24"/>
          <w:lang w:eastAsia="ru-RU"/>
        </w:rPr>
        <w:t xml:space="preserve"> к электрической сети общего</w:t>
      </w:r>
      <w:r w:rsidRPr="00DC69F8">
        <w:rPr>
          <w:rFonts w:ascii="TimesNewRoman" w:eastAsia="Times New Roman" w:hAnsi="TimesNewRoman" w:cs="Times New Roman"/>
          <w:color w:val="000000"/>
          <w:sz w:val="24"/>
          <w:szCs w:val="24"/>
          <w:lang w:eastAsia="ru-RU"/>
        </w:rPr>
        <w:br/>
        <w:t>пользования через автотрансформатор, резистор или потенциометр запрещается.</w:t>
      </w:r>
      <w:r w:rsidRPr="00DC69F8">
        <w:rPr>
          <w:rFonts w:ascii="TimesNewRoman" w:eastAsia="Times New Roman" w:hAnsi="TimesNewRoman" w:cs="Times New Roman"/>
          <w:color w:val="000000"/>
          <w:sz w:val="24"/>
          <w:szCs w:val="24"/>
          <w:lang w:eastAsia="ru-RU"/>
        </w:rPr>
        <w:br/>
        <w:t>23) Вносить внутрь топок и барабанов котлов, конденсаторов турбин, баков</w:t>
      </w:r>
      <w:r w:rsidRPr="00DC69F8">
        <w:rPr>
          <w:rFonts w:ascii="TimesNewRoman" w:eastAsia="Times New Roman" w:hAnsi="TimesNewRoman" w:cs="Times New Roman"/>
          <w:color w:val="000000"/>
          <w:sz w:val="24"/>
          <w:szCs w:val="24"/>
          <w:lang w:eastAsia="ru-RU"/>
        </w:rPr>
        <w:br/>
        <w:t>трансформаторов и других емкостей трансформатор или преобразователь частоты, к которому</w:t>
      </w:r>
      <w:r w:rsidRPr="00DC69F8">
        <w:rPr>
          <w:rFonts w:ascii="TimesNewRoman" w:eastAsia="Times New Roman" w:hAnsi="TimesNewRoman" w:cs="Times New Roman"/>
          <w:color w:val="000000"/>
          <w:sz w:val="24"/>
          <w:szCs w:val="24"/>
          <w:lang w:eastAsia="ru-RU"/>
        </w:rPr>
        <w:br/>
        <w:t>присоединен электроинструмент, запрещается.</w:t>
      </w:r>
      <w:r w:rsidRPr="00DC69F8">
        <w:rPr>
          <w:rFonts w:ascii="TimesNewRoman" w:eastAsia="Times New Roman" w:hAnsi="TimesNewRoman" w:cs="Times New Roman"/>
          <w:color w:val="000000"/>
          <w:sz w:val="24"/>
          <w:szCs w:val="24"/>
          <w:lang w:eastAsia="ru-RU"/>
        </w:rPr>
        <w:br/>
        <w:t xml:space="preserve">24) При работах в подземных сооружениях (колодцах, камерах и т.п.), а также </w:t>
      </w:r>
      <w:proofErr w:type="gramStart"/>
      <w:r w:rsidRPr="00DC69F8">
        <w:rPr>
          <w:rFonts w:ascii="TimesNewRoman" w:eastAsia="Times New Roman" w:hAnsi="TimesNewRoman" w:cs="Times New Roman"/>
          <w:color w:val="000000"/>
          <w:sz w:val="24"/>
          <w:szCs w:val="24"/>
          <w:lang w:eastAsia="ru-RU"/>
        </w:rPr>
        <w:t>при</w:t>
      </w:r>
      <w:proofErr w:type="gramEnd"/>
    </w:p>
    <w:p w:rsidR="00265753" w:rsidRDefault="00265753" w:rsidP="00265753">
      <w:pPr>
        <w:contextualSpacing/>
        <w:rPr>
          <w:rFonts w:ascii="TimesNewRoman" w:eastAsia="Times New Roman" w:hAnsi="TimesNewRoman" w:cs="Times New Roman"/>
          <w:color w:val="000000"/>
          <w:sz w:val="24"/>
          <w:szCs w:val="24"/>
          <w:lang w:eastAsia="ru-RU"/>
        </w:rPr>
      </w:pPr>
      <w:proofErr w:type="gramStart"/>
      <w:r w:rsidRPr="00DC69F8">
        <w:rPr>
          <w:rFonts w:ascii="TimesNewRoman" w:eastAsia="Times New Roman" w:hAnsi="TimesNewRoman" w:cs="Times New Roman"/>
          <w:color w:val="000000"/>
          <w:sz w:val="24"/>
          <w:szCs w:val="24"/>
          <w:lang w:eastAsia="ru-RU"/>
        </w:rPr>
        <w:t>земляных работах трансформатор должен находиться вне этих сооружений.</w:t>
      </w:r>
      <w:r w:rsidRPr="00DC69F8">
        <w:rPr>
          <w:rFonts w:ascii="TimesNewRoman" w:eastAsia="Times New Roman" w:hAnsi="TimesNewRoman" w:cs="Times New Roman"/>
          <w:color w:val="000000"/>
          <w:sz w:val="24"/>
          <w:szCs w:val="24"/>
          <w:lang w:eastAsia="ru-RU"/>
        </w:rPr>
        <w:br/>
        <w:t>25) Подключение (отсоединение) вспомогательного оборудования (трансформаторов,</w:t>
      </w:r>
      <w:r w:rsidRPr="00DC69F8">
        <w:rPr>
          <w:rFonts w:ascii="TimesNewRoman" w:eastAsia="Times New Roman" w:hAnsi="TimesNewRoman" w:cs="Times New Roman"/>
          <w:color w:val="000000"/>
          <w:sz w:val="24"/>
          <w:szCs w:val="24"/>
          <w:lang w:eastAsia="ru-RU"/>
        </w:rPr>
        <w:br/>
        <w:t>преобразователей частоты, защитно-отключающих устройств и т.п.) к сети, его проверку, а</w:t>
      </w:r>
      <w:r w:rsidRPr="00DC69F8">
        <w:rPr>
          <w:rFonts w:ascii="TimesNewRoman" w:eastAsia="Times New Roman" w:hAnsi="TimesNewRoman" w:cs="Times New Roman"/>
          <w:color w:val="000000"/>
          <w:sz w:val="24"/>
          <w:szCs w:val="24"/>
          <w:lang w:eastAsia="ru-RU"/>
        </w:rPr>
        <w:br/>
        <w:t>также устранение неисправностей должен производить специально подготовленный персонал</w:t>
      </w:r>
      <w:r w:rsidRPr="00DC69F8">
        <w:rPr>
          <w:rFonts w:ascii="TimesNewRoman" w:eastAsia="Times New Roman" w:hAnsi="TimesNewRoman" w:cs="Times New Roman"/>
          <w:color w:val="000000"/>
          <w:sz w:val="24"/>
          <w:szCs w:val="24"/>
          <w:lang w:eastAsia="ru-RU"/>
        </w:rPr>
        <w:br/>
        <w:t>(электрик), имеющий группу по электробезопасности не ниже III (третьей).</w:t>
      </w:r>
      <w:r w:rsidRPr="00DC69F8">
        <w:rPr>
          <w:rFonts w:ascii="TimesNewRoman" w:eastAsia="Times New Roman" w:hAnsi="TimesNewRoman" w:cs="Times New Roman"/>
          <w:color w:val="000000"/>
          <w:sz w:val="24"/>
          <w:szCs w:val="24"/>
          <w:lang w:eastAsia="ru-RU"/>
        </w:rPr>
        <w:br/>
        <w:t>26) Кабель электроинструмента должен быть защищен от случайного повреждения и</w:t>
      </w:r>
      <w:r w:rsidRPr="00DC69F8">
        <w:rPr>
          <w:rFonts w:ascii="TimesNewRoman" w:eastAsia="Times New Roman" w:hAnsi="TimesNewRoman" w:cs="Times New Roman"/>
          <w:color w:val="000000"/>
          <w:sz w:val="24"/>
          <w:szCs w:val="24"/>
          <w:lang w:eastAsia="ru-RU"/>
        </w:rPr>
        <w:br/>
        <w:t>соприкосновения его с горячими, сырыми и масляными</w:t>
      </w:r>
      <w:proofErr w:type="gramEnd"/>
      <w:r w:rsidRPr="00DC69F8">
        <w:rPr>
          <w:rFonts w:ascii="TimesNewRoman" w:eastAsia="Times New Roman" w:hAnsi="TimesNewRoman" w:cs="Times New Roman"/>
          <w:color w:val="000000"/>
          <w:sz w:val="24"/>
          <w:szCs w:val="24"/>
          <w:lang w:eastAsia="ru-RU"/>
        </w:rPr>
        <w:t xml:space="preserve"> поверхностями. </w:t>
      </w:r>
      <w:proofErr w:type="gramStart"/>
      <w:r w:rsidRPr="00DC69F8">
        <w:rPr>
          <w:rFonts w:ascii="TimesNewRoman" w:eastAsia="Times New Roman" w:hAnsi="TimesNewRoman" w:cs="Times New Roman"/>
          <w:color w:val="000000"/>
          <w:sz w:val="24"/>
          <w:szCs w:val="24"/>
          <w:lang w:eastAsia="ru-RU"/>
        </w:rPr>
        <w:t>Натягивать,</w:t>
      </w:r>
      <w:r w:rsidRPr="00DC69F8">
        <w:rPr>
          <w:rFonts w:ascii="TimesNewRoman" w:eastAsia="Times New Roman" w:hAnsi="TimesNewRoman" w:cs="Times New Roman"/>
          <w:color w:val="000000"/>
          <w:sz w:val="24"/>
          <w:szCs w:val="24"/>
          <w:lang w:eastAsia="ru-RU"/>
        </w:rPr>
        <w:br/>
        <w:t>перекручивать и перегибать кабель, ставить на него груз, а также допускать пересечение его с</w:t>
      </w:r>
      <w:r w:rsidRPr="00DC69F8">
        <w:rPr>
          <w:rFonts w:ascii="TimesNewRoman" w:eastAsia="Times New Roman" w:hAnsi="TimesNewRoman" w:cs="Times New Roman"/>
          <w:color w:val="000000"/>
          <w:sz w:val="24"/>
          <w:szCs w:val="24"/>
          <w:lang w:eastAsia="ru-RU"/>
        </w:rPr>
        <w:br/>
        <w:t>тросами, кабелями и рукавами газосварки запрещается.</w:t>
      </w:r>
      <w:r w:rsidRPr="00DC69F8">
        <w:rPr>
          <w:rFonts w:ascii="TimesNewRoman" w:eastAsia="Times New Roman" w:hAnsi="TimesNewRoman" w:cs="Times New Roman"/>
          <w:color w:val="000000"/>
          <w:sz w:val="24"/>
          <w:szCs w:val="24"/>
          <w:lang w:eastAsia="ru-RU"/>
        </w:rPr>
        <w:br/>
        <w:t>27) Устанавливать рабочую часть электроинструмента в патрон и изымать ее из патрона, а</w:t>
      </w:r>
      <w:r w:rsidRPr="00DC69F8">
        <w:rPr>
          <w:rFonts w:ascii="TimesNewRoman" w:eastAsia="Times New Roman" w:hAnsi="TimesNewRoman" w:cs="Times New Roman"/>
          <w:color w:val="000000"/>
          <w:sz w:val="24"/>
          <w:szCs w:val="24"/>
          <w:lang w:eastAsia="ru-RU"/>
        </w:rPr>
        <w:br/>
        <w:t>также регулировать инструмент следует после отключения его от сети штепсельной вилкой и</w:t>
      </w:r>
      <w:r w:rsidRPr="00DC69F8">
        <w:rPr>
          <w:rFonts w:ascii="TimesNewRoman" w:eastAsia="Times New Roman" w:hAnsi="TimesNewRoman" w:cs="Times New Roman"/>
          <w:color w:val="000000"/>
          <w:sz w:val="24"/>
          <w:szCs w:val="24"/>
          <w:lang w:eastAsia="ru-RU"/>
        </w:rPr>
        <w:br/>
        <w:t>полной остановки.</w:t>
      </w:r>
      <w:r w:rsidRPr="00DC69F8">
        <w:rPr>
          <w:rFonts w:ascii="TimesNewRoman" w:eastAsia="Times New Roman" w:hAnsi="TimesNewRoman" w:cs="Times New Roman"/>
          <w:color w:val="000000"/>
          <w:sz w:val="24"/>
          <w:szCs w:val="24"/>
          <w:lang w:eastAsia="ru-RU"/>
        </w:rPr>
        <w:br/>
        <w:t>28) Лицам, работающим с электроинструментом, разбирать и ремонтировать самим</w:t>
      </w:r>
      <w:r w:rsidRPr="00DC69F8">
        <w:rPr>
          <w:rFonts w:ascii="TimesNewRoman" w:eastAsia="Times New Roman" w:hAnsi="TimesNewRoman" w:cs="Times New Roman"/>
          <w:color w:val="000000"/>
          <w:sz w:val="24"/>
          <w:szCs w:val="24"/>
          <w:lang w:eastAsia="ru-RU"/>
        </w:rPr>
        <w:br/>
        <w:t>инструмент, кабель, штепсельные</w:t>
      </w:r>
      <w:proofErr w:type="gramEnd"/>
      <w:r w:rsidRPr="00DC69F8">
        <w:rPr>
          <w:rFonts w:ascii="TimesNewRoman" w:eastAsia="Times New Roman" w:hAnsi="TimesNewRoman" w:cs="Times New Roman"/>
          <w:color w:val="000000"/>
          <w:sz w:val="24"/>
          <w:szCs w:val="24"/>
          <w:lang w:eastAsia="ru-RU"/>
        </w:rPr>
        <w:t xml:space="preserve"> соединения и другие части запрещается.</w:t>
      </w:r>
      <w:r w:rsidRPr="00DC69F8">
        <w:rPr>
          <w:rFonts w:ascii="TimesNewRoman" w:eastAsia="Times New Roman" w:hAnsi="TimesNewRoman" w:cs="Times New Roman"/>
          <w:color w:val="000000"/>
          <w:sz w:val="24"/>
          <w:szCs w:val="24"/>
          <w:lang w:eastAsia="ru-RU"/>
        </w:rPr>
        <w:br/>
        <w:t>29) Удалять стружку или опилки руками во время работы инструмента запрещается.</w:t>
      </w:r>
      <w:r w:rsidRPr="00DC69F8">
        <w:rPr>
          <w:rFonts w:ascii="TimesNewRoman" w:eastAsia="Times New Roman" w:hAnsi="TimesNewRoman" w:cs="Times New Roman"/>
          <w:color w:val="000000"/>
          <w:sz w:val="24"/>
          <w:szCs w:val="24"/>
          <w:lang w:eastAsia="ru-RU"/>
        </w:rPr>
        <w:br/>
      </w:r>
      <w:proofErr w:type="gramStart"/>
      <w:r w:rsidRPr="00DC69F8">
        <w:rPr>
          <w:rFonts w:ascii="TimesNewRoman" w:eastAsia="Times New Roman" w:hAnsi="TimesNewRoman" w:cs="Times New Roman"/>
          <w:color w:val="000000"/>
          <w:sz w:val="24"/>
          <w:szCs w:val="24"/>
          <w:lang w:eastAsia="ru-RU"/>
        </w:rPr>
        <w:t>Стружку следует удалять после полной остановки электроинструмента специальными</w:t>
      </w:r>
      <w:r w:rsidRPr="00DC69F8">
        <w:rPr>
          <w:rFonts w:ascii="TimesNewRoman" w:eastAsia="Times New Roman" w:hAnsi="TimesNewRoman" w:cs="Times New Roman"/>
          <w:color w:val="000000"/>
          <w:sz w:val="24"/>
          <w:szCs w:val="24"/>
          <w:lang w:eastAsia="ru-RU"/>
        </w:rPr>
        <w:br/>
        <w:t>крючками или щетками.</w:t>
      </w:r>
      <w:r w:rsidRPr="00DC69F8">
        <w:rPr>
          <w:rFonts w:ascii="TimesNewRoman" w:eastAsia="Times New Roman" w:hAnsi="TimesNewRoman" w:cs="Times New Roman"/>
          <w:color w:val="000000"/>
          <w:sz w:val="24"/>
          <w:szCs w:val="24"/>
          <w:lang w:eastAsia="ru-RU"/>
        </w:rPr>
        <w:br/>
        <w:t>30) При работе электродрелью предметы, подлежащие сверлению, необходимо надежно</w:t>
      </w:r>
      <w:r w:rsidRPr="00DC69F8">
        <w:rPr>
          <w:rFonts w:ascii="TimesNewRoman" w:eastAsia="Times New Roman" w:hAnsi="TimesNewRoman" w:cs="Times New Roman"/>
          <w:color w:val="000000"/>
          <w:sz w:val="24"/>
          <w:szCs w:val="24"/>
          <w:lang w:eastAsia="ru-RU"/>
        </w:rPr>
        <w:br/>
        <w:t>закреплять.</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Касаться руками вращающегося режущего инструмента запрещается.</w:t>
      </w:r>
      <w:r w:rsidRPr="00DC69F8">
        <w:rPr>
          <w:rFonts w:ascii="TimesNewRoman" w:eastAsia="Times New Roman" w:hAnsi="TimesNewRoman" w:cs="Times New Roman"/>
          <w:color w:val="000000"/>
          <w:sz w:val="24"/>
          <w:szCs w:val="24"/>
          <w:lang w:eastAsia="ru-RU"/>
        </w:rPr>
        <w:br/>
        <w:t>31) Обрабатывать электроинструментом обледеневшие и мокрые детали запрещается.</w:t>
      </w:r>
      <w:r w:rsidRPr="00DC69F8">
        <w:rPr>
          <w:rFonts w:ascii="TimesNewRoman" w:eastAsia="Times New Roman" w:hAnsi="TimesNewRoman" w:cs="Times New Roman"/>
          <w:color w:val="000000"/>
          <w:sz w:val="24"/>
          <w:szCs w:val="24"/>
          <w:lang w:eastAsia="ru-RU"/>
        </w:rPr>
        <w:br/>
        <w:t>32) Работать электроинструментом в условиях воздействия капель и брызг, а также на</w:t>
      </w:r>
      <w:r w:rsidRPr="00DC69F8">
        <w:rPr>
          <w:rFonts w:ascii="TimesNewRoman" w:eastAsia="Times New Roman" w:hAnsi="TimesNewRoman" w:cs="Times New Roman"/>
          <w:color w:val="000000"/>
          <w:sz w:val="24"/>
          <w:szCs w:val="24"/>
          <w:lang w:eastAsia="ru-RU"/>
        </w:rPr>
        <w:br/>
        <w:t>открытых площадках во время дождя или снегопада запрещается.</w:t>
      </w:r>
      <w:r w:rsidRPr="00DC69F8">
        <w:rPr>
          <w:rFonts w:ascii="TimesNewRoman" w:eastAsia="Times New Roman" w:hAnsi="TimesNewRoman" w:cs="Times New Roman"/>
          <w:color w:val="000000"/>
          <w:sz w:val="24"/>
          <w:szCs w:val="24"/>
          <w:lang w:eastAsia="ru-RU"/>
        </w:rPr>
        <w:br/>
        <w:t>33) Оставлять без надзора электроинструмент, присоединенный к сети, а также передавать</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его лицам, не имеющим права с ним работать, запрещается.</w:t>
      </w:r>
      <w:r w:rsidRPr="00DC69F8">
        <w:rPr>
          <w:rFonts w:ascii="TimesNewRoman" w:eastAsia="Times New Roman" w:hAnsi="TimesNewRoman" w:cs="Times New Roman"/>
          <w:color w:val="000000"/>
          <w:sz w:val="24"/>
          <w:szCs w:val="24"/>
          <w:lang w:eastAsia="ru-RU"/>
        </w:rPr>
        <w:br/>
        <w:t>34) При внезапной остановке электроинструмента (исчезновении</w:t>
      </w:r>
      <w:proofErr w:type="gramEnd"/>
      <w:r w:rsidRPr="00DC69F8">
        <w:rPr>
          <w:rFonts w:ascii="TimesNewRoman" w:eastAsia="Times New Roman" w:hAnsi="TimesNewRoman" w:cs="Times New Roman"/>
          <w:color w:val="000000"/>
          <w:sz w:val="24"/>
          <w:szCs w:val="24"/>
          <w:lang w:eastAsia="ru-RU"/>
        </w:rPr>
        <w:t xml:space="preserve"> напряжения в сети,</w:t>
      </w:r>
      <w:r w:rsidRPr="00DC69F8">
        <w:rPr>
          <w:rFonts w:ascii="TimesNewRoman" w:eastAsia="Times New Roman" w:hAnsi="TimesNewRoman" w:cs="Times New Roman"/>
          <w:color w:val="000000"/>
          <w:sz w:val="24"/>
          <w:szCs w:val="24"/>
          <w:lang w:eastAsia="ru-RU"/>
        </w:rPr>
        <w:br/>
        <w:t xml:space="preserve">заклинивании движущихся частей и т.п.) он должен быть отключен выключателем. </w:t>
      </w:r>
      <w:proofErr w:type="gramStart"/>
      <w:r w:rsidRPr="00DC69F8">
        <w:rPr>
          <w:rFonts w:ascii="TimesNewRoman" w:eastAsia="Times New Roman" w:hAnsi="TimesNewRoman" w:cs="Times New Roman"/>
          <w:color w:val="000000"/>
          <w:sz w:val="24"/>
          <w:szCs w:val="24"/>
          <w:lang w:eastAsia="ru-RU"/>
        </w:rPr>
        <w:t>При</w:t>
      </w:r>
      <w:r w:rsidRPr="00DC69F8">
        <w:rPr>
          <w:rFonts w:ascii="TimesNewRoman" w:eastAsia="Times New Roman" w:hAnsi="TimesNewRoman" w:cs="Times New Roman"/>
          <w:color w:val="000000"/>
          <w:sz w:val="24"/>
          <w:szCs w:val="24"/>
          <w:lang w:eastAsia="ru-RU"/>
        </w:rPr>
        <w:br/>
        <w:t>переносе электроинструмента с одного рабочего места на другое, а также при перерыве в работе</w:t>
      </w:r>
      <w:r w:rsidRPr="00DC69F8">
        <w:rPr>
          <w:rFonts w:ascii="TimesNewRoman" w:eastAsia="Times New Roman" w:hAnsi="TimesNewRoman" w:cs="Times New Roman"/>
          <w:color w:val="000000"/>
          <w:sz w:val="24"/>
          <w:szCs w:val="24"/>
          <w:lang w:eastAsia="ru-RU"/>
        </w:rPr>
        <w:br/>
        <w:t>и ее окончании электроинструмент должен быть отсоединен от сети штепсельной вилкой.</w:t>
      </w:r>
      <w:r w:rsidRPr="00DC69F8">
        <w:rPr>
          <w:rFonts w:ascii="TimesNewRoman" w:eastAsia="Times New Roman" w:hAnsi="TimesNewRoman" w:cs="Times New Roman"/>
          <w:color w:val="000000"/>
          <w:sz w:val="24"/>
          <w:szCs w:val="24"/>
          <w:lang w:eastAsia="ru-RU"/>
        </w:rPr>
        <w:br/>
        <w:t>35) Если во время работы обнаружится неисправность электроинструмента или</w:t>
      </w:r>
      <w:r w:rsidRPr="00DC69F8">
        <w:rPr>
          <w:rFonts w:ascii="TimesNewRoman" w:eastAsia="Times New Roman" w:hAnsi="TimesNewRoman" w:cs="Times New Roman"/>
          <w:color w:val="000000"/>
          <w:sz w:val="24"/>
          <w:szCs w:val="24"/>
          <w:lang w:eastAsia="ru-RU"/>
        </w:rPr>
        <w:br/>
        <w:t>работающий с ним почувствует хотя бы слабое действие тока, работа должна бать немедленно</w:t>
      </w:r>
      <w:r w:rsidRPr="00DC69F8">
        <w:rPr>
          <w:rFonts w:ascii="TimesNewRoman" w:eastAsia="Times New Roman" w:hAnsi="TimesNewRoman" w:cs="Times New Roman"/>
          <w:color w:val="000000"/>
          <w:sz w:val="24"/>
          <w:szCs w:val="24"/>
          <w:lang w:eastAsia="ru-RU"/>
        </w:rPr>
        <w:br/>
        <w:t>прекращена и неисправный инструмент сдан для проверки и ремонта.</w:t>
      </w:r>
      <w:r w:rsidRPr="00DC69F8">
        <w:rPr>
          <w:rFonts w:ascii="TimesNewRoman" w:eastAsia="Times New Roman" w:hAnsi="TimesNewRoman" w:cs="Times New Roman"/>
          <w:color w:val="000000"/>
          <w:sz w:val="24"/>
          <w:szCs w:val="24"/>
          <w:lang w:eastAsia="ru-RU"/>
        </w:rPr>
        <w:br/>
        <w:t>36) Запрещается работать</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электроинструментом при возникновении хотя бы одной из</w:t>
      </w:r>
      <w:r w:rsidRPr="00DC69F8">
        <w:rPr>
          <w:rFonts w:ascii="TimesNewRoman" w:eastAsia="Times New Roman" w:hAnsi="TimesNewRoman" w:cs="Times New Roman"/>
          <w:color w:val="000000"/>
          <w:sz w:val="24"/>
          <w:szCs w:val="24"/>
          <w:lang w:eastAsia="ru-RU"/>
        </w:rPr>
        <w:br/>
        <w:t>следующих неисправностей:</w:t>
      </w:r>
      <w:r w:rsidRPr="00DC69F8">
        <w:rPr>
          <w:rFonts w:ascii="TimesNewRoman" w:eastAsia="Times New Roman" w:hAnsi="TimesNewRoman" w:cs="Times New Roman"/>
          <w:color w:val="000000"/>
          <w:sz w:val="24"/>
          <w:szCs w:val="24"/>
          <w:lang w:eastAsia="ru-RU"/>
        </w:rPr>
        <w:br/>
        <w:t>‒ повреждение штепсельного соединения, кабеля или его защитной трубки;</w:t>
      </w:r>
      <w:r w:rsidRPr="00DC69F8">
        <w:rPr>
          <w:rFonts w:ascii="TimesNewRoman" w:eastAsia="Times New Roman" w:hAnsi="TimesNewRoman" w:cs="Times New Roman"/>
          <w:color w:val="000000"/>
          <w:sz w:val="24"/>
          <w:szCs w:val="24"/>
          <w:lang w:eastAsia="ru-RU"/>
        </w:rPr>
        <w:br/>
        <w:t>‒ повреждение крышки щеткодержателя;</w:t>
      </w:r>
      <w:r w:rsidRPr="00DC69F8">
        <w:rPr>
          <w:rFonts w:ascii="TimesNewRoman" w:eastAsia="Times New Roman" w:hAnsi="TimesNewRoman" w:cs="Times New Roman"/>
          <w:color w:val="000000"/>
          <w:sz w:val="24"/>
          <w:szCs w:val="24"/>
          <w:lang w:eastAsia="ru-RU"/>
        </w:rPr>
        <w:br/>
        <w:t>‒ нечеткая работа выключателя;</w:t>
      </w:r>
      <w:r w:rsidRPr="00DC69F8">
        <w:rPr>
          <w:rFonts w:ascii="TimesNewRoman" w:eastAsia="Times New Roman" w:hAnsi="TimesNewRoman" w:cs="Times New Roman"/>
          <w:color w:val="000000"/>
          <w:sz w:val="24"/>
          <w:szCs w:val="24"/>
          <w:lang w:eastAsia="ru-RU"/>
        </w:rPr>
        <w:br/>
        <w:t>‒ искрение щеток на коллекторе, сопровождающееся появлением кругового огня на его</w:t>
      </w:r>
      <w:r w:rsidRPr="00DC69F8">
        <w:rPr>
          <w:rFonts w:ascii="TimesNewRoman" w:eastAsia="Times New Roman" w:hAnsi="TimesNewRoman" w:cs="Times New Roman"/>
          <w:color w:val="000000"/>
          <w:sz w:val="24"/>
          <w:szCs w:val="24"/>
          <w:lang w:eastAsia="ru-RU"/>
        </w:rPr>
        <w:br/>
        <w:t>поверхности;</w:t>
      </w:r>
      <w:r w:rsidRPr="00DC69F8">
        <w:rPr>
          <w:rFonts w:ascii="TimesNewRoman" w:eastAsia="Times New Roman" w:hAnsi="TimesNewRoman" w:cs="Times New Roman"/>
          <w:color w:val="000000"/>
          <w:sz w:val="24"/>
          <w:szCs w:val="24"/>
          <w:lang w:eastAsia="ru-RU"/>
        </w:rPr>
        <w:br/>
        <w:t>‒ вытекание смазки из редуктора или вентиляционных каналов;</w:t>
      </w:r>
      <w:r w:rsidRPr="00DC69F8">
        <w:rPr>
          <w:rFonts w:ascii="TimesNewRoman" w:eastAsia="Times New Roman" w:hAnsi="TimesNewRoman" w:cs="Times New Roman"/>
          <w:color w:val="000000"/>
          <w:sz w:val="24"/>
          <w:szCs w:val="24"/>
          <w:lang w:eastAsia="ru-RU"/>
        </w:rPr>
        <w:br/>
        <w:t>‒ появление дыма или запаха, характерного для горящей изоляции;</w:t>
      </w:r>
      <w:r w:rsidRPr="00DC69F8">
        <w:rPr>
          <w:rFonts w:ascii="TimesNewRoman" w:eastAsia="Times New Roman" w:hAnsi="TimesNewRoman" w:cs="Times New Roman"/>
          <w:color w:val="000000"/>
          <w:sz w:val="24"/>
          <w:szCs w:val="24"/>
          <w:lang w:eastAsia="ru-RU"/>
        </w:rPr>
        <w:br/>
        <w:t>‒ появление повышенного шума, стука, вибрации;</w:t>
      </w:r>
      <w:proofErr w:type="gramEnd"/>
      <w:r w:rsidRPr="00DC69F8">
        <w:rPr>
          <w:rFonts w:ascii="TimesNewRoman" w:eastAsia="Times New Roman" w:hAnsi="TimesNewRoman" w:cs="Times New Roman"/>
          <w:color w:val="000000"/>
          <w:sz w:val="24"/>
          <w:szCs w:val="24"/>
          <w:lang w:eastAsia="ru-RU"/>
        </w:rPr>
        <w:br/>
        <w:t>‒ поломка или появление трещин в корпусной детали, рукоятке, защитном ограждении;</w:t>
      </w:r>
      <w:r w:rsidRPr="00DC69F8">
        <w:rPr>
          <w:rFonts w:ascii="TimesNewRoman" w:eastAsia="Times New Roman" w:hAnsi="TimesNewRoman" w:cs="Times New Roman"/>
          <w:color w:val="000000"/>
          <w:sz w:val="24"/>
          <w:szCs w:val="24"/>
          <w:lang w:eastAsia="ru-RU"/>
        </w:rPr>
        <w:br/>
        <w:t>‒ повреждение рабочей части инструмента.</w:t>
      </w:r>
      <w:r w:rsidRPr="00DC69F8">
        <w:rPr>
          <w:rFonts w:ascii="TimesNewRoman" w:eastAsia="Times New Roman" w:hAnsi="TimesNewRoman" w:cs="Times New Roman"/>
          <w:color w:val="000000"/>
          <w:sz w:val="24"/>
          <w:szCs w:val="24"/>
          <w:lang w:eastAsia="ru-RU"/>
        </w:rPr>
        <w:br/>
        <w:t>37) Электроинструмент и вспомогательное оборудование к нему (трансформаторы,</w:t>
      </w:r>
      <w:r w:rsidRPr="00DC69F8">
        <w:rPr>
          <w:rFonts w:ascii="TimesNewRoman" w:eastAsia="Times New Roman" w:hAnsi="TimesNewRoman" w:cs="Times New Roman"/>
          <w:color w:val="000000"/>
          <w:sz w:val="24"/>
          <w:szCs w:val="24"/>
          <w:lang w:eastAsia="ru-RU"/>
        </w:rPr>
        <w:br/>
        <w:t>преобразователи частоты, защитно-отключающие устройства, кабели удлинители) должны</w:t>
      </w:r>
      <w:r w:rsidRPr="00DC69F8">
        <w:rPr>
          <w:rFonts w:ascii="TimesNewRoman" w:eastAsia="Times New Roman" w:hAnsi="TimesNewRoman" w:cs="Times New Roman"/>
          <w:color w:val="000000"/>
          <w:sz w:val="24"/>
          <w:szCs w:val="24"/>
          <w:lang w:eastAsia="ru-RU"/>
        </w:rPr>
        <w:br/>
        <w:t>подвергаться периодической проверке не реже 1 раза в 6 месяцев.</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12</w:t>
      </w:r>
      <w:r w:rsidRPr="007726E7">
        <w:rPr>
          <w:rFonts w:ascii="TimesNewRoman" w:eastAsia="Times New Roman" w:hAnsi="TimesNewRoman" w:cs="Times New Roman"/>
          <w:b/>
          <w:color w:val="000000"/>
          <w:sz w:val="24"/>
          <w:szCs w:val="24"/>
          <w:lang w:eastAsia="ru-RU"/>
        </w:rPr>
        <w:t>. Организация погрузо-разгрузочных работ, складирование:</w:t>
      </w:r>
      <w:r w:rsidRPr="00DC69F8">
        <w:rPr>
          <w:rFonts w:ascii="TimesNewRoman" w:eastAsia="Times New Roman" w:hAnsi="TimesNewRoman" w:cs="Times New Roman"/>
          <w:color w:val="000000"/>
          <w:sz w:val="24"/>
          <w:szCs w:val="24"/>
          <w:lang w:eastAsia="ru-RU"/>
        </w:rPr>
        <w:br/>
        <w:t xml:space="preserve">1) Погрузо-разгрузочные работы и складирование выполнять </w:t>
      </w:r>
      <w:proofErr w:type="gramStart"/>
      <w:r w:rsidRPr="00DC69F8">
        <w:rPr>
          <w:rFonts w:ascii="TimesNewRoman" w:eastAsia="Times New Roman" w:hAnsi="TimesNewRoman" w:cs="Times New Roman"/>
          <w:color w:val="000000"/>
          <w:sz w:val="24"/>
          <w:szCs w:val="24"/>
          <w:lang w:eastAsia="ru-RU"/>
        </w:rPr>
        <w:t>согласно требований</w:t>
      </w:r>
      <w:proofErr w:type="gramEnd"/>
      <w:r w:rsidRPr="00DC69F8">
        <w:rPr>
          <w:rFonts w:ascii="TimesNewRoman" w:eastAsia="Times New Roman" w:hAnsi="TimesNewRoman" w:cs="Times New Roman"/>
          <w:color w:val="000000"/>
          <w:sz w:val="24"/>
          <w:szCs w:val="24"/>
          <w:lang w:eastAsia="ru-RU"/>
        </w:rPr>
        <w:br/>
        <w:t>«Межотраслевые правила по охране труда при погрузо-разгрузочных работах и размещение</w:t>
      </w:r>
      <w:r w:rsidRPr="00DC69F8">
        <w:rPr>
          <w:rFonts w:ascii="TimesNewRoman" w:eastAsia="Times New Roman" w:hAnsi="TimesNewRoman" w:cs="Times New Roman"/>
          <w:color w:val="000000"/>
          <w:sz w:val="24"/>
          <w:szCs w:val="24"/>
          <w:lang w:eastAsia="ru-RU"/>
        </w:rPr>
        <w:br/>
        <w:t>грузов» ПОТ РМ-007-98, СНиП 12-03-2001 «Безопасность труда в строительстве».</w:t>
      </w:r>
      <w:r w:rsidRPr="00DC69F8">
        <w:rPr>
          <w:rFonts w:ascii="TimesNewRoman" w:eastAsia="Times New Roman" w:hAnsi="TimesNewRoman" w:cs="Times New Roman"/>
          <w:color w:val="000000"/>
          <w:sz w:val="24"/>
          <w:szCs w:val="24"/>
          <w:lang w:eastAsia="ru-RU"/>
        </w:rPr>
        <w:br/>
        <w:t>2) Погрузо-разгрузочные работы выполняются под наблюдением лица, ответственного за</w:t>
      </w:r>
      <w:r w:rsidRPr="00DC69F8">
        <w:rPr>
          <w:rFonts w:ascii="TimesNewRoman" w:eastAsia="Times New Roman" w:hAnsi="TimesNewRoman" w:cs="Times New Roman"/>
          <w:color w:val="000000"/>
          <w:sz w:val="24"/>
          <w:szCs w:val="24"/>
          <w:lang w:eastAsia="ru-RU"/>
        </w:rPr>
        <w:br/>
        <w:t>безопасное производство работ.</w:t>
      </w:r>
    </w:p>
    <w:p w:rsidR="00265753" w:rsidRDefault="00265753" w:rsidP="00265753">
      <w:pPr>
        <w:contextualSpacing/>
        <w:rPr>
          <w:rFonts w:ascii="TimesNewRoman" w:eastAsia="Times New Roman" w:hAnsi="TimesNewRoman" w:cs="Times New Roman"/>
          <w:color w:val="000000"/>
          <w:sz w:val="24"/>
          <w:szCs w:val="24"/>
          <w:lang w:eastAsia="ru-RU"/>
        </w:rPr>
      </w:pPr>
      <w:r w:rsidRPr="00DC69F8">
        <w:rPr>
          <w:rFonts w:ascii="TimesNewRoman" w:eastAsia="Times New Roman" w:hAnsi="TimesNewRoman" w:cs="Times New Roman"/>
          <w:color w:val="000000"/>
          <w:sz w:val="24"/>
          <w:szCs w:val="24"/>
          <w:lang w:eastAsia="ru-RU"/>
        </w:rPr>
        <w:t>3) В местах производства погрузо-разгрузочных работ запрещается нахождение лиц, не</w:t>
      </w:r>
      <w:r w:rsidRPr="00DC69F8">
        <w:rPr>
          <w:rFonts w:ascii="TimesNewRoman" w:eastAsia="Times New Roman" w:hAnsi="TimesNewRoman" w:cs="Times New Roman"/>
          <w:color w:val="000000"/>
          <w:sz w:val="24"/>
          <w:szCs w:val="24"/>
          <w:lang w:eastAsia="ru-RU"/>
        </w:rPr>
        <w:br/>
        <w:t>имеющих непосредственного отношения к этим работам.</w:t>
      </w:r>
      <w:r w:rsidRPr="00DC69F8">
        <w:rPr>
          <w:rFonts w:ascii="TimesNewRoman" w:eastAsia="Times New Roman" w:hAnsi="TimesNewRoman" w:cs="Times New Roman"/>
          <w:color w:val="000000"/>
          <w:sz w:val="24"/>
          <w:szCs w:val="24"/>
          <w:lang w:eastAsia="ru-RU"/>
        </w:rPr>
        <w:br/>
        <w:t>4) Запрещается поднимать и проносить груз при нахождении людей в кузове или кабине</w:t>
      </w:r>
      <w:r w:rsidRPr="00DC69F8">
        <w:rPr>
          <w:rFonts w:ascii="TimesNewRoman" w:eastAsia="Times New Roman" w:hAnsi="TimesNewRoman" w:cs="Times New Roman"/>
          <w:color w:val="000000"/>
          <w:sz w:val="24"/>
          <w:szCs w:val="24"/>
          <w:lang w:eastAsia="ru-RU"/>
        </w:rPr>
        <w:br/>
        <w:t>автомашины.</w:t>
      </w:r>
      <w:r w:rsidRPr="00DC69F8">
        <w:rPr>
          <w:rFonts w:ascii="TimesNewRoman" w:eastAsia="Times New Roman" w:hAnsi="TimesNewRoman" w:cs="Times New Roman"/>
          <w:color w:val="000000"/>
          <w:sz w:val="24"/>
          <w:szCs w:val="24"/>
          <w:lang w:eastAsia="ru-RU"/>
        </w:rPr>
        <w:br/>
        <w:t>5) Под острые грани груза следует подкладывать специальные прокладки,</w:t>
      </w:r>
      <w:r w:rsidRPr="00DC69F8">
        <w:rPr>
          <w:rFonts w:ascii="TimesNewRoman" w:eastAsia="Times New Roman" w:hAnsi="TimesNewRoman" w:cs="Times New Roman"/>
          <w:color w:val="000000"/>
          <w:sz w:val="24"/>
          <w:szCs w:val="24"/>
          <w:lang w:eastAsia="ru-RU"/>
        </w:rPr>
        <w:br/>
        <w:t>предохраняющие стропа от повреждения. Прокладки необходимо крепить к грузу во избежание</w:t>
      </w:r>
      <w:r w:rsidRPr="00DC69F8">
        <w:rPr>
          <w:rFonts w:ascii="TimesNewRoman" w:eastAsia="Times New Roman" w:hAnsi="TimesNewRoman" w:cs="Times New Roman"/>
          <w:color w:val="000000"/>
          <w:sz w:val="24"/>
          <w:szCs w:val="24"/>
          <w:lang w:eastAsia="ru-RU"/>
        </w:rPr>
        <w:br/>
        <w:t xml:space="preserve">их падения после </w:t>
      </w:r>
      <w:proofErr w:type="spellStart"/>
      <w:r w:rsidRPr="00DC69F8">
        <w:rPr>
          <w:rFonts w:ascii="TimesNewRoman" w:eastAsia="Times New Roman" w:hAnsi="TimesNewRoman" w:cs="Times New Roman"/>
          <w:color w:val="000000"/>
          <w:sz w:val="24"/>
          <w:szCs w:val="24"/>
          <w:lang w:eastAsia="ru-RU"/>
        </w:rPr>
        <w:t>расстроповки</w:t>
      </w:r>
      <w:proofErr w:type="spellEnd"/>
      <w:r w:rsidRPr="00DC69F8">
        <w:rPr>
          <w:rFonts w:ascii="TimesNewRoman" w:eastAsia="Times New Roman" w:hAnsi="TimesNewRoman" w:cs="Times New Roman"/>
          <w:color w:val="000000"/>
          <w:sz w:val="24"/>
          <w:szCs w:val="24"/>
          <w:lang w:eastAsia="ru-RU"/>
        </w:rPr>
        <w:t xml:space="preserve"> груза.</w:t>
      </w:r>
      <w:r w:rsidRPr="00DC69F8">
        <w:rPr>
          <w:rFonts w:ascii="TimesNewRoman" w:eastAsia="Times New Roman" w:hAnsi="TimesNewRoman" w:cs="Times New Roman"/>
          <w:color w:val="000000"/>
          <w:sz w:val="24"/>
          <w:szCs w:val="24"/>
          <w:lang w:eastAsia="ru-RU"/>
        </w:rPr>
        <w:br/>
        <w:t>6) Устройство площадки складирования:</w:t>
      </w:r>
      <w:r w:rsidRPr="00DC69F8">
        <w:rPr>
          <w:rFonts w:ascii="TimesNewRoman" w:eastAsia="Times New Roman" w:hAnsi="TimesNewRoman" w:cs="Times New Roman"/>
          <w:color w:val="000000"/>
          <w:sz w:val="24"/>
          <w:szCs w:val="24"/>
          <w:lang w:eastAsia="ru-RU"/>
        </w:rPr>
        <w:br/>
        <w:t>‒ площадка складирования должна иметь уклон не более 5°;</w:t>
      </w:r>
      <w:r w:rsidRPr="00DC69F8">
        <w:rPr>
          <w:rFonts w:ascii="TimesNewRoman" w:eastAsia="Times New Roman" w:hAnsi="TimesNewRoman" w:cs="Times New Roman"/>
          <w:color w:val="000000"/>
          <w:sz w:val="24"/>
          <w:szCs w:val="24"/>
          <w:lang w:eastAsia="ru-RU"/>
        </w:rPr>
        <w:br/>
        <w:t>‒ складирования груза производить в один ряд в вертикальном положении на подкладках</w:t>
      </w:r>
      <w:r w:rsidRPr="00DC69F8">
        <w:rPr>
          <w:rFonts w:ascii="TimesNewRoman" w:eastAsia="Times New Roman" w:hAnsi="TimesNewRoman" w:cs="Times New Roman"/>
          <w:color w:val="000000"/>
          <w:sz w:val="24"/>
          <w:szCs w:val="24"/>
          <w:lang w:eastAsia="ru-RU"/>
        </w:rPr>
        <w:br/>
        <w:t>из бруса. Толщина подкладки должна обеспечивать свободное вынимание стропов после</w:t>
      </w:r>
      <w:r w:rsidRPr="00DC69F8">
        <w:rPr>
          <w:rFonts w:ascii="TimesNewRoman" w:eastAsia="Times New Roman" w:hAnsi="TimesNewRoman" w:cs="Times New Roman"/>
          <w:color w:val="000000"/>
          <w:sz w:val="24"/>
          <w:szCs w:val="24"/>
          <w:lang w:eastAsia="ru-RU"/>
        </w:rPr>
        <w:br/>
        <w:t>укладки груза и должна иметь сечение не менее 100x100 или 150x150мм. Все подкладки и</w:t>
      </w:r>
      <w:r w:rsidRPr="00DC69F8">
        <w:rPr>
          <w:rFonts w:ascii="TimesNewRoman" w:eastAsia="Times New Roman" w:hAnsi="TimesNewRoman" w:cs="Times New Roman"/>
          <w:color w:val="000000"/>
          <w:sz w:val="24"/>
          <w:szCs w:val="24"/>
          <w:lang w:eastAsia="ru-RU"/>
        </w:rPr>
        <w:br/>
        <w:t>прокладки должны выступать на 100мм от края груза. Применение подкладок и прокладок</w:t>
      </w:r>
      <w:r w:rsidRPr="00DC69F8">
        <w:rPr>
          <w:rFonts w:ascii="TimesNewRoman" w:eastAsia="Times New Roman" w:hAnsi="TimesNewRoman" w:cs="Times New Roman"/>
          <w:color w:val="000000"/>
          <w:sz w:val="24"/>
          <w:szCs w:val="24"/>
          <w:lang w:eastAsia="ru-RU"/>
        </w:rPr>
        <w:br/>
        <w:t>круглого сечения запрещается</w:t>
      </w:r>
      <w:proofErr w:type="gramStart"/>
      <w:r w:rsidRPr="00DC69F8">
        <w:rPr>
          <w:rFonts w:ascii="TimesNewRoman" w:eastAsia="Times New Roman" w:hAnsi="TimesNewRoman" w:cs="Times New Roman"/>
          <w:color w:val="000000"/>
          <w:sz w:val="24"/>
          <w:szCs w:val="24"/>
          <w:lang w:eastAsia="ru-RU"/>
        </w:rPr>
        <w:t>.</w:t>
      </w:r>
      <w:proofErr w:type="gramEnd"/>
      <w:r w:rsidRPr="00DC69F8">
        <w:rPr>
          <w:rFonts w:ascii="TimesNewRoman" w:eastAsia="Times New Roman" w:hAnsi="TimesNewRoman" w:cs="Times New Roman"/>
          <w:color w:val="000000"/>
          <w:sz w:val="24"/>
          <w:szCs w:val="24"/>
          <w:lang w:eastAsia="ru-RU"/>
        </w:rPr>
        <w:br/>
        <w:t xml:space="preserve">‒ </w:t>
      </w:r>
      <w:proofErr w:type="gramStart"/>
      <w:r w:rsidRPr="00DC69F8">
        <w:rPr>
          <w:rFonts w:ascii="TimesNewRoman" w:eastAsia="Times New Roman" w:hAnsi="TimesNewRoman" w:cs="Times New Roman"/>
          <w:color w:val="000000"/>
          <w:sz w:val="24"/>
          <w:szCs w:val="24"/>
          <w:lang w:eastAsia="ru-RU"/>
        </w:rPr>
        <w:t>м</w:t>
      </w:r>
      <w:proofErr w:type="gramEnd"/>
      <w:r w:rsidRPr="00DC69F8">
        <w:rPr>
          <w:rFonts w:ascii="TimesNewRoman" w:eastAsia="Times New Roman" w:hAnsi="TimesNewRoman" w:cs="Times New Roman"/>
          <w:color w:val="000000"/>
          <w:sz w:val="24"/>
          <w:szCs w:val="24"/>
          <w:lang w:eastAsia="ru-RU"/>
        </w:rPr>
        <w:t>ежду штабелями должны быть предусмотрены проходы шириной 1м через каждые два</w:t>
      </w:r>
      <w:r w:rsidRPr="00DC69F8">
        <w:rPr>
          <w:rFonts w:ascii="TimesNewRoman" w:eastAsia="Times New Roman" w:hAnsi="TimesNewRoman" w:cs="Times New Roman"/>
          <w:color w:val="000000"/>
          <w:sz w:val="24"/>
          <w:szCs w:val="24"/>
          <w:lang w:eastAsia="ru-RU"/>
        </w:rPr>
        <w:br/>
        <w:t>штабеля в продольном направлении. Заводская маркировка должна быть размещена в сторону</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прохода;</w:t>
      </w:r>
      <w:r w:rsidRPr="00DC69F8">
        <w:rPr>
          <w:rFonts w:ascii="TimesNewRoman" w:eastAsia="Times New Roman" w:hAnsi="TimesNewRoman" w:cs="Times New Roman"/>
          <w:color w:val="000000"/>
          <w:sz w:val="24"/>
          <w:szCs w:val="24"/>
          <w:lang w:eastAsia="ru-RU"/>
        </w:rPr>
        <w:br/>
        <w:t>‒ запрещается прислонять (опирать) материалы и изделия к заборам и элементам</w:t>
      </w:r>
      <w:r w:rsidRPr="00DC69F8">
        <w:rPr>
          <w:rFonts w:ascii="TimesNewRoman" w:eastAsia="Times New Roman" w:hAnsi="TimesNewRoman" w:cs="Times New Roman"/>
          <w:color w:val="000000"/>
          <w:sz w:val="24"/>
          <w:szCs w:val="24"/>
          <w:lang w:eastAsia="ru-RU"/>
        </w:rPr>
        <w:br/>
        <w:t>временных и капитальных сооружений;</w:t>
      </w:r>
      <w:r w:rsidRPr="00DC69F8">
        <w:rPr>
          <w:rFonts w:ascii="TimesNewRoman" w:eastAsia="Times New Roman" w:hAnsi="TimesNewRoman" w:cs="Times New Roman"/>
          <w:color w:val="000000"/>
          <w:sz w:val="24"/>
          <w:szCs w:val="24"/>
          <w:lang w:eastAsia="ru-RU"/>
        </w:rPr>
        <w:br/>
        <w:t>‒ при размещении материалов у временных и капитальных сооружений расстояние</w:t>
      </w:r>
      <w:r w:rsidRPr="00DC69F8">
        <w:rPr>
          <w:rFonts w:ascii="TimesNewRoman" w:eastAsia="Times New Roman" w:hAnsi="TimesNewRoman" w:cs="Times New Roman"/>
          <w:color w:val="000000"/>
          <w:sz w:val="24"/>
          <w:szCs w:val="24"/>
          <w:lang w:eastAsia="ru-RU"/>
        </w:rPr>
        <w:br/>
        <w:t>между ними и штабелями должно быть не менее 1м.</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sidRPr="007726E7">
        <w:rPr>
          <w:rFonts w:ascii="TimesNewRoman" w:eastAsia="Times New Roman" w:hAnsi="TimesNewRoman" w:cs="Times New Roman"/>
          <w:b/>
          <w:color w:val="000000"/>
          <w:sz w:val="24"/>
          <w:szCs w:val="24"/>
          <w:lang w:eastAsia="ru-RU"/>
        </w:rPr>
        <w:t>Электробезопасность:</w:t>
      </w:r>
      <w:r w:rsidRPr="00DC69F8">
        <w:rPr>
          <w:rFonts w:ascii="TimesNewRoman" w:eastAsia="Times New Roman" w:hAnsi="TimesNewRoman" w:cs="Times New Roman"/>
          <w:color w:val="000000"/>
          <w:sz w:val="24"/>
          <w:szCs w:val="24"/>
          <w:lang w:eastAsia="ru-RU"/>
        </w:rPr>
        <w:br/>
        <w:t>1) При производстве электросварочных и газопламенных работ и при эксплуатации</w:t>
      </w:r>
      <w:r w:rsidRPr="00DC69F8">
        <w:rPr>
          <w:rFonts w:ascii="TimesNewRoman" w:eastAsia="Times New Roman" w:hAnsi="TimesNewRoman" w:cs="Times New Roman"/>
          <w:color w:val="000000"/>
          <w:sz w:val="24"/>
          <w:szCs w:val="24"/>
          <w:lang w:eastAsia="ru-RU"/>
        </w:rPr>
        <w:br/>
        <w:t>электроустановок необходимо выполнять требования следующих нормативных документов:</w:t>
      </w:r>
      <w:r w:rsidRPr="00DC69F8">
        <w:rPr>
          <w:rFonts w:ascii="TimesNewRoman" w:eastAsia="Times New Roman" w:hAnsi="TimesNewRoman" w:cs="Times New Roman"/>
          <w:color w:val="000000"/>
          <w:sz w:val="24"/>
          <w:szCs w:val="24"/>
          <w:lang w:eastAsia="ru-RU"/>
        </w:rPr>
        <w:br/>
        <w:t>‒ СНиП 12-03-2001;</w:t>
      </w:r>
      <w:r w:rsidRPr="00DC69F8">
        <w:rPr>
          <w:rFonts w:ascii="TimesNewRoman" w:eastAsia="Times New Roman" w:hAnsi="TimesNewRoman" w:cs="Times New Roman"/>
          <w:color w:val="000000"/>
          <w:sz w:val="24"/>
          <w:szCs w:val="24"/>
          <w:lang w:eastAsia="ru-RU"/>
        </w:rPr>
        <w:br/>
        <w:t>‒ ГОСТ 12.3.003-86 «Работы электросварочные»,</w:t>
      </w:r>
      <w:r w:rsidRPr="00DC69F8">
        <w:rPr>
          <w:rFonts w:ascii="TimesNewRoman" w:eastAsia="Times New Roman" w:hAnsi="TimesNewRoman" w:cs="Times New Roman"/>
          <w:color w:val="000000"/>
          <w:sz w:val="24"/>
          <w:szCs w:val="24"/>
          <w:lang w:eastAsia="ru-RU"/>
        </w:rPr>
        <w:br/>
        <w:t>‒ ГОСТ 12.3.036-84 «Газопламенная обработка металлов»,</w:t>
      </w:r>
      <w:r w:rsidRPr="00DC69F8">
        <w:rPr>
          <w:rFonts w:ascii="TimesNewRoman" w:eastAsia="Times New Roman" w:hAnsi="TimesNewRoman" w:cs="Times New Roman"/>
          <w:color w:val="000000"/>
          <w:sz w:val="24"/>
          <w:szCs w:val="24"/>
          <w:lang w:eastAsia="ru-RU"/>
        </w:rPr>
        <w:br/>
        <w:t>‒ Приказ № 333 от 10.12.2001г. «Инструкция по безопасному ведению огневых работ на</w:t>
      </w:r>
      <w:r w:rsidRPr="00DC69F8">
        <w:rPr>
          <w:rFonts w:ascii="TimesNewRoman" w:eastAsia="Times New Roman" w:hAnsi="TimesNewRoman" w:cs="Times New Roman"/>
          <w:color w:val="000000"/>
          <w:sz w:val="24"/>
          <w:szCs w:val="24"/>
          <w:lang w:eastAsia="ru-RU"/>
        </w:rPr>
        <w:br/>
        <w:t>объектах ОАО «ГМК»;</w:t>
      </w:r>
      <w:r w:rsidRPr="00DC69F8">
        <w:rPr>
          <w:rFonts w:ascii="TimesNewRoman" w:eastAsia="Times New Roman" w:hAnsi="TimesNewRoman" w:cs="Times New Roman"/>
          <w:color w:val="000000"/>
          <w:sz w:val="24"/>
          <w:szCs w:val="24"/>
          <w:lang w:eastAsia="ru-RU"/>
        </w:rPr>
        <w:br/>
        <w:t>‒ ПОТ РМ-020-2001 «Межотраслевые правила по охране труда при электро- и</w:t>
      </w:r>
      <w:r w:rsidRPr="00DC69F8">
        <w:rPr>
          <w:rFonts w:ascii="TimesNewRoman" w:eastAsia="Times New Roman" w:hAnsi="TimesNewRoman" w:cs="Times New Roman"/>
          <w:color w:val="000000"/>
          <w:sz w:val="24"/>
          <w:szCs w:val="24"/>
          <w:lang w:eastAsia="ru-RU"/>
        </w:rPr>
        <w:br/>
        <w:t>газосварочных работах»;</w:t>
      </w:r>
      <w:r w:rsidRPr="00DC69F8">
        <w:rPr>
          <w:rFonts w:ascii="TimesNewRoman" w:eastAsia="Times New Roman" w:hAnsi="TimesNewRoman" w:cs="Times New Roman"/>
          <w:color w:val="000000"/>
          <w:sz w:val="24"/>
          <w:szCs w:val="24"/>
          <w:lang w:eastAsia="ru-RU"/>
        </w:rPr>
        <w:br/>
        <w:t>‒ «Правила безопасности при работе с инструментом и приспособлениями» р. 7;</w:t>
      </w:r>
      <w:r w:rsidRPr="00DC69F8">
        <w:rPr>
          <w:rFonts w:ascii="TimesNewRoman" w:eastAsia="Times New Roman" w:hAnsi="TimesNewRoman" w:cs="Times New Roman"/>
          <w:color w:val="000000"/>
          <w:sz w:val="24"/>
          <w:szCs w:val="24"/>
          <w:lang w:eastAsia="ru-RU"/>
        </w:rPr>
        <w:br/>
        <w:t>‒ ПОТ РМ-016-2001 «Межотраслевых правил по охране труда при эксплуатации</w:t>
      </w:r>
      <w:r w:rsidRPr="00DC69F8">
        <w:rPr>
          <w:rFonts w:ascii="TimesNewRoman" w:eastAsia="Times New Roman" w:hAnsi="TimesNewRoman" w:cs="Times New Roman"/>
          <w:color w:val="000000"/>
          <w:sz w:val="24"/>
          <w:szCs w:val="24"/>
          <w:lang w:eastAsia="ru-RU"/>
        </w:rPr>
        <w:br/>
        <w:t>электроустановок».</w:t>
      </w:r>
      <w:r w:rsidRPr="00DC69F8">
        <w:rPr>
          <w:rFonts w:ascii="TimesNewRoman" w:eastAsia="Times New Roman" w:hAnsi="TimesNewRoman" w:cs="Times New Roman"/>
          <w:color w:val="000000"/>
          <w:sz w:val="24"/>
          <w:szCs w:val="24"/>
          <w:lang w:eastAsia="ru-RU"/>
        </w:rPr>
        <w:br/>
        <w:t>2) К проведению сварочных и других огневых работ допускаются лица не моложе 18 лет,</w:t>
      </w:r>
      <w:r w:rsidRPr="00DC69F8">
        <w:rPr>
          <w:rFonts w:ascii="TimesNewRoman" w:eastAsia="Times New Roman" w:hAnsi="TimesNewRoman" w:cs="Times New Roman"/>
          <w:color w:val="000000"/>
          <w:sz w:val="24"/>
          <w:szCs w:val="24"/>
          <w:lang w:eastAsia="ru-RU"/>
        </w:rPr>
        <w:br/>
        <w:t>прошедшие специальную подготовку и имеющие квалификационное удостоверение на</w:t>
      </w:r>
      <w:r w:rsidRPr="00DC69F8">
        <w:rPr>
          <w:rFonts w:ascii="TimesNewRoman" w:eastAsia="Times New Roman" w:hAnsi="TimesNewRoman" w:cs="Times New Roman"/>
          <w:color w:val="000000"/>
          <w:sz w:val="24"/>
          <w:szCs w:val="24"/>
          <w:lang w:eastAsia="ru-RU"/>
        </w:rPr>
        <w:br/>
        <w:t>профессию и талон по технике пожарной безопасности. Электросварщики должны иметь II</w:t>
      </w:r>
      <w:r w:rsidRPr="00DC69F8">
        <w:rPr>
          <w:rFonts w:ascii="TimesNewRoman" w:eastAsia="Times New Roman" w:hAnsi="TimesNewRoman" w:cs="Times New Roman"/>
          <w:color w:val="000000"/>
          <w:sz w:val="24"/>
          <w:szCs w:val="24"/>
          <w:lang w:eastAsia="ru-RU"/>
        </w:rPr>
        <w:br/>
        <w:t>квалификационную группу по электробезопасности.</w:t>
      </w:r>
      <w:r w:rsidRPr="00DC69F8">
        <w:rPr>
          <w:rFonts w:ascii="TimesNewRoman" w:eastAsia="Times New Roman" w:hAnsi="TimesNewRoman" w:cs="Times New Roman"/>
          <w:color w:val="000000"/>
          <w:sz w:val="24"/>
          <w:szCs w:val="24"/>
          <w:lang w:eastAsia="ru-RU"/>
        </w:rPr>
        <w:br/>
        <w:t>3) Разводка временных электросетей должна быть выполнена (согласно п. 6.4.3 СНиП 12-</w:t>
      </w:r>
      <w:r w:rsidRPr="00DC69F8">
        <w:rPr>
          <w:rFonts w:ascii="TimesNewRoman" w:eastAsia="Times New Roman" w:hAnsi="TimesNewRoman" w:cs="Times New Roman"/>
          <w:color w:val="000000"/>
          <w:sz w:val="24"/>
          <w:szCs w:val="24"/>
          <w:lang w:eastAsia="ru-RU"/>
        </w:rPr>
        <w:br/>
        <w:t>03-2001) изолированными кабелями или проводами на опорах или конструкциям на высоте: 3.5</w:t>
      </w:r>
      <w:r w:rsidRPr="00DC69F8">
        <w:rPr>
          <w:rFonts w:ascii="TimesNewRoman" w:eastAsia="Times New Roman" w:hAnsi="TimesNewRoman" w:cs="Times New Roman"/>
          <w:color w:val="000000"/>
          <w:sz w:val="24"/>
          <w:szCs w:val="24"/>
          <w:lang w:eastAsia="ru-RU"/>
        </w:rPr>
        <w:br/>
        <w:t>м - над проходами; 2,5 м - над рабочими местами; 6,0 м - над проездами.</w:t>
      </w:r>
      <w:r w:rsidRPr="00DC69F8">
        <w:rPr>
          <w:rFonts w:ascii="TimesNewRoman" w:eastAsia="Times New Roman" w:hAnsi="TimesNewRoman" w:cs="Times New Roman"/>
          <w:color w:val="000000"/>
          <w:sz w:val="24"/>
          <w:szCs w:val="24"/>
          <w:lang w:eastAsia="ru-RU"/>
        </w:rPr>
        <w:br/>
        <w:t xml:space="preserve">4) На каждом кабеле вывесить табличку: «ОПАСНО! </w:t>
      </w:r>
      <w:proofErr w:type="gramStart"/>
      <w:r w:rsidRPr="00DC69F8">
        <w:rPr>
          <w:rFonts w:ascii="TimesNewRoman" w:eastAsia="Times New Roman" w:hAnsi="TimesNewRoman" w:cs="Times New Roman"/>
          <w:color w:val="000000"/>
          <w:sz w:val="24"/>
          <w:szCs w:val="24"/>
          <w:lang w:eastAsia="ru-RU"/>
        </w:rPr>
        <w:t>Под напряжением!».</w:t>
      </w:r>
      <w:r w:rsidRPr="00DC69F8">
        <w:rPr>
          <w:rFonts w:ascii="TimesNewRoman" w:eastAsia="Times New Roman" w:hAnsi="TimesNewRoman" w:cs="Times New Roman"/>
          <w:color w:val="000000"/>
          <w:sz w:val="24"/>
          <w:szCs w:val="24"/>
          <w:lang w:eastAsia="ru-RU"/>
        </w:rPr>
        <w:br/>
        <w:t>5) При прокладке или перемещении сварочных кабелей необходимо принимать меры</w:t>
      </w:r>
      <w:r w:rsidRPr="00DC69F8">
        <w:rPr>
          <w:rFonts w:ascii="TimesNewRoman" w:eastAsia="Times New Roman" w:hAnsi="TimesNewRoman" w:cs="Times New Roman"/>
          <w:color w:val="000000"/>
          <w:sz w:val="24"/>
          <w:szCs w:val="24"/>
          <w:lang w:eastAsia="ru-RU"/>
        </w:rPr>
        <w:br/>
        <w:t>против повреждения их изоляции и соприкосновения с водой, маслом, стальными канатами и</w:t>
      </w:r>
      <w:r w:rsidRPr="00DC69F8">
        <w:rPr>
          <w:rFonts w:ascii="TimesNewRoman" w:eastAsia="Times New Roman" w:hAnsi="TimesNewRoman" w:cs="Times New Roman"/>
          <w:color w:val="000000"/>
          <w:sz w:val="24"/>
          <w:szCs w:val="24"/>
          <w:lang w:eastAsia="ru-RU"/>
        </w:rPr>
        <w:br/>
        <w:t>горячими трубопроводами.</w:t>
      </w:r>
      <w:r w:rsidRPr="00DC69F8">
        <w:rPr>
          <w:rFonts w:ascii="TimesNewRoman" w:eastAsia="Times New Roman" w:hAnsi="TimesNewRoman" w:cs="Times New Roman"/>
          <w:color w:val="000000"/>
          <w:sz w:val="24"/>
          <w:szCs w:val="24"/>
          <w:lang w:eastAsia="ru-RU"/>
        </w:rPr>
        <w:br/>
        <w:t>6) Сварочные аппараты оградить, вывесить таблички с инвентарными номерами, надпись</w:t>
      </w:r>
      <w:r w:rsidRPr="00DC69F8">
        <w:rPr>
          <w:rFonts w:ascii="TimesNewRoman" w:eastAsia="Times New Roman" w:hAnsi="TimesNewRoman" w:cs="Times New Roman"/>
          <w:color w:val="000000"/>
          <w:sz w:val="24"/>
          <w:szCs w:val="24"/>
          <w:lang w:eastAsia="ru-RU"/>
        </w:rPr>
        <w:br/>
        <w:t>о принадлежности и дата следующего испытания.</w:t>
      </w:r>
      <w:r w:rsidRPr="00DC69F8">
        <w:rPr>
          <w:rFonts w:ascii="TimesNewRoman" w:eastAsia="Times New Roman" w:hAnsi="TimesNewRoman" w:cs="Times New Roman"/>
          <w:color w:val="000000"/>
          <w:sz w:val="24"/>
          <w:szCs w:val="24"/>
          <w:lang w:eastAsia="ru-RU"/>
        </w:rPr>
        <w:br/>
        <w:t xml:space="preserve">7) Корпус сварочного аппарата должен быть заземлен, вывод вторичной обмотки </w:t>
      </w:r>
      <w:proofErr w:type="spellStart"/>
      <w:r w:rsidRPr="00DC69F8">
        <w:rPr>
          <w:rFonts w:ascii="TimesNewRoman" w:eastAsia="Times New Roman" w:hAnsi="TimesNewRoman" w:cs="Times New Roman"/>
          <w:color w:val="000000"/>
          <w:sz w:val="24"/>
          <w:szCs w:val="24"/>
          <w:lang w:eastAsia="ru-RU"/>
        </w:rPr>
        <w:t>занулен</w:t>
      </w:r>
      <w:proofErr w:type="spellEnd"/>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8) Подключение кабелей к сварочному оборудованию должно</w:t>
      </w:r>
      <w:proofErr w:type="gramEnd"/>
      <w:r w:rsidRPr="00DC69F8">
        <w:rPr>
          <w:rFonts w:ascii="TimesNewRoman" w:eastAsia="Times New Roman" w:hAnsi="TimesNewRoman" w:cs="Times New Roman"/>
          <w:color w:val="000000"/>
          <w:sz w:val="24"/>
          <w:szCs w:val="24"/>
          <w:lang w:eastAsia="ru-RU"/>
        </w:rPr>
        <w:t xml:space="preserve"> осуществляться при</w:t>
      </w:r>
      <w:r w:rsidRPr="00DC69F8">
        <w:rPr>
          <w:rFonts w:ascii="TimesNewRoman" w:eastAsia="Times New Roman" w:hAnsi="TimesNewRoman" w:cs="Times New Roman"/>
          <w:color w:val="000000"/>
          <w:sz w:val="24"/>
          <w:szCs w:val="24"/>
          <w:lang w:eastAsia="ru-RU"/>
        </w:rPr>
        <w:br/>
        <w:t xml:space="preserve">помощи </w:t>
      </w:r>
      <w:proofErr w:type="spellStart"/>
      <w:r w:rsidRPr="00DC69F8">
        <w:rPr>
          <w:rFonts w:ascii="TimesNewRoman" w:eastAsia="Times New Roman" w:hAnsi="TimesNewRoman" w:cs="Times New Roman"/>
          <w:color w:val="000000"/>
          <w:sz w:val="24"/>
          <w:szCs w:val="24"/>
          <w:lang w:eastAsia="ru-RU"/>
        </w:rPr>
        <w:t>опрессованных</w:t>
      </w:r>
      <w:proofErr w:type="spellEnd"/>
      <w:r w:rsidRPr="00DC69F8">
        <w:rPr>
          <w:rFonts w:ascii="TimesNewRoman" w:eastAsia="Times New Roman" w:hAnsi="TimesNewRoman" w:cs="Times New Roman"/>
          <w:color w:val="000000"/>
          <w:sz w:val="24"/>
          <w:szCs w:val="24"/>
          <w:lang w:eastAsia="ru-RU"/>
        </w:rPr>
        <w:t xml:space="preserve"> или припаянных кабельных наконечников.</w:t>
      </w:r>
      <w:r w:rsidRPr="00DC69F8">
        <w:rPr>
          <w:rFonts w:ascii="TimesNewRoman" w:eastAsia="Times New Roman" w:hAnsi="TimesNewRoman" w:cs="Times New Roman"/>
          <w:color w:val="000000"/>
          <w:sz w:val="24"/>
          <w:szCs w:val="24"/>
          <w:lang w:eastAsia="ru-RU"/>
        </w:rPr>
        <w:br/>
        <w:t>9) Металлические конструкции, не находящиеся под напряжением, а так же свариваемые</w:t>
      </w:r>
      <w:r w:rsidRPr="00DC69F8">
        <w:rPr>
          <w:rFonts w:ascii="TimesNewRoman" w:eastAsia="Times New Roman" w:hAnsi="TimesNewRoman" w:cs="Times New Roman"/>
          <w:color w:val="000000"/>
          <w:sz w:val="24"/>
          <w:szCs w:val="24"/>
          <w:lang w:eastAsia="ru-RU"/>
        </w:rPr>
        <w:br/>
        <w:t>элементы должны быть заземлены на все время сварки.</w:t>
      </w:r>
    </w:p>
    <w:p w:rsidR="00265753" w:rsidRDefault="00265753" w:rsidP="00265753">
      <w:pPr>
        <w:rPr>
          <w:rFonts w:ascii="TimesNewRoman" w:eastAsia="Times New Roman" w:hAnsi="TimesNewRoman" w:cs="Times New Roman"/>
          <w:color w:val="000000"/>
          <w:sz w:val="24"/>
          <w:szCs w:val="24"/>
          <w:lang w:eastAsia="ru-RU"/>
        </w:rPr>
      </w:pPr>
      <w:proofErr w:type="gramStart"/>
      <w:r w:rsidRPr="00DC69F8">
        <w:rPr>
          <w:rFonts w:ascii="TimesNewRoman" w:eastAsia="Times New Roman" w:hAnsi="TimesNewRoman" w:cs="Times New Roman"/>
          <w:color w:val="000000"/>
          <w:sz w:val="24"/>
          <w:szCs w:val="24"/>
          <w:lang w:eastAsia="ru-RU"/>
        </w:rPr>
        <w:t>10) В качестве обратного провода, соединяющего свариваемые изделия с источником</w:t>
      </w:r>
      <w:r w:rsidRPr="00DC69F8">
        <w:rPr>
          <w:rFonts w:ascii="TimesNewRoman" w:eastAsia="Times New Roman" w:hAnsi="TimesNewRoman" w:cs="Times New Roman"/>
          <w:color w:val="000000"/>
          <w:sz w:val="24"/>
          <w:szCs w:val="24"/>
          <w:lang w:eastAsia="ru-RU"/>
        </w:rPr>
        <w:br/>
        <w:t>сварочного тока, могут служить гибкие провода, стальные шины любого профиля, сварочные</w:t>
      </w:r>
      <w:r w:rsidRPr="00DC69F8">
        <w:rPr>
          <w:rFonts w:ascii="TimesNewRoman" w:eastAsia="Times New Roman" w:hAnsi="TimesNewRoman" w:cs="Times New Roman"/>
          <w:color w:val="000000"/>
          <w:sz w:val="24"/>
          <w:szCs w:val="24"/>
          <w:lang w:eastAsia="ru-RU"/>
        </w:rPr>
        <w:br/>
        <w:t>плиты и сама свариваемая конструкция, если их сечение обеспечивает безопасное по условиям</w:t>
      </w:r>
      <w:r w:rsidRPr="00DC69F8">
        <w:rPr>
          <w:rFonts w:ascii="TimesNewRoman" w:eastAsia="Times New Roman" w:hAnsi="TimesNewRoman" w:cs="Times New Roman"/>
          <w:color w:val="000000"/>
          <w:sz w:val="24"/>
          <w:szCs w:val="24"/>
          <w:lang w:eastAsia="ru-RU"/>
        </w:rPr>
        <w:br/>
        <w:t>нагрева протекание сварочного тока.</w:t>
      </w:r>
      <w:proofErr w:type="gramEnd"/>
      <w:r w:rsidRPr="00DC69F8">
        <w:rPr>
          <w:rFonts w:ascii="TimesNewRoman" w:eastAsia="Times New Roman" w:hAnsi="TimesNewRoman" w:cs="Times New Roman"/>
          <w:color w:val="000000"/>
          <w:sz w:val="24"/>
          <w:szCs w:val="24"/>
          <w:lang w:eastAsia="ru-RU"/>
        </w:rPr>
        <w:t xml:space="preserve"> </w:t>
      </w:r>
      <w:proofErr w:type="gramStart"/>
      <w:r w:rsidRPr="00DC69F8">
        <w:rPr>
          <w:rFonts w:ascii="TimesNewRoman" w:eastAsia="Times New Roman" w:hAnsi="TimesNewRoman" w:cs="Times New Roman"/>
          <w:color w:val="000000"/>
          <w:sz w:val="24"/>
          <w:szCs w:val="24"/>
          <w:lang w:eastAsia="ru-RU"/>
        </w:rPr>
        <w:t>Использование в качестве обратного провода сети</w:t>
      </w:r>
      <w:r w:rsidRPr="00DC69F8">
        <w:rPr>
          <w:rFonts w:ascii="TimesNewRoman" w:eastAsia="Times New Roman" w:hAnsi="TimesNewRoman" w:cs="Times New Roman"/>
          <w:color w:val="000000"/>
          <w:sz w:val="24"/>
          <w:szCs w:val="24"/>
          <w:lang w:eastAsia="ru-RU"/>
        </w:rPr>
        <w:br/>
        <w:t>заземления металлических строительных конструкций здания, коммуникаций и не сварочного</w:t>
      </w:r>
      <w:r w:rsidRPr="00DC69F8">
        <w:rPr>
          <w:rFonts w:ascii="TimesNewRoman" w:eastAsia="Times New Roman" w:hAnsi="TimesNewRoman" w:cs="Times New Roman"/>
          <w:color w:val="000000"/>
          <w:sz w:val="24"/>
          <w:szCs w:val="24"/>
          <w:lang w:eastAsia="ru-RU"/>
        </w:rPr>
        <w:br/>
        <w:t>технологического оборудования запрещается (пункт 2.18.23 ПОТ РМ-020-2001).</w:t>
      </w:r>
      <w:r w:rsidRPr="00DC69F8">
        <w:rPr>
          <w:rFonts w:ascii="TimesNewRoman" w:eastAsia="Times New Roman" w:hAnsi="TimesNewRoman" w:cs="Times New Roman"/>
          <w:color w:val="000000"/>
          <w:sz w:val="24"/>
          <w:szCs w:val="24"/>
          <w:lang w:eastAsia="ru-RU"/>
        </w:rPr>
        <w:br/>
        <w:t>11) Лицам, допускаемым к работе с электрифицированным инструментом, нужно иметь</w:t>
      </w:r>
      <w:r w:rsidRPr="00DC69F8">
        <w:rPr>
          <w:rFonts w:ascii="TimesNewRoman" w:eastAsia="Times New Roman" w:hAnsi="TimesNewRoman" w:cs="Times New Roman"/>
          <w:color w:val="000000"/>
          <w:sz w:val="24"/>
          <w:szCs w:val="24"/>
          <w:lang w:eastAsia="ru-RU"/>
        </w:rPr>
        <w:br/>
        <w:t>квалификационную группу II согласно ПОТ РМ-016-2001 (в зависимости от безопасности</w:t>
      </w:r>
      <w:r w:rsidRPr="00DC69F8">
        <w:rPr>
          <w:rFonts w:ascii="TimesNewRoman" w:eastAsia="Times New Roman" w:hAnsi="TimesNewRoman" w:cs="Times New Roman"/>
          <w:color w:val="000000"/>
          <w:sz w:val="24"/>
          <w:szCs w:val="24"/>
          <w:lang w:eastAsia="ru-RU"/>
        </w:rPr>
        <w:br/>
        <w:t>электроинструмента).</w:t>
      </w:r>
      <w:r w:rsidRPr="00DC69F8">
        <w:rPr>
          <w:rFonts w:ascii="TimesNewRoman" w:eastAsia="Times New Roman" w:hAnsi="TimesNewRoman" w:cs="Times New Roman"/>
          <w:color w:val="000000"/>
          <w:sz w:val="24"/>
          <w:szCs w:val="24"/>
          <w:lang w:eastAsia="ru-RU"/>
        </w:rPr>
        <w:br/>
        <w:t>12) Работы, связанные с присоединением (отсоединением) проводов, наладкой,</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профилактикой, испытанием электроустановок и электрооборудования, необходимо выполнять</w:t>
      </w:r>
      <w:r w:rsidRPr="00DC69F8">
        <w:rPr>
          <w:rFonts w:ascii="TimesNewRoman" w:eastAsia="Times New Roman" w:hAnsi="TimesNewRoman" w:cs="Times New Roman"/>
          <w:color w:val="000000"/>
          <w:sz w:val="24"/>
          <w:szCs w:val="24"/>
          <w:lang w:eastAsia="ru-RU"/>
        </w:rPr>
        <w:br/>
        <w:t>в соответствии</w:t>
      </w:r>
      <w:proofErr w:type="gramEnd"/>
      <w:r w:rsidRPr="00DC69F8">
        <w:rPr>
          <w:rFonts w:ascii="TimesNewRoman" w:eastAsia="Times New Roman" w:hAnsi="TimesNewRoman" w:cs="Times New Roman"/>
          <w:color w:val="000000"/>
          <w:sz w:val="24"/>
          <w:szCs w:val="24"/>
          <w:lang w:eastAsia="ru-RU"/>
        </w:rPr>
        <w:t xml:space="preserve"> с требованиями ПУЭ электротехническому персоналу, имеющему</w:t>
      </w:r>
      <w:r w:rsidRPr="00DC69F8">
        <w:rPr>
          <w:rFonts w:ascii="TimesNewRoman" w:eastAsia="Times New Roman" w:hAnsi="TimesNewRoman" w:cs="Times New Roman"/>
          <w:color w:val="000000"/>
          <w:sz w:val="24"/>
          <w:szCs w:val="24"/>
          <w:lang w:eastAsia="ru-RU"/>
        </w:rPr>
        <w:br/>
        <w:t>квалификационную группу согласно ПОТ РМ-016-2001.</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13</w:t>
      </w:r>
      <w:r w:rsidRPr="007726E7">
        <w:rPr>
          <w:rFonts w:ascii="TimesNewRoman" w:eastAsia="Times New Roman" w:hAnsi="TimesNewRoman" w:cs="Times New Roman"/>
          <w:b/>
          <w:color w:val="000000"/>
          <w:sz w:val="24"/>
          <w:szCs w:val="24"/>
          <w:lang w:eastAsia="ru-RU"/>
        </w:rPr>
        <w:t>. Техника безопасности, пожарная безопасность</w:t>
      </w:r>
      <w:r w:rsidRPr="00DC69F8">
        <w:rPr>
          <w:rFonts w:ascii="TimesNewRoman" w:eastAsia="Times New Roman" w:hAnsi="TimesNewRoman" w:cs="Times New Roman"/>
          <w:color w:val="000000"/>
          <w:sz w:val="24"/>
          <w:szCs w:val="24"/>
          <w:lang w:eastAsia="ru-RU"/>
        </w:rPr>
        <w:br/>
        <w:t>Основными опасными производственными факторами при производстве работ по</w:t>
      </w:r>
      <w:r w:rsidRPr="00DC69F8">
        <w:rPr>
          <w:rFonts w:ascii="TimesNewRoman" w:eastAsia="Times New Roman" w:hAnsi="TimesNewRoman" w:cs="Times New Roman"/>
          <w:color w:val="000000"/>
          <w:sz w:val="24"/>
          <w:szCs w:val="24"/>
          <w:lang w:eastAsia="ru-RU"/>
        </w:rPr>
        <w:br/>
        <w:t>капитальному ремонту в подполье, являются:</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работа с электроинструментом и вблизи электрических сетей;</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опасность возникновения пожара;</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вредные санитарно-гигиенические факторы (недостаточная освещенность,</w:t>
      </w:r>
      <w:r w:rsidRPr="00DC69F8">
        <w:rPr>
          <w:rFonts w:ascii="TimesNewRoman" w:eastAsia="Times New Roman" w:hAnsi="TimesNewRoman" w:cs="Times New Roman"/>
          <w:color w:val="000000"/>
          <w:sz w:val="24"/>
          <w:szCs w:val="24"/>
          <w:lang w:eastAsia="ru-RU"/>
        </w:rPr>
        <w:br/>
        <w:t>стеснённость в техническом подполье);</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отходы производства;</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работы по транспортированию и складированию строительных грузов и др.</w:t>
      </w:r>
      <w:r w:rsidRPr="00DC69F8">
        <w:rPr>
          <w:rFonts w:ascii="TimesNewRoman" w:eastAsia="Times New Roman" w:hAnsi="TimesNewRoman" w:cs="Times New Roman"/>
          <w:color w:val="000000"/>
          <w:sz w:val="24"/>
          <w:szCs w:val="24"/>
          <w:lang w:eastAsia="ru-RU"/>
        </w:rPr>
        <w:br/>
        <w:t>Соблюдение техники безопасности и пожарной безопасности при производстве работ</w:t>
      </w:r>
      <w:r w:rsidRPr="00DC69F8">
        <w:rPr>
          <w:rFonts w:ascii="TimesNewRoman" w:eastAsia="Times New Roman" w:hAnsi="TimesNewRoman" w:cs="Times New Roman"/>
          <w:color w:val="000000"/>
          <w:sz w:val="24"/>
          <w:szCs w:val="24"/>
          <w:lang w:eastAsia="ru-RU"/>
        </w:rPr>
        <w:br/>
        <w:t>устанавливается следующими документами:</w:t>
      </w:r>
      <w:r w:rsidRPr="00DC69F8">
        <w:rPr>
          <w:rFonts w:ascii="TimesNewRoman" w:eastAsia="Times New Roman" w:hAnsi="TimesNewRoman" w:cs="Times New Roman"/>
          <w:color w:val="000000"/>
          <w:sz w:val="24"/>
          <w:szCs w:val="24"/>
          <w:lang w:eastAsia="ru-RU"/>
        </w:rPr>
        <w:br/>
        <w:t>1) СП 70.13330.2012 «Несущие и ограждающие конструкции. Актуализированная</w:t>
      </w:r>
      <w:r w:rsidRPr="00DC69F8">
        <w:rPr>
          <w:rFonts w:ascii="TimesNewRoman" w:eastAsia="Times New Roman" w:hAnsi="TimesNewRoman" w:cs="Times New Roman"/>
          <w:color w:val="000000"/>
          <w:sz w:val="24"/>
          <w:szCs w:val="24"/>
          <w:lang w:eastAsia="ru-RU"/>
        </w:rPr>
        <w:br/>
        <w:t>редакция СНиП 3.03.01-87»;</w:t>
      </w:r>
      <w:r w:rsidRPr="00DC69F8">
        <w:rPr>
          <w:rFonts w:ascii="TimesNewRoman" w:eastAsia="Times New Roman" w:hAnsi="TimesNewRoman" w:cs="Times New Roman"/>
          <w:color w:val="000000"/>
          <w:sz w:val="24"/>
          <w:szCs w:val="24"/>
          <w:lang w:eastAsia="ru-RU"/>
        </w:rPr>
        <w:br/>
        <w:t>2) СП 12-135-2013 «Безопасность труда в строительстве»;</w:t>
      </w:r>
      <w:r w:rsidRPr="00DC69F8">
        <w:rPr>
          <w:rFonts w:ascii="TimesNewRoman" w:eastAsia="Times New Roman" w:hAnsi="TimesNewRoman" w:cs="Times New Roman"/>
          <w:color w:val="000000"/>
          <w:sz w:val="24"/>
          <w:szCs w:val="24"/>
          <w:lang w:eastAsia="ru-RU"/>
        </w:rPr>
        <w:br/>
        <w:t>3) Постановление Правительства РФ №390 от 25.04.2012 «О противопожарном режиме»;</w:t>
      </w:r>
      <w:r w:rsidRPr="00DC69F8">
        <w:rPr>
          <w:rFonts w:ascii="TimesNewRoman" w:eastAsia="Times New Roman" w:hAnsi="TimesNewRoman" w:cs="Times New Roman"/>
          <w:color w:val="000000"/>
          <w:sz w:val="24"/>
          <w:szCs w:val="24"/>
          <w:lang w:eastAsia="ru-RU"/>
        </w:rPr>
        <w:br/>
        <w:t>4) НПБ 160-97 «Цвета сигнальные. Знаки пожарной безопасности. Виды размеры, общие</w:t>
      </w:r>
      <w:r w:rsidRPr="00DC69F8">
        <w:rPr>
          <w:rFonts w:ascii="TimesNewRoman" w:eastAsia="Times New Roman" w:hAnsi="TimesNewRoman" w:cs="Times New Roman"/>
          <w:color w:val="000000"/>
          <w:sz w:val="24"/>
          <w:szCs w:val="24"/>
          <w:lang w:eastAsia="ru-RU"/>
        </w:rPr>
        <w:br/>
        <w:t>технические требования», и другие документы, определяющие правила охраны труда и</w:t>
      </w:r>
      <w:r w:rsidRPr="00DC69F8">
        <w:rPr>
          <w:rFonts w:ascii="TimesNewRoman" w:eastAsia="Times New Roman" w:hAnsi="TimesNewRoman" w:cs="Times New Roman"/>
          <w:color w:val="000000"/>
          <w:sz w:val="24"/>
          <w:szCs w:val="24"/>
          <w:lang w:eastAsia="ru-RU"/>
        </w:rPr>
        <w:br/>
        <w:t>пожарной безопасности.</w:t>
      </w:r>
      <w:r w:rsidRPr="00DC69F8">
        <w:rPr>
          <w:rFonts w:ascii="TimesNewRoman" w:eastAsia="Times New Roman" w:hAnsi="TimesNewRoman" w:cs="Times New Roman"/>
          <w:color w:val="000000"/>
          <w:sz w:val="24"/>
          <w:szCs w:val="24"/>
          <w:lang w:eastAsia="ru-RU"/>
        </w:rPr>
        <w:br/>
        <w:t>В соответствии с СанПиН 2.2.3.1384-03 «Гигиенические требования к организации</w:t>
      </w:r>
      <w:r w:rsidRPr="00DC69F8">
        <w:rPr>
          <w:rFonts w:ascii="TimesNewRoman" w:eastAsia="Times New Roman" w:hAnsi="TimesNewRoman" w:cs="Times New Roman"/>
          <w:color w:val="000000"/>
          <w:sz w:val="24"/>
          <w:szCs w:val="24"/>
          <w:lang w:eastAsia="ru-RU"/>
        </w:rPr>
        <w:br/>
        <w:t>строительного производства и строительных работ» до начала работ на объекте выполняются,</w:t>
      </w:r>
      <w:r w:rsidRPr="00DC69F8">
        <w:rPr>
          <w:rFonts w:ascii="TimesNewRoman" w:eastAsia="Times New Roman" w:hAnsi="TimesNewRoman" w:cs="Times New Roman"/>
          <w:color w:val="000000"/>
          <w:sz w:val="24"/>
          <w:szCs w:val="24"/>
          <w:lang w:eastAsia="ru-RU"/>
        </w:rPr>
        <w:br/>
        <w:t>предусмотренные проектом производства работ (ППР) подготовительные работы по</w:t>
      </w:r>
      <w:r w:rsidRPr="00DC69F8">
        <w:rPr>
          <w:rFonts w:ascii="TimesNewRoman" w:eastAsia="Times New Roman" w:hAnsi="TimesNewRoman" w:cs="Times New Roman"/>
          <w:color w:val="000000"/>
          <w:sz w:val="24"/>
          <w:szCs w:val="24"/>
          <w:lang w:eastAsia="ru-RU"/>
        </w:rPr>
        <w:br/>
        <w:t>организации площадки.</w:t>
      </w:r>
      <w:r w:rsidRPr="00DC69F8">
        <w:rPr>
          <w:rFonts w:ascii="TimesNewRoman" w:eastAsia="Times New Roman" w:hAnsi="TimesNewRoman" w:cs="Times New Roman"/>
          <w:color w:val="000000"/>
          <w:sz w:val="24"/>
          <w:szCs w:val="24"/>
          <w:lang w:eastAsia="ru-RU"/>
        </w:rPr>
        <w:br/>
      </w:r>
      <w:r>
        <w:rPr>
          <w:rFonts w:ascii="TimesNewRoman" w:eastAsia="Times New Roman" w:hAnsi="TimesNewRoman" w:cs="Times New Roman"/>
          <w:color w:val="000000"/>
          <w:sz w:val="24"/>
          <w:szCs w:val="24"/>
          <w:lang w:eastAsia="ru-RU"/>
        </w:rPr>
        <w:t xml:space="preserve">                                            </w:t>
      </w:r>
      <w:r>
        <w:rPr>
          <w:rFonts w:ascii="TimesNewRoman" w:eastAsia="Times New Roman" w:hAnsi="TimesNewRoman" w:cs="Times New Roman"/>
          <w:b/>
          <w:color w:val="000000"/>
          <w:sz w:val="24"/>
          <w:szCs w:val="24"/>
          <w:lang w:eastAsia="ru-RU"/>
        </w:rPr>
        <w:t>14</w:t>
      </w:r>
      <w:r w:rsidRPr="007726E7">
        <w:rPr>
          <w:rFonts w:ascii="TimesNewRoman" w:eastAsia="Times New Roman" w:hAnsi="TimesNewRoman" w:cs="Times New Roman"/>
          <w:b/>
          <w:color w:val="000000"/>
          <w:sz w:val="24"/>
          <w:szCs w:val="24"/>
          <w:lang w:eastAsia="ru-RU"/>
        </w:rPr>
        <w:t xml:space="preserve">. </w:t>
      </w:r>
      <w:proofErr w:type="gramStart"/>
      <w:r w:rsidRPr="007726E7">
        <w:rPr>
          <w:rFonts w:ascii="TimesNewRoman" w:eastAsia="Times New Roman" w:hAnsi="TimesNewRoman" w:cs="Times New Roman"/>
          <w:b/>
          <w:color w:val="000000"/>
          <w:sz w:val="24"/>
          <w:szCs w:val="24"/>
          <w:lang w:eastAsia="ru-RU"/>
        </w:rPr>
        <w:t>Охрана окружающей среды</w:t>
      </w:r>
      <w:r w:rsidRPr="00DC69F8">
        <w:rPr>
          <w:rFonts w:ascii="TimesNewRoman" w:eastAsia="Times New Roman" w:hAnsi="TimesNewRoman" w:cs="Times New Roman"/>
          <w:color w:val="000000"/>
          <w:sz w:val="24"/>
          <w:szCs w:val="24"/>
          <w:lang w:eastAsia="ru-RU"/>
        </w:rPr>
        <w:br/>
        <w:t>1) При производстве ремонтно-строительных работ необходимо осуществлять</w:t>
      </w:r>
      <w:r w:rsidRPr="00DC69F8">
        <w:rPr>
          <w:rFonts w:ascii="TimesNewRoman" w:eastAsia="Times New Roman" w:hAnsi="TimesNewRoman" w:cs="Times New Roman"/>
          <w:color w:val="000000"/>
          <w:sz w:val="24"/>
          <w:szCs w:val="24"/>
          <w:lang w:eastAsia="ru-RU"/>
        </w:rPr>
        <w:br/>
        <w:t>мероприятия, направленные на сохранение окружающей среды и нанесение ей минимального</w:t>
      </w:r>
      <w:r w:rsidRPr="00DC69F8">
        <w:rPr>
          <w:rFonts w:ascii="TimesNewRoman" w:eastAsia="Times New Roman" w:hAnsi="TimesNewRoman" w:cs="Times New Roman"/>
          <w:color w:val="000000"/>
          <w:sz w:val="24"/>
          <w:szCs w:val="24"/>
          <w:lang w:eastAsia="ru-RU"/>
        </w:rPr>
        <w:br/>
        <w:t>ущерба:</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обустройство строительной площадки контейнерами для сбора бытовых и</w:t>
      </w:r>
      <w:r w:rsidRPr="00DC69F8">
        <w:rPr>
          <w:rFonts w:ascii="TimesNewRoman" w:eastAsia="Times New Roman" w:hAnsi="TimesNewRoman" w:cs="Times New Roman"/>
          <w:color w:val="000000"/>
          <w:sz w:val="24"/>
          <w:szCs w:val="24"/>
          <w:lang w:eastAsia="ru-RU"/>
        </w:rPr>
        <w:br/>
        <w:t>строительных отходов;</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не разжигать костров с использованием дымящих видов топлива;</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при производстве строительно-монтажных работ должны быть соблюдены требования</w:t>
      </w:r>
      <w:r w:rsidRPr="00DC69F8">
        <w:rPr>
          <w:rFonts w:ascii="TimesNewRoman" w:eastAsia="Times New Roman" w:hAnsi="TimesNewRoman" w:cs="Times New Roman"/>
          <w:color w:val="000000"/>
          <w:sz w:val="24"/>
          <w:szCs w:val="24"/>
          <w:lang w:eastAsia="ru-RU"/>
        </w:rPr>
        <w:br/>
        <w:t>по предотвращению запыленности и загазованности воздуха;</w:t>
      </w:r>
      <w:proofErr w:type="gramEnd"/>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выбор строительных машин и механизмов определяется с минимальным содержанием</w:t>
      </w:r>
      <w:r w:rsidRPr="00DC69F8">
        <w:rPr>
          <w:rFonts w:ascii="TimesNewRoman" w:eastAsia="Times New Roman" w:hAnsi="TimesNewRoman" w:cs="Times New Roman"/>
          <w:color w:val="000000"/>
          <w:sz w:val="24"/>
          <w:szCs w:val="24"/>
          <w:lang w:eastAsia="ru-RU"/>
        </w:rPr>
        <w:br/>
        <w:t>токсичных веществ в выхлопных газах.</w:t>
      </w:r>
      <w:r w:rsidRPr="00DC69F8">
        <w:rPr>
          <w:rFonts w:ascii="TimesNewRoman" w:eastAsia="Times New Roman" w:hAnsi="TimesNewRoman" w:cs="Times New Roman"/>
          <w:color w:val="000000"/>
          <w:sz w:val="24"/>
          <w:szCs w:val="24"/>
          <w:lang w:eastAsia="ru-RU"/>
        </w:rPr>
        <w:br/>
        <w:t>2) Для проведения капитального ремонта ключевыми являются соблюдения требований</w:t>
      </w:r>
      <w:r w:rsidRPr="00DC69F8">
        <w:rPr>
          <w:rFonts w:ascii="TimesNewRoman" w:eastAsia="Times New Roman" w:hAnsi="TimesNewRoman" w:cs="Times New Roman"/>
          <w:color w:val="000000"/>
          <w:sz w:val="24"/>
          <w:szCs w:val="24"/>
          <w:lang w:eastAsia="ru-RU"/>
        </w:rPr>
        <w:br/>
        <w:t>нормативных правовых актов, регулирующих мероприятия по охране окружающей среды.</w:t>
      </w:r>
      <w:r w:rsidRPr="00DC69F8">
        <w:rPr>
          <w:rFonts w:ascii="TimesNewRoman" w:eastAsia="Times New Roman" w:hAnsi="TimesNewRoman" w:cs="Times New Roman"/>
          <w:color w:val="000000"/>
          <w:sz w:val="24"/>
          <w:szCs w:val="24"/>
          <w:lang w:eastAsia="ru-RU"/>
        </w:rPr>
        <w:br/>
        <w:t>3) Общие требования по охране окружающей среды регулируют:</w:t>
      </w:r>
      <w:r w:rsidRPr="00DC69F8">
        <w:rPr>
          <w:rFonts w:ascii="TimesNewRoman" w:eastAsia="Times New Roman" w:hAnsi="TimesNewRoman" w:cs="Times New Roman"/>
          <w:color w:val="000000"/>
          <w:sz w:val="24"/>
          <w:szCs w:val="24"/>
          <w:lang w:eastAsia="ru-RU"/>
        </w:rPr>
        <w:br/>
      </w: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t>Федеральный закон Российской Федерации «Об охране окружающей среды» № 7-ФЗ</w:t>
      </w:r>
      <w:r w:rsidRPr="00DC69F8">
        <w:rPr>
          <w:rFonts w:ascii="TimesNewRoman" w:eastAsia="Times New Roman" w:hAnsi="TimesNewRoman" w:cs="Times New Roman"/>
          <w:color w:val="000000"/>
          <w:sz w:val="24"/>
          <w:szCs w:val="24"/>
          <w:lang w:eastAsia="ru-RU"/>
        </w:rPr>
        <w:br/>
        <w:t>от 10.01.2002 г. Градостроительный кодекс Российской Федерации от 29.12.2004 № 191-ФЗ.</w:t>
      </w:r>
    </w:p>
    <w:p w:rsidR="00265753" w:rsidRDefault="00265753" w:rsidP="00265753">
      <w:pPr>
        <w:rPr>
          <w:rFonts w:ascii="TimesNewRoman" w:eastAsia="Times New Roman" w:hAnsi="TimesNewRoman" w:cs="Times New Roman"/>
          <w:color w:val="000000"/>
          <w:sz w:val="24"/>
          <w:szCs w:val="24"/>
          <w:lang w:eastAsia="ru-RU"/>
        </w:rPr>
      </w:pPr>
      <w:r w:rsidRPr="00DC69F8">
        <w:rPr>
          <w:rFonts w:ascii="Symbol" w:eastAsia="Times New Roman" w:hAnsi="Symbol" w:cs="Times New Roman"/>
          <w:color w:val="000000"/>
          <w:sz w:val="24"/>
          <w:szCs w:val="24"/>
          <w:lang w:eastAsia="ru-RU"/>
        </w:rPr>
        <w:t></w:t>
      </w:r>
      <w:r w:rsidRPr="00DC69F8">
        <w:rPr>
          <w:rFonts w:ascii="Symbol" w:eastAsia="Times New Roman" w:hAnsi="Symbol" w:cs="Times New Roman"/>
          <w:color w:val="000000"/>
          <w:sz w:val="24"/>
          <w:szCs w:val="24"/>
          <w:lang w:eastAsia="ru-RU"/>
        </w:rPr>
        <w:t></w:t>
      </w:r>
      <w:proofErr w:type="spellStart"/>
      <w:r w:rsidRPr="00DC69F8">
        <w:rPr>
          <w:rFonts w:ascii="TimesNewRoman" w:eastAsia="Times New Roman" w:hAnsi="TimesNewRoman" w:cs="Times New Roman"/>
          <w:color w:val="000000"/>
          <w:sz w:val="24"/>
          <w:szCs w:val="24"/>
          <w:lang w:eastAsia="ru-RU"/>
        </w:rPr>
        <w:t>Госкомэкологии</w:t>
      </w:r>
      <w:proofErr w:type="spellEnd"/>
      <w:r w:rsidRPr="00DC69F8">
        <w:rPr>
          <w:rFonts w:ascii="TimesNewRoman" w:eastAsia="Times New Roman" w:hAnsi="TimesNewRoman" w:cs="Times New Roman"/>
          <w:color w:val="000000"/>
          <w:sz w:val="24"/>
          <w:szCs w:val="24"/>
          <w:lang w:eastAsia="ru-RU"/>
        </w:rPr>
        <w:t xml:space="preserve"> России от 16.05.2000 N 372 «Об утверждении Положения об оценке</w:t>
      </w:r>
      <w:r w:rsidRPr="00DC69F8">
        <w:rPr>
          <w:rFonts w:ascii="TimesNewRoman" w:eastAsia="Times New Roman" w:hAnsi="TimesNewRoman" w:cs="Times New Roman"/>
          <w:color w:val="000000"/>
          <w:sz w:val="24"/>
          <w:szCs w:val="24"/>
          <w:lang w:eastAsia="ru-RU"/>
        </w:rPr>
        <w:br/>
        <w:t>воздействия намечаемой хозяйственной и иной деятельности на окружающую среду в РФ».</w:t>
      </w:r>
      <w:r w:rsidRPr="00DC69F8">
        <w:rPr>
          <w:rFonts w:ascii="TimesNewRoman" w:eastAsia="Times New Roman" w:hAnsi="TimesNewRoman" w:cs="Times New Roman"/>
          <w:color w:val="000000"/>
          <w:sz w:val="24"/>
          <w:szCs w:val="24"/>
          <w:lang w:eastAsia="ru-RU"/>
        </w:rPr>
        <w:br/>
        <w:t>Обращение с отходами:</w:t>
      </w:r>
      <w:r w:rsidRPr="00DC69F8">
        <w:rPr>
          <w:rFonts w:ascii="TimesNewRoman" w:eastAsia="Times New Roman" w:hAnsi="TimesNewRoman" w:cs="Times New Roman"/>
          <w:color w:val="000000"/>
          <w:sz w:val="24"/>
          <w:szCs w:val="24"/>
          <w:lang w:eastAsia="ru-RU"/>
        </w:rPr>
        <w:br/>
        <w:t xml:space="preserve">‒ </w:t>
      </w:r>
      <w:proofErr w:type="gramStart"/>
      <w:r w:rsidRPr="00DC69F8">
        <w:rPr>
          <w:rFonts w:ascii="TimesNewRoman" w:eastAsia="Times New Roman" w:hAnsi="TimesNewRoman" w:cs="Times New Roman"/>
          <w:color w:val="000000"/>
          <w:sz w:val="24"/>
          <w:szCs w:val="24"/>
          <w:lang w:eastAsia="ru-RU"/>
        </w:rPr>
        <w:t>Федеральный закон Российской Федерации от 24 июня 1998 года N 89-ФЗ «Об отходах</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производства и потребления»;</w:t>
      </w:r>
      <w:r w:rsidRPr="00DC69F8">
        <w:rPr>
          <w:rFonts w:ascii="TimesNewRoman" w:eastAsia="Times New Roman" w:hAnsi="TimesNewRoman" w:cs="Times New Roman"/>
          <w:color w:val="000000"/>
          <w:sz w:val="24"/>
          <w:szCs w:val="24"/>
          <w:lang w:eastAsia="ru-RU"/>
        </w:rPr>
        <w:br/>
        <w:t>‒ Федеральный закон от 23.07.2008 N 160-ФЗ «О внесении изменений в отдельные</w:t>
      </w:r>
      <w:r w:rsidRPr="00DC69F8">
        <w:rPr>
          <w:rFonts w:ascii="TimesNewRoman" w:eastAsia="Times New Roman" w:hAnsi="TimesNewRoman" w:cs="Times New Roman"/>
          <w:color w:val="000000"/>
          <w:sz w:val="24"/>
          <w:szCs w:val="24"/>
          <w:lang w:eastAsia="ru-RU"/>
        </w:rPr>
        <w:br/>
        <w:t>законодательные акты Российской Федерации в связи с совершенствованием осуществления</w:t>
      </w:r>
      <w:r w:rsidRPr="00DC69F8">
        <w:rPr>
          <w:rFonts w:ascii="TimesNewRoman" w:eastAsia="Times New Roman" w:hAnsi="TimesNewRoman" w:cs="Times New Roman"/>
          <w:color w:val="000000"/>
          <w:sz w:val="24"/>
          <w:szCs w:val="24"/>
          <w:lang w:eastAsia="ru-RU"/>
        </w:rPr>
        <w:br/>
        <w:t>полномочий Правительства Российской Федерации» Приказ МПР России от 15.06.2001 № 511</w:t>
      </w:r>
      <w:r w:rsidRPr="00DC69F8">
        <w:rPr>
          <w:rFonts w:ascii="TimesNewRoman" w:eastAsia="Times New Roman" w:hAnsi="TimesNewRoman" w:cs="Times New Roman"/>
          <w:color w:val="000000"/>
          <w:sz w:val="24"/>
          <w:szCs w:val="24"/>
          <w:lang w:eastAsia="ru-RU"/>
        </w:rPr>
        <w:br/>
        <w:t>«Об утверждении критериев отнесения опасных отходов к классу опасности для окружающей</w:t>
      </w:r>
      <w:r w:rsidRPr="00DC69F8">
        <w:rPr>
          <w:rFonts w:ascii="TimesNewRoman" w:eastAsia="Times New Roman" w:hAnsi="TimesNewRoman" w:cs="Times New Roman"/>
          <w:color w:val="000000"/>
          <w:sz w:val="24"/>
          <w:szCs w:val="24"/>
          <w:lang w:eastAsia="ru-RU"/>
        </w:rPr>
        <w:br/>
        <w:t>природной среды»;</w:t>
      </w:r>
      <w:proofErr w:type="gramEnd"/>
      <w:r w:rsidRPr="00DC69F8">
        <w:rPr>
          <w:rFonts w:ascii="TimesNewRoman" w:eastAsia="Times New Roman" w:hAnsi="TimesNewRoman" w:cs="Times New Roman"/>
          <w:color w:val="000000"/>
          <w:sz w:val="24"/>
          <w:szCs w:val="24"/>
          <w:lang w:eastAsia="ru-RU"/>
        </w:rPr>
        <w:br/>
        <w:t>‒ Сборник нормативно-методических документов «Безопасное обращение с отходами».-</w:t>
      </w:r>
      <w:r w:rsidRPr="00DC69F8">
        <w:rPr>
          <w:rFonts w:ascii="TimesNewRoman" w:eastAsia="Times New Roman" w:hAnsi="TimesNewRoman" w:cs="Times New Roman"/>
          <w:color w:val="000000"/>
          <w:sz w:val="24"/>
          <w:szCs w:val="24"/>
          <w:lang w:eastAsia="ru-RU"/>
        </w:rPr>
        <w:br/>
      </w:r>
      <w:proofErr w:type="gramStart"/>
      <w:r w:rsidRPr="00DC69F8">
        <w:rPr>
          <w:rFonts w:ascii="TimesNewRoman" w:eastAsia="Times New Roman" w:hAnsi="TimesNewRoman" w:cs="Times New Roman"/>
          <w:color w:val="000000"/>
          <w:sz w:val="24"/>
          <w:szCs w:val="24"/>
          <w:lang w:eastAsia="ru-RU"/>
        </w:rPr>
        <w:t>С-П</w:t>
      </w:r>
      <w:proofErr w:type="gramEnd"/>
      <w:r w:rsidRPr="00DC69F8">
        <w:rPr>
          <w:rFonts w:ascii="TimesNewRoman" w:eastAsia="Times New Roman" w:hAnsi="TimesNewRoman" w:cs="Times New Roman"/>
          <w:color w:val="000000"/>
          <w:sz w:val="24"/>
          <w:szCs w:val="24"/>
          <w:lang w:eastAsia="ru-RU"/>
        </w:rPr>
        <w:t>., 1998. Методические указания по разработке проектов нормативов образования отходов и</w:t>
      </w:r>
      <w:r w:rsidRPr="00DC69F8">
        <w:rPr>
          <w:rFonts w:ascii="TimesNewRoman" w:eastAsia="Times New Roman" w:hAnsi="TimesNewRoman" w:cs="Times New Roman"/>
          <w:color w:val="000000"/>
          <w:sz w:val="24"/>
          <w:szCs w:val="24"/>
          <w:lang w:eastAsia="ru-RU"/>
        </w:rPr>
        <w:br/>
        <w:t>лимитов на их размещение, утвержденные приказом Федеральной службы по экологическому,</w:t>
      </w:r>
      <w:r w:rsidRPr="00DC69F8">
        <w:rPr>
          <w:rFonts w:ascii="TimesNewRoman" w:eastAsia="Times New Roman" w:hAnsi="TimesNewRoman" w:cs="Times New Roman"/>
          <w:color w:val="000000"/>
          <w:sz w:val="24"/>
          <w:szCs w:val="24"/>
          <w:lang w:eastAsia="ru-RU"/>
        </w:rPr>
        <w:br/>
        <w:t>технологическому и атомному надзору от 19.10.2007г., Москва.</w:t>
      </w:r>
      <w:r w:rsidRPr="00DC69F8">
        <w:rPr>
          <w:rFonts w:ascii="TimesNewRoman" w:eastAsia="Times New Roman" w:hAnsi="TimesNewRoman" w:cs="Times New Roman"/>
          <w:color w:val="000000"/>
          <w:sz w:val="24"/>
          <w:szCs w:val="24"/>
          <w:lang w:eastAsia="ru-RU"/>
        </w:rPr>
        <w:br/>
        <w:t>Охрана атмосферного воздуха:</w:t>
      </w:r>
      <w:r w:rsidRPr="00DC69F8">
        <w:rPr>
          <w:rFonts w:ascii="TimesNewRoman" w:eastAsia="Times New Roman" w:hAnsi="TimesNewRoman" w:cs="Times New Roman"/>
          <w:color w:val="000000"/>
          <w:sz w:val="24"/>
          <w:szCs w:val="24"/>
          <w:lang w:eastAsia="ru-RU"/>
        </w:rPr>
        <w:br/>
        <w:t>‒ Федеральный закон Российской Федерации № 96-ФЗ от 4 мая 1999 года «Об охране</w:t>
      </w:r>
      <w:r w:rsidRPr="00DC69F8">
        <w:rPr>
          <w:rFonts w:ascii="TimesNewRoman" w:eastAsia="Times New Roman" w:hAnsi="TimesNewRoman" w:cs="Times New Roman"/>
          <w:color w:val="000000"/>
          <w:sz w:val="24"/>
          <w:szCs w:val="24"/>
          <w:lang w:eastAsia="ru-RU"/>
        </w:rPr>
        <w:br/>
        <w:t>атмосферного воздуха».</w:t>
      </w:r>
      <w:r w:rsidRPr="00DC69F8">
        <w:rPr>
          <w:rFonts w:ascii="TimesNewRoman" w:eastAsia="Times New Roman" w:hAnsi="TimesNewRoman" w:cs="Times New Roman"/>
          <w:color w:val="000000"/>
          <w:sz w:val="24"/>
          <w:szCs w:val="24"/>
          <w:lang w:eastAsia="ru-RU"/>
        </w:rPr>
        <w:br/>
        <w:t>‒ СанПиН 2.2.1/2.1.1.1200-03. Санитарно-защитные зоны и санитарная классификация</w:t>
      </w:r>
      <w:r w:rsidRPr="00DC69F8">
        <w:rPr>
          <w:rFonts w:ascii="TimesNewRoman" w:eastAsia="Times New Roman" w:hAnsi="TimesNewRoman" w:cs="Times New Roman"/>
          <w:color w:val="000000"/>
          <w:sz w:val="24"/>
          <w:szCs w:val="24"/>
          <w:lang w:eastAsia="ru-RU"/>
        </w:rPr>
        <w:br/>
        <w:t>предприятий, сооружений и иных объектов.</w:t>
      </w:r>
      <w:r w:rsidRPr="00DC69F8">
        <w:rPr>
          <w:rFonts w:ascii="TimesNewRoman" w:eastAsia="Times New Roman" w:hAnsi="TimesNewRoman" w:cs="Times New Roman"/>
          <w:color w:val="000000"/>
          <w:sz w:val="24"/>
          <w:szCs w:val="24"/>
          <w:lang w:eastAsia="ru-RU"/>
        </w:rPr>
        <w:br/>
        <w:t>‒ СанПиН 2.1.6.1032-01. Гигиенические требования к обеспечению качества</w:t>
      </w:r>
      <w:r w:rsidRPr="00DC69F8">
        <w:rPr>
          <w:rFonts w:ascii="TimesNewRoman" w:eastAsia="Times New Roman" w:hAnsi="TimesNewRoman" w:cs="Times New Roman"/>
          <w:color w:val="000000"/>
          <w:sz w:val="24"/>
          <w:szCs w:val="24"/>
          <w:lang w:eastAsia="ru-RU"/>
        </w:rPr>
        <w:br/>
        <w:t>атмосферного воздуха населенных мест.</w:t>
      </w:r>
      <w:r w:rsidRPr="00DC69F8">
        <w:rPr>
          <w:rFonts w:ascii="TimesNewRoman" w:eastAsia="Times New Roman" w:hAnsi="TimesNewRoman" w:cs="Times New Roman"/>
          <w:color w:val="000000"/>
          <w:sz w:val="24"/>
          <w:szCs w:val="24"/>
          <w:lang w:eastAsia="ru-RU"/>
        </w:rPr>
        <w:br/>
        <w:t>‒ Федеральный закон Российской Федерации от 30.03.1999 N 52-ФЗ «О санитарно</w:t>
      </w:r>
      <w:r w:rsidRPr="00DC69F8">
        <w:rPr>
          <w:rFonts w:ascii="TimesNewRoman" w:eastAsia="Times New Roman" w:hAnsi="TimesNewRoman" w:cs="Times New Roman"/>
          <w:color w:val="000000"/>
          <w:sz w:val="24"/>
          <w:szCs w:val="24"/>
          <w:lang w:eastAsia="ru-RU"/>
        </w:rPr>
        <w:br/>
        <w:t>эпидемиологическом благополучии населения».</w:t>
      </w:r>
      <w:r w:rsidRPr="00DC69F8">
        <w:rPr>
          <w:rFonts w:ascii="TimesNewRoman" w:eastAsia="Times New Roman" w:hAnsi="TimesNewRoman" w:cs="Times New Roman"/>
          <w:color w:val="000000"/>
          <w:sz w:val="24"/>
          <w:szCs w:val="24"/>
          <w:lang w:eastAsia="ru-RU"/>
        </w:rPr>
        <w:br/>
        <w:t>Защита от шума:</w:t>
      </w:r>
      <w:r w:rsidRPr="00DC69F8">
        <w:rPr>
          <w:rFonts w:ascii="TimesNewRoman" w:eastAsia="Times New Roman" w:hAnsi="TimesNewRoman" w:cs="Times New Roman"/>
          <w:color w:val="000000"/>
          <w:sz w:val="24"/>
          <w:szCs w:val="24"/>
          <w:lang w:eastAsia="ru-RU"/>
        </w:rPr>
        <w:br/>
        <w:t>‒ СН 2.2.4/2.1.8.562-96. Шум на рабочих местах, в помещениях жилых общественных</w:t>
      </w:r>
      <w:r w:rsidRPr="00DC69F8">
        <w:rPr>
          <w:rFonts w:ascii="TimesNewRoman" w:eastAsia="Times New Roman" w:hAnsi="TimesNewRoman" w:cs="Times New Roman"/>
          <w:color w:val="000000"/>
          <w:sz w:val="24"/>
          <w:szCs w:val="24"/>
          <w:lang w:eastAsia="ru-RU"/>
        </w:rPr>
        <w:br/>
        <w:t>зданий и на территории жилой застройки.</w:t>
      </w:r>
      <w:r w:rsidRPr="00DC69F8">
        <w:rPr>
          <w:rFonts w:ascii="TimesNewRoman" w:eastAsia="Times New Roman" w:hAnsi="TimesNewRoman" w:cs="Times New Roman"/>
          <w:color w:val="000000"/>
          <w:sz w:val="24"/>
          <w:szCs w:val="24"/>
          <w:lang w:eastAsia="ru-RU"/>
        </w:rPr>
        <w:br/>
        <w:t>‒ ГОСТ 12.1.003-83. Шум. Общие требования безопасности.</w:t>
      </w:r>
      <w:r w:rsidRPr="00DC69F8">
        <w:rPr>
          <w:rFonts w:ascii="TimesNewRoman" w:eastAsia="Times New Roman" w:hAnsi="TimesNewRoman" w:cs="Times New Roman"/>
          <w:color w:val="000000"/>
          <w:sz w:val="24"/>
          <w:szCs w:val="24"/>
          <w:lang w:eastAsia="ru-RU"/>
        </w:rPr>
        <w:br/>
        <w:t>‒ СП 51.13330.2011 Защита от шума. Актуализированная редакция СНиП 23-03-2003.</w:t>
      </w:r>
      <w:r w:rsidRPr="00DC69F8">
        <w:rPr>
          <w:rFonts w:ascii="TimesNewRoman" w:eastAsia="Times New Roman" w:hAnsi="TimesNewRoman" w:cs="Times New Roman"/>
          <w:color w:val="000000"/>
          <w:sz w:val="24"/>
          <w:szCs w:val="24"/>
          <w:lang w:eastAsia="ru-RU"/>
        </w:rPr>
        <w:br/>
        <w:t>10. Производство работ по капитальному ремонту конструкций нулевого цикла и</w:t>
      </w:r>
      <w:r w:rsidRPr="00DC69F8">
        <w:rPr>
          <w:rFonts w:ascii="TimesNewRoman" w:eastAsia="Times New Roman" w:hAnsi="TimesNewRoman" w:cs="Times New Roman"/>
          <w:color w:val="000000"/>
          <w:sz w:val="24"/>
          <w:szCs w:val="24"/>
          <w:lang w:eastAsia="ru-RU"/>
        </w:rPr>
        <w:br/>
        <w:t>элементов подполья, необходимо осуществлять в соответствии со следующими документами:</w:t>
      </w:r>
      <w:r w:rsidRPr="00DC69F8">
        <w:rPr>
          <w:rFonts w:ascii="TimesNewRoman" w:eastAsia="Times New Roman" w:hAnsi="TimesNewRoman" w:cs="Times New Roman"/>
          <w:color w:val="000000"/>
          <w:sz w:val="24"/>
          <w:szCs w:val="24"/>
          <w:lang w:eastAsia="ru-RU"/>
        </w:rPr>
        <w:br/>
        <w:t>1) СНиП12-03-2001 «Безопасность труда в строительстве. Часть 1. Общие требования».</w:t>
      </w:r>
      <w:r w:rsidRPr="00DC69F8">
        <w:rPr>
          <w:rFonts w:ascii="TimesNewRoman" w:eastAsia="Times New Roman" w:hAnsi="TimesNewRoman" w:cs="Times New Roman"/>
          <w:color w:val="000000"/>
          <w:sz w:val="24"/>
          <w:szCs w:val="24"/>
          <w:lang w:eastAsia="ru-RU"/>
        </w:rPr>
        <w:br/>
        <w:t>2) СНиП12-04-2002«Безопасность труда в строительстве. Часть 2.»</w:t>
      </w:r>
      <w:r w:rsidRPr="00DC69F8">
        <w:rPr>
          <w:rFonts w:ascii="TimesNewRoman" w:eastAsia="Times New Roman" w:hAnsi="TimesNewRoman" w:cs="Times New Roman"/>
          <w:color w:val="000000"/>
          <w:sz w:val="24"/>
          <w:szCs w:val="24"/>
          <w:lang w:eastAsia="ru-RU"/>
        </w:rPr>
        <w:br/>
        <w:t>3) СП 48.13330.2011. «Свод правил. Организация строительства. Актуализированная</w:t>
      </w:r>
      <w:r w:rsidRPr="00DC69F8">
        <w:rPr>
          <w:rFonts w:ascii="TimesNewRoman" w:eastAsia="Times New Roman" w:hAnsi="TimesNewRoman" w:cs="Times New Roman"/>
          <w:color w:val="000000"/>
          <w:sz w:val="24"/>
          <w:szCs w:val="24"/>
          <w:lang w:eastAsia="ru-RU"/>
        </w:rPr>
        <w:br/>
        <w:t>редакция СНиП 12-01-2004».</w:t>
      </w:r>
      <w:r w:rsidRPr="00DC69F8">
        <w:rPr>
          <w:rFonts w:ascii="TimesNewRoman" w:eastAsia="Times New Roman" w:hAnsi="TimesNewRoman" w:cs="Times New Roman"/>
          <w:color w:val="000000"/>
          <w:sz w:val="24"/>
          <w:szCs w:val="24"/>
          <w:lang w:eastAsia="ru-RU"/>
        </w:rPr>
        <w:br/>
        <w:t>4) СП 11-105-97. Часть IV. «Правила производства работ в районах распространения</w:t>
      </w:r>
      <w:r w:rsidRPr="00DC69F8">
        <w:rPr>
          <w:rFonts w:ascii="TimesNewRoman" w:eastAsia="Times New Roman" w:hAnsi="TimesNewRoman" w:cs="Times New Roman"/>
          <w:color w:val="000000"/>
          <w:sz w:val="24"/>
          <w:szCs w:val="24"/>
          <w:lang w:eastAsia="ru-RU"/>
        </w:rPr>
        <w:br/>
        <w:t>многолетнемерзлых грунтов».</w:t>
      </w:r>
      <w:r w:rsidRPr="00DC69F8">
        <w:rPr>
          <w:rFonts w:ascii="TimesNewRoman" w:eastAsia="Times New Roman" w:hAnsi="TimesNewRoman" w:cs="Times New Roman"/>
          <w:color w:val="000000"/>
          <w:sz w:val="24"/>
          <w:szCs w:val="24"/>
          <w:lang w:eastAsia="ru-RU"/>
        </w:rPr>
        <w:br/>
        <w:t xml:space="preserve">5) СП 12-135-2003 «Безопасность труда в строительстве. </w:t>
      </w:r>
      <w:proofErr w:type="gramStart"/>
      <w:r w:rsidRPr="00DC69F8">
        <w:rPr>
          <w:rFonts w:ascii="TimesNewRoman" w:eastAsia="Times New Roman" w:hAnsi="TimesNewRoman" w:cs="Times New Roman"/>
          <w:color w:val="000000"/>
          <w:sz w:val="24"/>
          <w:szCs w:val="24"/>
          <w:lang w:eastAsia="ru-RU"/>
        </w:rPr>
        <w:t>Отраслевые типовые</w:t>
      </w:r>
      <w:r w:rsidRPr="00DC69F8">
        <w:rPr>
          <w:rFonts w:ascii="TimesNewRoman" w:eastAsia="Times New Roman" w:hAnsi="TimesNewRoman" w:cs="Times New Roman"/>
          <w:color w:val="000000"/>
          <w:sz w:val="24"/>
          <w:szCs w:val="24"/>
          <w:lang w:eastAsia="ru-RU"/>
        </w:rPr>
        <w:br/>
      </w:r>
      <w:proofErr w:type="spellStart"/>
      <w:r w:rsidRPr="00DC69F8">
        <w:rPr>
          <w:rFonts w:ascii="TimesNewRoman" w:eastAsia="Times New Roman" w:hAnsi="TimesNewRoman" w:cs="Times New Roman"/>
          <w:color w:val="000000"/>
          <w:sz w:val="24"/>
          <w:szCs w:val="24"/>
          <w:lang w:eastAsia="ru-RU"/>
        </w:rPr>
        <w:t>инструкциипо</w:t>
      </w:r>
      <w:proofErr w:type="spellEnd"/>
      <w:r w:rsidRPr="00DC69F8">
        <w:rPr>
          <w:rFonts w:ascii="TimesNewRoman" w:eastAsia="Times New Roman" w:hAnsi="TimesNewRoman" w:cs="Times New Roman"/>
          <w:color w:val="000000"/>
          <w:sz w:val="24"/>
          <w:szCs w:val="24"/>
          <w:lang w:eastAsia="ru-RU"/>
        </w:rPr>
        <w:t xml:space="preserve"> охране труда».</w:t>
      </w:r>
      <w:r w:rsidRPr="00DC69F8">
        <w:rPr>
          <w:rFonts w:ascii="TimesNewRoman" w:eastAsia="Times New Roman" w:hAnsi="TimesNewRoman" w:cs="Times New Roman"/>
          <w:color w:val="000000"/>
          <w:sz w:val="24"/>
          <w:szCs w:val="24"/>
          <w:lang w:eastAsia="ru-RU"/>
        </w:rPr>
        <w:br/>
        <w:t>6) «Правила пожарного режима РФ» (утвержден постановлением Правительства</w:t>
      </w:r>
      <w:r w:rsidRPr="00DC69F8">
        <w:rPr>
          <w:rFonts w:ascii="TimesNewRoman" w:eastAsia="Times New Roman" w:hAnsi="TimesNewRoman" w:cs="Times New Roman"/>
          <w:color w:val="000000"/>
          <w:sz w:val="24"/>
          <w:szCs w:val="24"/>
          <w:lang w:eastAsia="ru-RU"/>
        </w:rPr>
        <w:br/>
        <w:t>Российской Федерации от 25.04.2012г №390).</w:t>
      </w:r>
      <w:r w:rsidRPr="00DC69F8">
        <w:rPr>
          <w:rFonts w:ascii="TimesNewRoman" w:eastAsia="Times New Roman" w:hAnsi="TimesNewRoman" w:cs="Times New Roman"/>
          <w:color w:val="000000"/>
          <w:sz w:val="24"/>
          <w:szCs w:val="24"/>
          <w:lang w:eastAsia="ru-RU"/>
        </w:rPr>
        <w:br/>
        <w:t>7) СанПиН 2.2.3.1384-03 «Гигиеническими требованиями к организации строительного</w:t>
      </w:r>
      <w:r w:rsidRPr="00DC69F8">
        <w:rPr>
          <w:rFonts w:ascii="TimesNewRoman" w:eastAsia="Times New Roman" w:hAnsi="TimesNewRoman" w:cs="Times New Roman"/>
          <w:color w:val="000000"/>
          <w:sz w:val="24"/>
          <w:szCs w:val="24"/>
          <w:lang w:eastAsia="ru-RU"/>
        </w:rPr>
        <w:br/>
        <w:t>производства и строительных работ».</w:t>
      </w:r>
      <w:r w:rsidRPr="00DC69F8">
        <w:rPr>
          <w:rFonts w:ascii="TimesNewRoman" w:eastAsia="Times New Roman" w:hAnsi="TimesNewRoman" w:cs="Times New Roman"/>
          <w:color w:val="000000"/>
          <w:sz w:val="24"/>
          <w:szCs w:val="24"/>
          <w:lang w:eastAsia="ru-RU"/>
        </w:rPr>
        <w:br/>
        <w:t>8) СП 12- 136-2002 «Решения по охране труда и промышленной безопасности в проектах</w:t>
      </w:r>
      <w:r w:rsidRPr="00DC69F8">
        <w:rPr>
          <w:rFonts w:ascii="TimesNewRoman" w:eastAsia="Times New Roman" w:hAnsi="TimesNewRoman" w:cs="Times New Roman"/>
          <w:color w:val="000000"/>
          <w:sz w:val="24"/>
          <w:szCs w:val="24"/>
          <w:lang w:eastAsia="ru-RU"/>
        </w:rPr>
        <w:br/>
        <w:t>организации строительства и проектах производства работ», другие документы, определяющие</w:t>
      </w:r>
      <w:r w:rsidRPr="00DC69F8">
        <w:rPr>
          <w:rFonts w:ascii="TimesNewRoman" w:eastAsia="Times New Roman" w:hAnsi="TimesNewRoman" w:cs="Times New Roman"/>
          <w:color w:val="000000"/>
          <w:sz w:val="24"/>
          <w:szCs w:val="24"/>
          <w:lang w:eastAsia="ru-RU"/>
        </w:rPr>
        <w:br/>
        <w:t>правила охраны труда и пожарной безопасности</w:t>
      </w:r>
      <w:proofErr w:type="gramEnd"/>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Для обеспечения качества работ, применяемые строительные материалы и конструкции</w:t>
      </w:r>
      <w:r w:rsidRPr="00DC69F8">
        <w:rPr>
          <w:rFonts w:ascii="TimesNewRoman" w:eastAsia="Times New Roman" w:hAnsi="TimesNewRoman" w:cs="Times New Roman"/>
          <w:color w:val="000000"/>
          <w:sz w:val="24"/>
          <w:szCs w:val="24"/>
          <w:lang w:eastAsia="ru-RU"/>
        </w:rPr>
        <w:br/>
        <w:t>должны соответствовать требованиям ГОСТов и технических условий по их изготовлению.</w:t>
      </w:r>
    </w:p>
    <w:p w:rsidR="00265753" w:rsidRDefault="00265753" w:rsidP="00265753">
      <w:pPr>
        <w:rPr>
          <w:rFonts w:ascii="TimesNewRoman" w:eastAsia="Times New Roman" w:hAnsi="TimesNewRoman" w:cs="Times New Roman"/>
          <w:color w:val="000000"/>
          <w:sz w:val="24"/>
          <w:szCs w:val="24"/>
          <w:lang w:eastAsia="ru-RU"/>
        </w:rPr>
      </w:pPr>
      <w:r>
        <w:rPr>
          <w:rFonts w:ascii="TimesNewRoman" w:eastAsia="Times New Roman" w:hAnsi="TimesNewRoman" w:cs="Times New Roman"/>
          <w:b/>
          <w:color w:val="000000"/>
          <w:sz w:val="24"/>
          <w:szCs w:val="24"/>
          <w:lang w:eastAsia="ru-RU"/>
        </w:rPr>
        <w:lastRenderedPageBreak/>
        <w:t>15</w:t>
      </w:r>
      <w:r w:rsidRPr="007726E7">
        <w:rPr>
          <w:rFonts w:ascii="TimesNewRoman" w:eastAsia="Times New Roman" w:hAnsi="TimesNewRoman" w:cs="Times New Roman"/>
          <w:b/>
          <w:color w:val="000000"/>
          <w:sz w:val="24"/>
          <w:szCs w:val="24"/>
          <w:lang w:eastAsia="ru-RU"/>
        </w:rPr>
        <w:t>. СПИСОК ИСПОЛЬЗУЕМЫХ НОРМАТИВНЫХ ДОКУМЕНТОВ</w:t>
      </w:r>
      <w:r w:rsidRPr="00DC69F8">
        <w:rPr>
          <w:rFonts w:ascii="TimesNewRoman" w:eastAsia="Times New Roman" w:hAnsi="TimesNewRoman" w:cs="Times New Roman"/>
          <w:color w:val="000000"/>
          <w:sz w:val="24"/>
          <w:szCs w:val="24"/>
          <w:lang w:eastAsia="ru-RU"/>
        </w:rPr>
        <w:br/>
        <w:t>1. Градостроительный кодекс Российской Федерации от 29.02.2004г. №190-ФЗ.</w:t>
      </w:r>
      <w:r w:rsidRPr="00DC69F8">
        <w:rPr>
          <w:rFonts w:ascii="TimesNewRoman" w:eastAsia="Times New Roman" w:hAnsi="TimesNewRoman" w:cs="Times New Roman"/>
          <w:color w:val="000000"/>
          <w:sz w:val="24"/>
          <w:szCs w:val="24"/>
          <w:lang w:eastAsia="ru-RU"/>
        </w:rPr>
        <w:br/>
        <w:t>2. Федеральный закон Российской Федерации от 30.12.2009г. №384-ФЗ «Технический</w:t>
      </w:r>
      <w:r w:rsidRPr="00DC69F8">
        <w:rPr>
          <w:rFonts w:ascii="TimesNewRoman" w:eastAsia="Times New Roman" w:hAnsi="TimesNewRoman" w:cs="Times New Roman"/>
          <w:color w:val="000000"/>
          <w:sz w:val="24"/>
          <w:szCs w:val="24"/>
          <w:lang w:eastAsia="ru-RU"/>
        </w:rPr>
        <w:br/>
        <w:t>регламент о безопасности зданий и сооружений» (редакции от 02.07.2013г.).</w:t>
      </w:r>
      <w:r w:rsidRPr="00DC69F8">
        <w:rPr>
          <w:rFonts w:ascii="TimesNewRoman" w:eastAsia="Times New Roman" w:hAnsi="TimesNewRoman" w:cs="Times New Roman"/>
          <w:color w:val="000000"/>
          <w:sz w:val="24"/>
          <w:szCs w:val="24"/>
          <w:lang w:eastAsia="ru-RU"/>
        </w:rPr>
        <w:br/>
        <w:t>3. Постановления Правительства Российской Федерации от 26.12.2014г. №1521 «Об</w:t>
      </w:r>
      <w:r w:rsidRPr="00DC69F8">
        <w:rPr>
          <w:rFonts w:ascii="TimesNewRoman" w:eastAsia="Times New Roman" w:hAnsi="TimesNewRoman" w:cs="Times New Roman"/>
          <w:color w:val="000000"/>
          <w:sz w:val="24"/>
          <w:szCs w:val="24"/>
          <w:lang w:eastAsia="ru-RU"/>
        </w:rPr>
        <w:br/>
        <w:t>утверждении перечня национальных стандартов и сводов правил (частей таких стандартов и</w:t>
      </w:r>
      <w:r w:rsidRPr="00DC69F8">
        <w:rPr>
          <w:rFonts w:ascii="TimesNewRoman" w:eastAsia="Times New Roman" w:hAnsi="TimesNewRoman" w:cs="Times New Roman"/>
          <w:color w:val="000000"/>
          <w:sz w:val="24"/>
          <w:szCs w:val="24"/>
          <w:lang w:eastAsia="ru-RU"/>
        </w:rPr>
        <w:br/>
        <w:t>сводов правил), в результате применения которых на обязательной основе обеспечивается</w:t>
      </w:r>
      <w:r w:rsidRPr="00DC69F8">
        <w:rPr>
          <w:rFonts w:ascii="TimesNewRoman" w:eastAsia="Times New Roman" w:hAnsi="TimesNewRoman" w:cs="Times New Roman"/>
          <w:color w:val="000000"/>
          <w:sz w:val="24"/>
          <w:szCs w:val="24"/>
          <w:lang w:eastAsia="ru-RU"/>
        </w:rPr>
        <w:br/>
        <w:t>соблюдение требований федерального закона «Технический регламент о безопасности зданий и</w:t>
      </w:r>
      <w:r w:rsidRPr="00DC69F8">
        <w:rPr>
          <w:rFonts w:ascii="TimesNewRoman" w:eastAsia="Times New Roman" w:hAnsi="TimesNewRoman" w:cs="Times New Roman"/>
          <w:color w:val="000000"/>
          <w:sz w:val="24"/>
          <w:szCs w:val="24"/>
          <w:lang w:eastAsia="ru-RU"/>
        </w:rPr>
        <w:br/>
        <w:t>сооружений».</w:t>
      </w:r>
      <w:r w:rsidRPr="00DC69F8">
        <w:rPr>
          <w:rFonts w:ascii="TimesNewRoman" w:eastAsia="Times New Roman" w:hAnsi="TimesNewRoman" w:cs="Times New Roman"/>
          <w:color w:val="000000"/>
          <w:sz w:val="24"/>
          <w:szCs w:val="24"/>
          <w:lang w:eastAsia="ru-RU"/>
        </w:rPr>
        <w:br/>
        <w:t xml:space="preserve">4. Методические указания по применению справочников базовых цен на проектные </w:t>
      </w:r>
      <w:proofErr w:type="gramStart"/>
      <w:r w:rsidRPr="00DC69F8">
        <w:rPr>
          <w:rFonts w:ascii="TimesNewRoman" w:eastAsia="Times New Roman" w:hAnsi="TimesNewRoman" w:cs="Times New Roman"/>
          <w:color w:val="000000"/>
          <w:sz w:val="24"/>
          <w:szCs w:val="24"/>
          <w:lang w:eastAsia="ru-RU"/>
        </w:rPr>
        <w:t>работы</w:t>
      </w:r>
      <w:proofErr w:type="gramEnd"/>
      <w:r w:rsidRPr="00DC69F8">
        <w:rPr>
          <w:rFonts w:ascii="TimesNewRoman" w:eastAsia="Times New Roman" w:hAnsi="TimesNewRoman" w:cs="Times New Roman"/>
          <w:color w:val="000000"/>
          <w:sz w:val="24"/>
          <w:szCs w:val="24"/>
          <w:lang w:eastAsia="ru-RU"/>
        </w:rPr>
        <w:t xml:space="preserve"> в</w:t>
      </w:r>
      <w:r w:rsidRPr="00DC69F8">
        <w:rPr>
          <w:rFonts w:ascii="TimesNewRoman" w:eastAsia="Times New Roman" w:hAnsi="TimesNewRoman" w:cs="Times New Roman"/>
          <w:color w:val="000000"/>
          <w:sz w:val="24"/>
          <w:szCs w:val="24"/>
          <w:lang w:eastAsia="ru-RU"/>
        </w:rPr>
        <w:br/>
        <w:t xml:space="preserve">строительстве утвержденные Приказом </w:t>
      </w:r>
      <w:proofErr w:type="spellStart"/>
      <w:r w:rsidRPr="00DC69F8">
        <w:rPr>
          <w:rFonts w:ascii="TimesNewRoman" w:eastAsia="Times New Roman" w:hAnsi="TimesNewRoman" w:cs="Times New Roman"/>
          <w:color w:val="000000"/>
          <w:sz w:val="24"/>
          <w:szCs w:val="24"/>
          <w:lang w:eastAsia="ru-RU"/>
        </w:rPr>
        <w:t>Минрегиона</w:t>
      </w:r>
      <w:proofErr w:type="spellEnd"/>
      <w:r w:rsidRPr="00DC69F8">
        <w:rPr>
          <w:rFonts w:ascii="TimesNewRoman" w:eastAsia="Times New Roman" w:hAnsi="TimesNewRoman" w:cs="Times New Roman"/>
          <w:color w:val="000000"/>
          <w:sz w:val="24"/>
          <w:szCs w:val="24"/>
          <w:lang w:eastAsia="ru-RU"/>
        </w:rPr>
        <w:t xml:space="preserve"> РФ N 620 от 29 декабря 2009 г.</w:t>
      </w:r>
      <w:r w:rsidRPr="00DC69F8">
        <w:rPr>
          <w:rFonts w:ascii="TimesNewRoman" w:eastAsia="Times New Roman" w:hAnsi="TimesNewRoman" w:cs="Times New Roman"/>
          <w:color w:val="000000"/>
          <w:sz w:val="24"/>
          <w:szCs w:val="24"/>
          <w:lang w:eastAsia="ru-RU"/>
        </w:rPr>
        <w:br/>
        <w:t>5. Постановление Правительства Российской Федерации от 18.05.2009г. №427 «О порядке</w:t>
      </w:r>
      <w:r w:rsidRPr="00DC69F8">
        <w:rPr>
          <w:rFonts w:ascii="TimesNewRoman" w:eastAsia="Times New Roman" w:hAnsi="TimesNewRoman" w:cs="Times New Roman"/>
          <w:color w:val="000000"/>
          <w:sz w:val="24"/>
          <w:szCs w:val="24"/>
          <w:lang w:eastAsia="ru-RU"/>
        </w:rPr>
        <w:br/>
      </w:r>
      <w:proofErr w:type="gramStart"/>
      <w:r w:rsidRPr="00DC69F8">
        <w:rPr>
          <w:rFonts w:ascii="TimesNewRoman" w:eastAsia="Times New Roman" w:hAnsi="TimesNewRoman" w:cs="Times New Roman"/>
          <w:color w:val="000000"/>
          <w:sz w:val="24"/>
          <w:szCs w:val="24"/>
          <w:lang w:eastAsia="ru-RU"/>
        </w:rPr>
        <w:t>проведения проверки достоверности определения сметной стоимости</w:t>
      </w:r>
      <w:proofErr w:type="gramEnd"/>
      <w:r w:rsidRPr="00DC69F8">
        <w:rPr>
          <w:rFonts w:ascii="TimesNewRoman" w:eastAsia="Times New Roman" w:hAnsi="TimesNewRoman" w:cs="Times New Roman"/>
          <w:color w:val="000000"/>
          <w:sz w:val="24"/>
          <w:szCs w:val="24"/>
          <w:lang w:eastAsia="ru-RU"/>
        </w:rPr>
        <w:t xml:space="preserve"> строительства,</w:t>
      </w:r>
      <w:r w:rsidRPr="00DC69F8">
        <w:rPr>
          <w:rFonts w:ascii="TimesNewRoman" w:eastAsia="Times New Roman" w:hAnsi="TimesNewRoman" w:cs="Times New Roman"/>
          <w:color w:val="000000"/>
          <w:sz w:val="24"/>
          <w:szCs w:val="24"/>
          <w:lang w:eastAsia="ru-RU"/>
        </w:rPr>
        <w:br/>
        <w:t>реконструкции, капитального ремонта объектов капитального строительства…».</w:t>
      </w:r>
      <w:r w:rsidRPr="00DC69F8">
        <w:rPr>
          <w:rFonts w:ascii="TimesNewRoman" w:eastAsia="Times New Roman" w:hAnsi="TimesNewRoman" w:cs="Times New Roman"/>
          <w:color w:val="000000"/>
          <w:sz w:val="24"/>
          <w:szCs w:val="24"/>
          <w:lang w:eastAsia="ru-RU"/>
        </w:rPr>
        <w:br/>
        <w:t>6. Постановление Администрации города Норильска Красноярского края от 19.06.2009г.</w:t>
      </w:r>
      <w:r w:rsidRPr="00DC69F8">
        <w:rPr>
          <w:rFonts w:ascii="TimesNewRoman" w:eastAsia="Times New Roman" w:hAnsi="TimesNewRoman" w:cs="Times New Roman"/>
          <w:color w:val="000000"/>
          <w:sz w:val="24"/>
          <w:szCs w:val="24"/>
          <w:lang w:eastAsia="ru-RU"/>
        </w:rPr>
        <w:br/>
        <w:t>№303 «Об утверждении порядка предоставления из средств местного бюджета управляющим</w:t>
      </w:r>
      <w:r w:rsidRPr="00DC69F8">
        <w:rPr>
          <w:rFonts w:ascii="TimesNewRoman" w:eastAsia="Times New Roman" w:hAnsi="TimesNewRoman" w:cs="Times New Roman"/>
          <w:color w:val="000000"/>
          <w:sz w:val="24"/>
          <w:szCs w:val="24"/>
          <w:lang w:eastAsia="ru-RU"/>
        </w:rPr>
        <w:br/>
        <w:t>организациям, товариществам собственников жилья субсидии на финансовое обеспечение</w:t>
      </w:r>
      <w:r w:rsidRPr="00DC69F8">
        <w:rPr>
          <w:rFonts w:ascii="TimesNewRoman" w:eastAsia="Times New Roman" w:hAnsi="TimesNewRoman" w:cs="Times New Roman"/>
          <w:color w:val="000000"/>
          <w:sz w:val="24"/>
          <w:szCs w:val="24"/>
          <w:lang w:eastAsia="ru-RU"/>
        </w:rPr>
        <w:br/>
        <w:t>(возмещение) затрат по проведению капитального ремонта многоквартирных домов.</w:t>
      </w:r>
      <w:r w:rsidRPr="00DC69F8">
        <w:rPr>
          <w:rFonts w:ascii="TimesNewRoman" w:eastAsia="Times New Roman" w:hAnsi="TimesNewRoman" w:cs="Times New Roman"/>
          <w:color w:val="000000"/>
          <w:sz w:val="24"/>
          <w:szCs w:val="24"/>
          <w:lang w:eastAsia="ru-RU"/>
        </w:rPr>
        <w:br/>
        <w:t>7. Федеральный закон Российской Федерации от 22.07.2008г. №123-ФЗ «Технический</w:t>
      </w:r>
      <w:r w:rsidRPr="00DC69F8">
        <w:rPr>
          <w:rFonts w:ascii="TimesNewRoman" w:eastAsia="Times New Roman" w:hAnsi="TimesNewRoman" w:cs="Times New Roman"/>
          <w:color w:val="000000"/>
          <w:sz w:val="24"/>
          <w:szCs w:val="24"/>
          <w:lang w:eastAsia="ru-RU"/>
        </w:rPr>
        <w:br/>
        <w:t>регламент о требованиях пожарной безопасности» (в редакции Федерального закона от</w:t>
      </w:r>
      <w:r w:rsidRPr="00DC69F8">
        <w:rPr>
          <w:rFonts w:ascii="TimesNewRoman" w:eastAsia="Times New Roman" w:hAnsi="TimesNewRoman" w:cs="Times New Roman"/>
          <w:color w:val="000000"/>
          <w:sz w:val="24"/>
          <w:szCs w:val="24"/>
          <w:lang w:eastAsia="ru-RU"/>
        </w:rPr>
        <w:br/>
        <w:t>02.07.2013г. №185-ФЗ).</w:t>
      </w:r>
      <w:r w:rsidRPr="00DC69F8">
        <w:rPr>
          <w:rFonts w:ascii="TimesNewRoman" w:eastAsia="Times New Roman" w:hAnsi="TimesNewRoman" w:cs="Times New Roman"/>
          <w:color w:val="000000"/>
          <w:sz w:val="24"/>
          <w:szCs w:val="24"/>
          <w:lang w:eastAsia="ru-RU"/>
        </w:rPr>
        <w:br/>
        <w:t>8. Положения о составе разделов документации и требованиях к их содержанию,</w:t>
      </w:r>
      <w:r w:rsidRPr="00DC69F8">
        <w:rPr>
          <w:rFonts w:ascii="TimesNewRoman" w:eastAsia="Times New Roman" w:hAnsi="TimesNewRoman" w:cs="Times New Roman"/>
          <w:color w:val="000000"/>
          <w:sz w:val="24"/>
          <w:szCs w:val="24"/>
          <w:lang w:eastAsia="ru-RU"/>
        </w:rPr>
        <w:br/>
        <w:t>утвержденного Постановлением Правительства Российской Федерации от 16.02.2008г. №87.</w:t>
      </w:r>
      <w:r w:rsidRPr="00DC69F8">
        <w:rPr>
          <w:rFonts w:ascii="TimesNewRoman" w:eastAsia="Times New Roman" w:hAnsi="TimesNewRoman" w:cs="Times New Roman"/>
          <w:color w:val="000000"/>
          <w:sz w:val="24"/>
          <w:szCs w:val="24"/>
          <w:lang w:eastAsia="ru-RU"/>
        </w:rPr>
        <w:br/>
        <w:t>9. Приказ Минстроя России от 27.07.2017 № 1033/</w:t>
      </w:r>
      <w:proofErr w:type="spellStart"/>
      <w:proofErr w:type="gramStart"/>
      <w:r w:rsidRPr="00DC69F8">
        <w:rPr>
          <w:rFonts w:ascii="TimesNewRoman" w:eastAsia="Times New Roman" w:hAnsi="TimesNewRoman" w:cs="Times New Roman"/>
          <w:color w:val="000000"/>
          <w:sz w:val="24"/>
          <w:szCs w:val="24"/>
          <w:lang w:eastAsia="ru-RU"/>
        </w:rPr>
        <w:t>пр</w:t>
      </w:r>
      <w:proofErr w:type="spellEnd"/>
      <w:proofErr w:type="gramEnd"/>
      <w:r w:rsidRPr="00DC69F8">
        <w:rPr>
          <w:rFonts w:ascii="TimesNewRoman" w:eastAsia="Times New Roman" w:hAnsi="TimesNewRoman" w:cs="Times New Roman"/>
          <w:color w:val="000000"/>
          <w:sz w:val="24"/>
          <w:szCs w:val="24"/>
          <w:lang w:eastAsia="ru-RU"/>
        </w:rPr>
        <w:br/>
        <w:t>"Об утверждении СП 68.13330.2017 "СНиП 3.01.04-87 Приемка в эксплуатацию законченных</w:t>
      </w:r>
      <w:r w:rsidRPr="00DC69F8">
        <w:rPr>
          <w:rFonts w:ascii="TimesNewRoman" w:eastAsia="Times New Roman" w:hAnsi="TimesNewRoman" w:cs="Times New Roman"/>
          <w:color w:val="000000"/>
          <w:sz w:val="24"/>
          <w:szCs w:val="24"/>
          <w:lang w:eastAsia="ru-RU"/>
        </w:rPr>
        <w:br/>
        <w:t>строительством объектов. Основные положения".</w:t>
      </w:r>
      <w:r w:rsidRPr="00DC69F8">
        <w:rPr>
          <w:rFonts w:ascii="TimesNewRoman" w:eastAsia="Times New Roman" w:hAnsi="TimesNewRoman" w:cs="Times New Roman"/>
          <w:color w:val="000000"/>
          <w:sz w:val="24"/>
          <w:szCs w:val="24"/>
          <w:lang w:eastAsia="ru-RU"/>
        </w:rPr>
        <w:br/>
        <w:t>10. МДС 13-1.99 «Инструкция о составе, порядке разработки, согласования и утверждения</w:t>
      </w:r>
      <w:r w:rsidRPr="00DC69F8">
        <w:rPr>
          <w:rFonts w:ascii="TimesNewRoman" w:eastAsia="Times New Roman" w:hAnsi="TimesNewRoman" w:cs="Times New Roman"/>
          <w:color w:val="000000"/>
          <w:sz w:val="24"/>
          <w:szCs w:val="24"/>
          <w:lang w:eastAsia="ru-RU"/>
        </w:rPr>
        <w:br/>
        <w:t>проектно-сметной документации на капитальный ремонт жилых зданий».</w:t>
      </w:r>
      <w:r w:rsidRPr="00DC69F8">
        <w:rPr>
          <w:rFonts w:ascii="TimesNewRoman" w:eastAsia="Times New Roman" w:hAnsi="TimesNewRoman" w:cs="Times New Roman"/>
          <w:color w:val="000000"/>
          <w:sz w:val="24"/>
          <w:szCs w:val="24"/>
          <w:lang w:eastAsia="ru-RU"/>
        </w:rPr>
        <w:br/>
        <w:t>11. ГОСТ 31937-2011 «Здания и сооружения. Правила обследования и мониторинга</w:t>
      </w:r>
      <w:r w:rsidRPr="00DC69F8">
        <w:rPr>
          <w:rFonts w:ascii="TimesNewRoman" w:eastAsia="Times New Roman" w:hAnsi="TimesNewRoman" w:cs="Times New Roman"/>
          <w:color w:val="000000"/>
          <w:sz w:val="24"/>
          <w:szCs w:val="24"/>
          <w:lang w:eastAsia="ru-RU"/>
        </w:rPr>
        <w:br/>
        <w:t>технического состояния».</w:t>
      </w:r>
      <w:r w:rsidRPr="00DC69F8">
        <w:rPr>
          <w:rFonts w:ascii="TimesNewRoman" w:eastAsia="Times New Roman" w:hAnsi="TimesNewRoman" w:cs="Times New Roman"/>
          <w:color w:val="000000"/>
          <w:sz w:val="24"/>
          <w:szCs w:val="24"/>
          <w:lang w:eastAsia="ru-RU"/>
        </w:rPr>
        <w:br/>
        <w:t>12. СП 13-102-2003 «Правила обследования несущих строительных конструкций зданий и</w:t>
      </w:r>
      <w:r w:rsidRPr="00DC69F8">
        <w:rPr>
          <w:rFonts w:ascii="TimesNewRoman" w:eastAsia="Times New Roman" w:hAnsi="TimesNewRoman" w:cs="Times New Roman"/>
          <w:color w:val="000000"/>
          <w:sz w:val="24"/>
          <w:szCs w:val="24"/>
          <w:lang w:eastAsia="ru-RU"/>
        </w:rPr>
        <w:br/>
        <w:t>сооружений».</w:t>
      </w:r>
      <w:r w:rsidRPr="00DC69F8">
        <w:rPr>
          <w:rFonts w:ascii="TimesNewRoman" w:eastAsia="Times New Roman" w:hAnsi="TimesNewRoman" w:cs="Times New Roman"/>
          <w:color w:val="000000"/>
          <w:sz w:val="24"/>
          <w:szCs w:val="24"/>
          <w:lang w:eastAsia="ru-RU"/>
        </w:rPr>
        <w:br/>
        <w:t>13. СП 25.133330.2012. «Свод правил. Основания и фундаменты на вечномерзлых грунтах</w:t>
      </w:r>
      <w:r w:rsidRPr="00DC69F8">
        <w:rPr>
          <w:rFonts w:ascii="TimesNewRoman" w:eastAsia="Times New Roman" w:hAnsi="TimesNewRoman" w:cs="Times New Roman"/>
          <w:color w:val="000000"/>
          <w:sz w:val="24"/>
          <w:szCs w:val="24"/>
          <w:lang w:eastAsia="ru-RU"/>
        </w:rPr>
        <w:br/>
        <w:t>Актуализированная редакция СНиП 2.02.04-88».</w:t>
      </w:r>
      <w:r w:rsidRPr="00DC69F8">
        <w:rPr>
          <w:rFonts w:ascii="TimesNewRoman" w:eastAsia="Times New Roman" w:hAnsi="TimesNewRoman" w:cs="Times New Roman"/>
          <w:color w:val="000000"/>
          <w:sz w:val="24"/>
          <w:szCs w:val="24"/>
          <w:lang w:eastAsia="ru-RU"/>
        </w:rPr>
        <w:br/>
        <w:t>14. СП 70.13330.2012 «Несущие ограждающие конструкции. Актуализированная редакция</w:t>
      </w:r>
      <w:r w:rsidRPr="00DC69F8">
        <w:rPr>
          <w:rFonts w:ascii="TimesNewRoman" w:eastAsia="Times New Roman" w:hAnsi="TimesNewRoman" w:cs="Times New Roman"/>
          <w:color w:val="000000"/>
          <w:sz w:val="24"/>
          <w:szCs w:val="24"/>
          <w:lang w:eastAsia="ru-RU"/>
        </w:rPr>
        <w:br/>
        <w:t>СНиП 3.03.01-87».</w:t>
      </w:r>
      <w:r w:rsidRPr="00DC69F8">
        <w:rPr>
          <w:rFonts w:ascii="TimesNewRoman" w:eastAsia="Times New Roman" w:hAnsi="TimesNewRoman" w:cs="Times New Roman"/>
          <w:color w:val="000000"/>
          <w:sz w:val="24"/>
          <w:szCs w:val="24"/>
          <w:lang w:eastAsia="ru-RU"/>
        </w:rPr>
        <w:br/>
        <w:t>15. СП 48.13330.2011. «Свод правил. Организация строительства. Актуализированная</w:t>
      </w:r>
      <w:r w:rsidRPr="00DC69F8">
        <w:rPr>
          <w:rFonts w:ascii="TimesNewRoman" w:eastAsia="Times New Roman" w:hAnsi="TimesNewRoman" w:cs="Times New Roman"/>
          <w:color w:val="000000"/>
          <w:sz w:val="24"/>
          <w:szCs w:val="24"/>
          <w:lang w:eastAsia="ru-RU"/>
        </w:rPr>
        <w:br/>
        <w:t>редакция СНиП 12-01-2004».</w:t>
      </w:r>
      <w:r w:rsidRPr="00DC69F8">
        <w:rPr>
          <w:rFonts w:ascii="TimesNewRoman" w:eastAsia="Times New Roman" w:hAnsi="TimesNewRoman" w:cs="Times New Roman"/>
          <w:color w:val="000000"/>
          <w:sz w:val="24"/>
          <w:szCs w:val="24"/>
          <w:lang w:eastAsia="ru-RU"/>
        </w:rPr>
        <w:br/>
        <w:t>16. СП 11-105-97. Часть IV. «Правила производства работ в районах распространения</w:t>
      </w:r>
      <w:r w:rsidRPr="00DC69F8">
        <w:rPr>
          <w:rFonts w:ascii="TimesNewRoman" w:eastAsia="Times New Roman" w:hAnsi="TimesNewRoman" w:cs="Times New Roman"/>
          <w:color w:val="000000"/>
          <w:sz w:val="24"/>
          <w:szCs w:val="24"/>
          <w:lang w:eastAsia="ru-RU"/>
        </w:rPr>
        <w:br/>
        <w:t>многолетнемерзлых грунтов»;</w:t>
      </w:r>
      <w:r w:rsidRPr="00DC69F8">
        <w:rPr>
          <w:rFonts w:ascii="TimesNewRoman" w:eastAsia="Times New Roman" w:hAnsi="TimesNewRoman" w:cs="Times New Roman"/>
          <w:color w:val="000000"/>
          <w:sz w:val="24"/>
          <w:szCs w:val="24"/>
          <w:lang w:eastAsia="ru-RU"/>
        </w:rPr>
        <w:br/>
        <w:t>17. СП 12-135-2003 «Безопасность труда в строительстве. Отраслевые типовые инструкции</w:t>
      </w:r>
      <w:r w:rsidRPr="00DC69F8">
        <w:rPr>
          <w:rFonts w:ascii="TimesNewRoman" w:eastAsia="Times New Roman" w:hAnsi="TimesNewRoman" w:cs="Times New Roman"/>
          <w:color w:val="000000"/>
          <w:sz w:val="24"/>
          <w:szCs w:val="24"/>
          <w:lang w:eastAsia="ru-RU"/>
        </w:rPr>
        <w:br/>
        <w:t>по охране труда».</w:t>
      </w:r>
      <w:r w:rsidRPr="00DC69F8">
        <w:rPr>
          <w:rFonts w:ascii="TimesNewRoman" w:eastAsia="Times New Roman" w:hAnsi="TimesNewRoman" w:cs="Times New Roman"/>
          <w:color w:val="000000"/>
          <w:sz w:val="24"/>
          <w:szCs w:val="24"/>
          <w:lang w:eastAsia="ru-RU"/>
        </w:rPr>
        <w:br/>
        <w:t>18. СП 131.13330.2012 «Строительная климатология»;</w:t>
      </w:r>
      <w:r w:rsidRPr="00DC69F8">
        <w:rPr>
          <w:rFonts w:ascii="TimesNewRoman" w:eastAsia="Times New Roman" w:hAnsi="TimesNewRoman" w:cs="Times New Roman"/>
          <w:color w:val="000000"/>
          <w:sz w:val="24"/>
          <w:szCs w:val="24"/>
          <w:lang w:eastAsia="ru-RU"/>
        </w:rPr>
        <w:br/>
        <w:t>19. СП 48.13330.2011. «Свод правил. Организация строительства. Актуализированная</w:t>
      </w:r>
      <w:r w:rsidRPr="00DC69F8">
        <w:rPr>
          <w:rFonts w:ascii="TimesNewRoman" w:eastAsia="Times New Roman" w:hAnsi="TimesNewRoman" w:cs="Times New Roman"/>
          <w:color w:val="000000"/>
          <w:sz w:val="24"/>
          <w:szCs w:val="24"/>
          <w:lang w:eastAsia="ru-RU"/>
        </w:rPr>
        <w:br/>
        <w:t>редакция СНиП 12-01-2004».</w:t>
      </w:r>
      <w:r w:rsidRPr="00DC69F8">
        <w:rPr>
          <w:rFonts w:ascii="TimesNewRoman" w:eastAsia="Times New Roman" w:hAnsi="TimesNewRoman" w:cs="Times New Roman"/>
          <w:color w:val="000000"/>
          <w:sz w:val="24"/>
          <w:szCs w:val="24"/>
          <w:lang w:eastAsia="ru-RU"/>
        </w:rPr>
        <w:br/>
        <w:t>20. СНиП12-03-2001 «Безопасность труда в строительстве. Часть 1. Общие требования»;</w:t>
      </w:r>
      <w:r w:rsidRPr="00DC69F8">
        <w:rPr>
          <w:rFonts w:ascii="TimesNewRoman" w:eastAsia="Times New Roman" w:hAnsi="TimesNewRoman" w:cs="Times New Roman"/>
          <w:color w:val="000000"/>
          <w:sz w:val="24"/>
          <w:szCs w:val="24"/>
          <w:lang w:eastAsia="ru-RU"/>
        </w:rPr>
        <w:br/>
        <w:t>21. СНиП12-04-2002 «Безопасность труда в строительстве. Часть 2. Строительное</w:t>
      </w:r>
      <w:r w:rsidRPr="00DC69F8">
        <w:rPr>
          <w:rFonts w:ascii="TimesNewRoman" w:eastAsia="Times New Roman" w:hAnsi="TimesNewRoman" w:cs="Times New Roman"/>
          <w:color w:val="000000"/>
          <w:sz w:val="24"/>
          <w:szCs w:val="24"/>
          <w:lang w:eastAsia="ru-RU"/>
        </w:rPr>
        <w:br/>
        <w:t>производство».</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22. СП 12- 136-2002 «Решения по охране труда и промышленной безопасности в проектах</w:t>
      </w:r>
      <w:r w:rsidRPr="00DC69F8">
        <w:rPr>
          <w:rFonts w:ascii="TimesNewRoman" w:eastAsia="Times New Roman" w:hAnsi="TimesNewRoman" w:cs="Times New Roman"/>
          <w:color w:val="000000"/>
          <w:sz w:val="24"/>
          <w:szCs w:val="24"/>
          <w:lang w:eastAsia="ru-RU"/>
        </w:rPr>
        <w:br/>
        <w:t>организации строительства и проектах производства работ».</w:t>
      </w:r>
      <w:r w:rsidRPr="00DC69F8">
        <w:rPr>
          <w:rFonts w:ascii="TimesNewRoman" w:eastAsia="Times New Roman" w:hAnsi="TimesNewRoman" w:cs="Times New Roman"/>
          <w:color w:val="000000"/>
          <w:sz w:val="24"/>
          <w:szCs w:val="24"/>
          <w:lang w:eastAsia="ru-RU"/>
        </w:rPr>
        <w:br/>
        <w:t>23. СП 54.13330.2016 «Здания жилые многоквартирные. Актуализированная редакция СНиП</w:t>
      </w:r>
      <w:r w:rsidRPr="00DC69F8">
        <w:rPr>
          <w:rFonts w:ascii="TimesNewRoman" w:eastAsia="Times New Roman" w:hAnsi="TimesNewRoman" w:cs="Times New Roman"/>
          <w:color w:val="000000"/>
          <w:sz w:val="24"/>
          <w:szCs w:val="24"/>
          <w:lang w:eastAsia="ru-RU"/>
        </w:rPr>
        <w:br/>
        <w:t>31-01-2003».</w:t>
      </w:r>
    </w:p>
    <w:p w:rsidR="00265753" w:rsidRPr="00DD0A32" w:rsidRDefault="00265753" w:rsidP="00265753">
      <w:pPr>
        <w:rPr>
          <w:rFonts w:ascii="TimesNewRoman" w:eastAsia="Times New Roman" w:hAnsi="TimesNewRoman" w:cs="Times New Roman"/>
          <w:color w:val="000000"/>
          <w:sz w:val="24"/>
          <w:szCs w:val="24"/>
          <w:lang w:eastAsia="ru-RU"/>
        </w:rPr>
      </w:pPr>
      <w:r w:rsidRPr="00DC69F8">
        <w:rPr>
          <w:rFonts w:ascii="TimesNewRoman" w:eastAsia="Times New Roman" w:hAnsi="TimesNewRoman" w:cs="Times New Roman"/>
          <w:color w:val="000000"/>
          <w:sz w:val="24"/>
          <w:szCs w:val="24"/>
          <w:lang w:eastAsia="ru-RU"/>
        </w:rPr>
        <w:t>24. СанПиН 2.2.3.1384-03 «Гигиеническими требованиями к организации строительного</w:t>
      </w:r>
      <w:r w:rsidRPr="00DC69F8">
        <w:rPr>
          <w:rFonts w:ascii="TimesNewRoman" w:eastAsia="Times New Roman" w:hAnsi="TimesNewRoman" w:cs="Times New Roman"/>
          <w:color w:val="000000"/>
          <w:sz w:val="24"/>
          <w:szCs w:val="24"/>
          <w:lang w:eastAsia="ru-RU"/>
        </w:rPr>
        <w:br/>
        <w:t>производства и строительных работ».</w:t>
      </w:r>
      <w:r w:rsidRPr="00DC69F8">
        <w:rPr>
          <w:rFonts w:ascii="TimesNewRoman" w:eastAsia="Times New Roman" w:hAnsi="TimesNewRoman" w:cs="Times New Roman"/>
          <w:color w:val="000000"/>
          <w:sz w:val="24"/>
          <w:szCs w:val="24"/>
          <w:lang w:eastAsia="ru-RU"/>
        </w:rPr>
        <w:br/>
        <w:t>25. СанПиН 2.1.2.2645-10 «Санитарно-эпидемиологические требования к условиям</w:t>
      </w:r>
      <w:r w:rsidRPr="00DC69F8">
        <w:rPr>
          <w:rFonts w:ascii="TimesNewRoman" w:eastAsia="Times New Roman" w:hAnsi="TimesNewRoman" w:cs="Times New Roman"/>
          <w:color w:val="000000"/>
          <w:sz w:val="24"/>
          <w:szCs w:val="24"/>
          <w:lang w:eastAsia="ru-RU"/>
        </w:rPr>
        <w:br/>
        <w:t>проживания в жилых зданиях и помещениях».</w:t>
      </w:r>
      <w:r w:rsidRPr="00DC69F8">
        <w:rPr>
          <w:rFonts w:ascii="TimesNewRoman" w:eastAsia="Times New Roman" w:hAnsi="TimesNewRoman" w:cs="Times New Roman"/>
          <w:color w:val="000000"/>
          <w:sz w:val="24"/>
          <w:szCs w:val="24"/>
          <w:lang w:eastAsia="ru-RU"/>
        </w:rPr>
        <w:br/>
        <w:t>26. СП 48.13330.2011 «Организация строительства. Актуализированная редакция СНиП 12-</w:t>
      </w:r>
      <w:r w:rsidRPr="00DC69F8">
        <w:rPr>
          <w:rFonts w:ascii="TimesNewRoman" w:eastAsia="Times New Roman" w:hAnsi="TimesNewRoman" w:cs="Times New Roman"/>
          <w:color w:val="000000"/>
          <w:sz w:val="24"/>
          <w:szCs w:val="24"/>
          <w:lang w:eastAsia="ru-RU"/>
        </w:rPr>
        <w:br/>
        <w:t>01-2004».</w:t>
      </w:r>
      <w:r w:rsidRPr="00DC69F8">
        <w:rPr>
          <w:rFonts w:ascii="TimesNewRoman" w:eastAsia="Times New Roman" w:hAnsi="TimesNewRoman" w:cs="Times New Roman"/>
          <w:color w:val="000000"/>
          <w:sz w:val="24"/>
          <w:szCs w:val="24"/>
          <w:lang w:eastAsia="ru-RU"/>
        </w:rPr>
        <w:br/>
        <w:t>27. СП 22.13330.2016 «Основания зданий и сооружений. Актуализированная редакция</w:t>
      </w:r>
      <w:r w:rsidRPr="00DC69F8">
        <w:rPr>
          <w:rFonts w:ascii="TimesNewRoman" w:eastAsia="Times New Roman" w:hAnsi="TimesNewRoman" w:cs="Times New Roman"/>
          <w:color w:val="000000"/>
          <w:sz w:val="24"/>
          <w:szCs w:val="24"/>
          <w:lang w:eastAsia="ru-RU"/>
        </w:rPr>
        <w:br/>
        <w:t>СНиП 2.02.01-83*».</w:t>
      </w:r>
      <w:r w:rsidRPr="00DC69F8">
        <w:rPr>
          <w:rFonts w:ascii="TimesNewRoman" w:eastAsia="Times New Roman" w:hAnsi="TimesNewRoman" w:cs="Times New Roman"/>
          <w:color w:val="000000"/>
          <w:sz w:val="24"/>
          <w:szCs w:val="24"/>
          <w:lang w:eastAsia="ru-RU"/>
        </w:rPr>
        <w:br/>
        <w:t>28. СП 24.13330.2011 «Свайные фундаменты. Актуализированная редакция СНиП 2.02.03-</w:t>
      </w:r>
      <w:r w:rsidRPr="00DC69F8">
        <w:rPr>
          <w:rFonts w:ascii="TimesNewRoman" w:eastAsia="Times New Roman" w:hAnsi="TimesNewRoman" w:cs="Times New Roman"/>
          <w:color w:val="000000"/>
          <w:sz w:val="24"/>
          <w:szCs w:val="24"/>
          <w:lang w:eastAsia="ru-RU"/>
        </w:rPr>
        <w:br/>
        <w:t>85».</w:t>
      </w:r>
      <w:r w:rsidRPr="00DC69F8">
        <w:rPr>
          <w:rFonts w:ascii="TimesNewRoman" w:eastAsia="Times New Roman" w:hAnsi="TimesNewRoman" w:cs="Times New Roman"/>
          <w:color w:val="000000"/>
          <w:sz w:val="24"/>
          <w:szCs w:val="24"/>
          <w:lang w:eastAsia="ru-RU"/>
        </w:rPr>
        <w:br/>
        <w:t xml:space="preserve">29. ГОСТ 9128-2013«Смеси асфальтобетонные, </w:t>
      </w:r>
      <w:proofErr w:type="spellStart"/>
      <w:r w:rsidRPr="00DC69F8">
        <w:rPr>
          <w:rFonts w:ascii="TimesNewRoman" w:eastAsia="Times New Roman" w:hAnsi="TimesNewRoman" w:cs="Times New Roman"/>
          <w:color w:val="000000"/>
          <w:sz w:val="24"/>
          <w:szCs w:val="24"/>
          <w:lang w:eastAsia="ru-RU"/>
        </w:rPr>
        <w:t>полимерасфальтобетонные</w:t>
      </w:r>
      <w:proofErr w:type="spellEnd"/>
      <w:r w:rsidRPr="00DC69F8">
        <w:rPr>
          <w:rFonts w:ascii="TimesNewRoman" w:eastAsia="Times New Roman" w:hAnsi="TimesNewRoman" w:cs="Times New Roman"/>
          <w:color w:val="000000"/>
          <w:sz w:val="24"/>
          <w:szCs w:val="24"/>
          <w:lang w:eastAsia="ru-RU"/>
        </w:rPr>
        <w:t>, асфальтобетон,</w:t>
      </w:r>
      <w:r w:rsidRPr="00DC69F8">
        <w:rPr>
          <w:rFonts w:ascii="TimesNewRoman" w:eastAsia="Times New Roman" w:hAnsi="TimesNewRoman" w:cs="Times New Roman"/>
          <w:color w:val="000000"/>
          <w:sz w:val="24"/>
          <w:szCs w:val="24"/>
          <w:lang w:eastAsia="ru-RU"/>
        </w:rPr>
        <w:br/>
      </w:r>
      <w:proofErr w:type="spellStart"/>
      <w:r w:rsidRPr="00DC69F8">
        <w:rPr>
          <w:rFonts w:ascii="TimesNewRoman" w:eastAsia="Times New Roman" w:hAnsi="TimesNewRoman" w:cs="Times New Roman"/>
          <w:color w:val="000000"/>
          <w:sz w:val="24"/>
          <w:szCs w:val="24"/>
          <w:lang w:eastAsia="ru-RU"/>
        </w:rPr>
        <w:t>полимерасфальтобетон</w:t>
      </w:r>
      <w:proofErr w:type="spellEnd"/>
      <w:r w:rsidRPr="00DC69F8">
        <w:rPr>
          <w:rFonts w:ascii="TimesNewRoman" w:eastAsia="Times New Roman" w:hAnsi="TimesNewRoman" w:cs="Times New Roman"/>
          <w:color w:val="000000"/>
          <w:sz w:val="24"/>
          <w:szCs w:val="24"/>
          <w:lang w:eastAsia="ru-RU"/>
        </w:rPr>
        <w:t xml:space="preserve"> для автомобильных дорог и аэродромов. Технические условия».</w:t>
      </w:r>
      <w:r w:rsidRPr="00DC69F8">
        <w:rPr>
          <w:rFonts w:ascii="TimesNewRoman" w:eastAsia="Times New Roman" w:hAnsi="TimesNewRoman" w:cs="Times New Roman"/>
          <w:color w:val="000000"/>
          <w:sz w:val="24"/>
          <w:szCs w:val="24"/>
          <w:lang w:eastAsia="ru-RU"/>
        </w:rPr>
        <w:br/>
        <w:t>30. ГОСТ 25100-2011 Грунты. Классификация.</w:t>
      </w:r>
      <w:r w:rsidRPr="00DC69F8">
        <w:rPr>
          <w:rFonts w:ascii="TimesNewRoman" w:eastAsia="Times New Roman" w:hAnsi="TimesNewRoman" w:cs="Times New Roman"/>
          <w:color w:val="000000"/>
          <w:sz w:val="24"/>
          <w:szCs w:val="24"/>
          <w:lang w:eastAsia="ru-RU"/>
        </w:rPr>
        <w:br/>
        <w:t>31. ГОСТ 5336-80 «Сетки стальные плетеные одинарные».</w:t>
      </w:r>
      <w:r w:rsidRPr="00DC69F8">
        <w:rPr>
          <w:rFonts w:ascii="TimesNewRoman" w:eastAsia="Times New Roman" w:hAnsi="TimesNewRoman" w:cs="Times New Roman"/>
          <w:color w:val="000000"/>
          <w:sz w:val="24"/>
          <w:szCs w:val="24"/>
          <w:lang w:eastAsia="ru-RU"/>
        </w:rPr>
        <w:br/>
        <w:t xml:space="preserve">32. ГОСТ 10704-91 «Трубы стальные электросварные </w:t>
      </w:r>
      <w:proofErr w:type="spellStart"/>
      <w:r w:rsidRPr="00DC69F8">
        <w:rPr>
          <w:rFonts w:ascii="TimesNewRoman" w:eastAsia="Times New Roman" w:hAnsi="TimesNewRoman" w:cs="Times New Roman"/>
          <w:color w:val="000000"/>
          <w:sz w:val="24"/>
          <w:szCs w:val="24"/>
          <w:lang w:eastAsia="ru-RU"/>
        </w:rPr>
        <w:t>прямошовные</w:t>
      </w:r>
      <w:proofErr w:type="spellEnd"/>
      <w:r w:rsidRPr="00DC69F8">
        <w:rPr>
          <w:rFonts w:ascii="TimesNewRoman" w:eastAsia="Times New Roman" w:hAnsi="TimesNewRoman" w:cs="Times New Roman"/>
          <w:color w:val="000000"/>
          <w:sz w:val="24"/>
          <w:szCs w:val="24"/>
          <w:lang w:eastAsia="ru-RU"/>
        </w:rPr>
        <w:t>».</w:t>
      </w:r>
      <w:r w:rsidRPr="00DC69F8">
        <w:rPr>
          <w:rFonts w:ascii="TimesNewRoman" w:eastAsia="Times New Roman" w:hAnsi="TimesNewRoman" w:cs="Times New Roman"/>
          <w:color w:val="000000"/>
          <w:sz w:val="24"/>
          <w:szCs w:val="24"/>
          <w:lang w:eastAsia="ru-RU"/>
        </w:rPr>
        <w:br/>
        <w:t>33. ГОСТ 19281-2014 «Прокат повышенной прочности».</w:t>
      </w:r>
      <w:r w:rsidRPr="00DC69F8">
        <w:rPr>
          <w:rFonts w:ascii="TimesNewRoman" w:eastAsia="Times New Roman" w:hAnsi="TimesNewRoman" w:cs="Times New Roman"/>
          <w:color w:val="000000"/>
          <w:sz w:val="24"/>
          <w:szCs w:val="24"/>
          <w:lang w:eastAsia="ru-RU"/>
        </w:rPr>
        <w:br/>
        <w:t>34. ГОСТ 25358-2012 «Грунты. Метод полевого определения температуры».</w:t>
      </w:r>
      <w:r w:rsidRPr="00DC69F8">
        <w:rPr>
          <w:rFonts w:ascii="TimesNewRoman" w:eastAsia="Times New Roman" w:hAnsi="TimesNewRoman" w:cs="Times New Roman"/>
          <w:color w:val="000000"/>
          <w:sz w:val="24"/>
          <w:szCs w:val="24"/>
          <w:lang w:eastAsia="ru-RU"/>
        </w:rPr>
        <w:br/>
        <w:t>35. ГОСТ 10949-75 «Штанги буровые. Размеры посадочного конуса под буровые коронки».</w:t>
      </w:r>
      <w:r w:rsidRPr="00DC69F8">
        <w:rPr>
          <w:rFonts w:ascii="TimesNewRoman" w:eastAsia="Times New Roman" w:hAnsi="TimesNewRoman" w:cs="Times New Roman"/>
          <w:color w:val="000000"/>
          <w:sz w:val="24"/>
          <w:szCs w:val="24"/>
          <w:lang w:eastAsia="ru-RU"/>
        </w:rPr>
        <w:br/>
        <w:t>36. ГОСТ 12.3.002-2014«Межгосударственный стандарт. Система стандартов безопасности</w:t>
      </w:r>
      <w:r w:rsidRPr="00DC69F8">
        <w:rPr>
          <w:rFonts w:ascii="TimesNewRoman" w:eastAsia="Times New Roman" w:hAnsi="TimesNewRoman" w:cs="Times New Roman"/>
          <w:color w:val="000000"/>
          <w:sz w:val="24"/>
          <w:szCs w:val="24"/>
          <w:lang w:eastAsia="ru-RU"/>
        </w:rPr>
        <w:br/>
        <w:t>труда. Процессы производственные. Общие требования безопасности».</w:t>
      </w:r>
      <w:r w:rsidRPr="00DC69F8">
        <w:rPr>
          <w:rFonts w:ascii="TimesNewRoman" w:eastAsia="Times New Roman" w:hAnsi="TimesNewRoman" w:cs="Times New Roman"/>
          <w:color w:val="000000"/>
          <w:sz w:val="24"/>
          <w:szCs w:val="24"/>
          <w:lang w:eastAsia="ru-RU"/>
        </w:rPr>
        <w:br/>
        <w:t>37. ГОСТ 26887-86«Площадки и лестницы для строительно-монтажных работ».</w:t>
      </w:r>
      <w:r w:rsidRPr="00DC69F8">
        <w:rPr>
          <w:rFonts w:ascii="TimesNewRoman" w:eastAsia="Times New Roman" w:hAnsi="TimesNewRoman" w:cs="Times New Roman"/>
          <w:color w:val="000000"/>
          <w:sz w:val="24"/>
          <w:szCs w:val="24"/>
          <w:lang w:eastAsia="ru-RU"/>
        </w:rPr>
        <w:br/>
        <w:t>38. ГОСТ 12.1.004-91 «Система стандартов безопасности труда (ССБТ). Пожарная</w:t>
      </w:r>
      <w:r w:rsidRPr="00DC69F8">
        <w:rPr>
          <w:rFonts w:ascii="TimesNewRoman" w:eastAsia="Times New Roman" w:hAnsi="TimesNewRoman" w:cs="Times New Roman"/>
          <w:color w:val="000000"/>
          <w:sz w:val="24"/>
          <w:szCs w:val="24"/>
          <w:lang w:eastAsia="ru-RU"/>
        </w:rPr>
        <w:br/>
        <w:t>безопасность».</w:t>
      </w:r>
      <w:r w:rsidRPr="00DC69F8">
        <w:rPr>
          <w:rFonts w:ascii="TimesNewRoman" w:eastAsia="Times New Roman" w:hAnsi="TimesNewRoman" w:cs="Times New Roman"/>
          <w:color w:val="000000"/>
          <w:sz w:val="24"/>
          <w:szCs w:val="24"/>
          <w:lang w:eastAsia="ru-RU"/>
        </w:rPr>
        <w:br/>
        <w:t>39. «Правила пожарного режима РФ» (утвержден постановлением Правительства</w:t>
      </w:r>
      <w:r w:rsidRPr="00DC69F8">
        <w:rPr>
          <w:rFonts w:ascii="TimesNewRoman" w:eastAsia="Times New Roman" w:hAnsi="TimesNewRoman" w:cs="Times New Roman"/>
          <w:color w:val="000000"/>
          <w:sz w:val="24"/>
          <w:szCs w:val="24"/>
          <w:lang w:eastAsia="ru-RU"/>
        </w:rPr>
        <w:br/>
        <w:t>Российской Федерации от 25.04.2012г №390).</w:t>
      </w:r>
      <w:r w:rsidRPr="00DC69F8">
        <w:rPr>
          <w:rFonts w:ascii="TimesNewRoman" w:eastAsia="Times New Roman" w:hAnsi="TimesNewRoman" w:cs="Times New Roman"/>
          <w:color w:val="000000"/>
          <w:sz w:val="24"/>
          <w:szCs w:val="24"/>
          <w:lang w:eastAsia="ru-RU"/>
        </w:rPr>
        <w:br/>
        <w:t>40. ГОСТ 23407-78 «Ограждения инвентарных строительных площадок и участков</w:t>
      </w:r>
      <w:r w:rsidRPr="00DC69F8">
        <w:rPr>
          <w:rFonts w:ascii="TimesNewRoman" w:eastAsia="Times New Roman" w:hAnsi="TimesNewRoman" w:cs="Times New Roman"/>
          <w:color w:val="000000"/>
          <w:sz w:val="24"/>
          <w:szCs w:val="24"/>
          <w:lang w:eastAsia="ru-RU"/>
        </w:rPr>
        <w:br/>
        <w:t>производства строительно-монтажных работ».</w:t>
      </w:r>
      <w:r w:rsidRPr="00DC69F8">
        <w:rPr>
          <w:rFonts w:ascii="TimesNewRoman" w:eastAsia="Times New Roman" w:hAnsi="TimesNewRoman" w:cs="Times New Roman"/>
          <w:color w:val="000000"/>
          <w:sz w:val="24"/>
          <w:szCs w:val="24"/>
          <w:lang w:eastAsia="ru-RU"/>
        </w:rPr>
        <w:br/>
        <w:t xml:space="preserve">41. ГОСТ </w:t>
      </w:r>
      <w:proofErr w:type="gramStart"/>
      <w:r w:rsidRPr="00DC69F8">
        <w:rPr>
          <w:rFonts w:ascii="TimesNewRoman" w:eastAsia="Times New Roman" w:hAnsi="TimesNewRoman" w:cs="Times New Roman"/>
          <w:color w:val="000000"/>
          <w:sz w:val="24"/>
          <w:szCs w:val="24"/>
          <w:lang w:eastAsia="ru-RU"/>
        </w:rPr>
        <w:t>Р</w:t>
      </w:r>
      <w:proofErr w:type="gramEnd"/>
      <w:r w:rsidRPr="00DC69F8">
        <w:rPr>
          <w:rFonts w:ascii="TimesNewRoman" w:eastAsia="Times New Roman" w:hAnsi="TimesNewRoman" w:cs="Times New Roman"/>
          <w:color w:val="000000"/>
          <w:sz w:val="24"/>
          <w:szCs w:val="24"/>
          <w:lang w:eastAsia="ru-RU"/>
        </w:rPr>
        <w:t xml:space="preserve"> 21.1101-2013 «Основные требования к проектной и рабочей документации».</w:t>
      </w:r>
      <w:r w:rsidRPr="00DC69F8">
        <w:rPr>
          <w:rFonts w:ascii="TimesNewRoman" w:eastAsia="Times New Roman" w:hAnsi="TimesNewRoman" w:cs="Times New Roman"/>
          <w:color w:val="000000"/>
          <w:sz w:val="24"/>
          <w:szCs w:val="24"/>
          <w:lang w:eastAsia="ru-RU"/>
        </w:rPr>
        <w:br/>
        <w:t>42. ВСН 53-86(р) «Правила оценки физического износа жилых зданий».</w:t>
      </w:r>
      <w:r w:rsidRPr="00DC69F8">
        <w:rPr>
          <w:rFonts w:ascii="TimesNewRoman" w:eastAsia="Times New Roman" w:hAnsi="TimesNewRoman" w:cs="Times New Roman"/>
          <w:color w:val="000000"/>
          <w:sz w:val="24"/>
          <w:szCs w:val="24"/>
          <w:lang w:eastAsia="ru-RU"/>
        </w:rPr>
        <w:br/>
        <w:t>43. ВСН 61-89(р) «Реконструкция и капитальный ремонт жилых зданий. Нормы</w:t>
      </w:r>
      <w:r w:rsidRPr="00DC69F8">
        <w:rPr>
          <w:rFonts w:ascii="TimesNewRoman" w:eastAsia="Times New Roman" w:hAnsi="TimesNewRoman" w:cs="Times New Roman"/>
          <w:color w:val="000000"/>
          <w:sz w:val="24"/>
          <w:szCs w:val="24"/>
          <w:lang w:eastAsia="ru-RU"/>
        </w:rPr>
        <w:br/>
        <w:t>проектирования».</w:t>
      </w:r>
      <w:r w:rsidRPr="00DC69F8">
        <w:rPr>
          <w:rFonts w:ascii="TimesNewRoman" w:eastAsia="Times New Roman" w:hAnsi="TimesNewRoman" w:cs="Times New Roman"/>
          <w:color w:val="000000"/>
          <w:sz w:val="24"/>
          <w:szCs w:val="24"/>
          <w:lang w:eastAsia="ru-RU"/>
        </w:rPr>
        <w:br/>
        <w:t>44. ВСН 58-88(р) «Положение об организации и проведения реконструкции, ремонта и</w:t>
      </w:r>
      <w:r w:rsidRPr="00DC69F8">
        <w:rPr>
          <w:rFonts w:ascii="TimesNewRoman" w:eastAsia="Times New Roman" w:hAnsi="TimesNewRoman" w:cs="Times New Roman"/>
          <w:color w:val="000000"/>
          <w:sz w:val="24"/>
          <w:szCs w:val="24"/>
          <w:lang w:eastAsia="ru-RU"/>
        </w:rPr>
        <w:br/>
        <w:t>технического обследования жилых домов, объектов коммунального хозяйства и социально</w:t>
      </w:r>
      <w:r w:rsidRPr="00DC69F8">
        <w:rPr>
          <w:rFonts w:ascii="TimesNewRoman" w:eastAsia="Times New Roman" w:hAnsi="TimesNewRoman" w:cs="Times New Roman"/>
          <w:color w:val="000000"/>
          <w:sz w:val="24"/>
          <w:szCs w:val="24"/>
          <w:lang w:eastAsia="ru-RU"/>
        </w:rPr>
        <w:br/>
        <w:t>культурного назначения».</w:t>
      </w:r>
      <w:r w:rsidRPr="00DC69F8">
        <w:rPr>
          <w:rFonts w:ascii="TimesNewRoman" w:eastAsia="Times New Roman" w:hAnsi="TimesNewRoman" w:cs="Times New Roman"/>
          <w:color w:val="000000"/>
          <w:sz w:val="24"/>
          <w:szCs w:val="24"/>
          <w:lang w:eastAsia="ru-RU"/>
        </w:rPr>
        <w:br/>
        <w:t>45. ВСН 41-85(Р) «Инструкция по разработке проектов организации и проектов</w:t>
      </w:r>
      <w:r w:rsidRPr="00DC69F8">
        <w:rPr>
          <w:rFonts w:ascii="TimesNewRoman" w:eastAsia="Times New Roman" w:hAnsi="TimesNewRoman" w:cs="Times New Roman"/>
          <w:color w:val="000000"/>
          <w:sz w:val="24"/>
          <w:szCs w:val="24"/>
          <w:lang w:eastAsia="ru-RU"/>
        </w:rPr>
        <w:br/>
        <w:t>производства работ».</w:t>
      </w:r>
      <w:r w:rsidRPr="00DC69F8">
        <w:rPr>
          <w:rFonts w:ascii="TimesNewRoman" w:eastAsia="Times New Roman" w:hAnsi="TimesNewRoman" w:cs="Times New Roman"/>
          <w:color w:val="000000"/>
          <w:sz w:val="24"/>
          <w:szCs w:val="24"/>
          <w:lang w:eastAsia="ru-RU"/>
        </w:rPr>
        <w:br/>
        <w:t xml:space="preserve">46. </w:t>
      </w:r>
      <w:proofErr w:type="gramStart"/>
      <w:r w:rsidRPr="00DC69F8">
        <w:rPr>
          <w:rFonts w:ascii="TimesNewRoman" w:eastAsia="Times New Roman" w:hAnsi="TimesNewRoman" w:cs="Times New Roman"/>
          <w:color w:val="000000"/>
          <w:sz w:val="24"/>
          <w:szCs w:val="24"/>
          <w:lang w:eastAsia="ru-RU"/>
        </w:rPr>
        <w:t>Методические рекомендации по применению федеральных единичных расценок на</w:t>
      </w:r>
      <w:r w:rsidRPr="00DC69F8">
        <w:rPr>
          <w:rFonts w:ascii="TimesNewRoman" w:eastAsia="Times New Roman" w:hAnsi="TimesNewRoman" w:cs="Times New Roman"/>
          <w:color w:val="000000"/>
          <w:sz w:val="24"/>
          <w:szCs w:val="24"/>
          <w:lang w:eastAsia="ru-RU"/>
        </w:rPr>
        <w:br/>
        <w:t>строительные, специальные строительные, ремонтно-строительные, монтаж оборудования и</w:t>
      </w:r>
      <w:r w:rsidRPr="00DC69F8">
        <w:rPr>
          <w:rFonts w:ascii="TimesNewRoman" w:eastAsia="Times New Roman" w:hAnsi="TimesNewRoman" w:cs="Times New Roman"/>
          <w:color w:val="000000"/>
          <w:sz w:val="24"/>
          <w:szCs w:val="24"/>
          <w:lang w:eastAsia="ru-RU"/>
        </w:rPr>
        <w:br/>
        <w:t>пусконаладочные работы, утвержденных приказом Министерства строительства и жилищно</w:t>
      </w:r>
      <w:r w:rsidRPr="00DC69F8">
        <w:rPr>
          <w:rFonts w:ascii="TimesNewRoman" w:eastAsia="Times New Roman" w:hAnsi="TimesNewRoman" w:cs="Times New Roman"/>
          <w:color w:val="000000"/>
          <w:sz w:val="24"/>
          <w:szCs w:val="24"/>
          <w:lang w:eastAsia="ru-RU"/>
        </w:rPr>
        <w:br/>
        <w:t>коммунального хозяйства Российской Федерации от 09 февраля 2017 года №81/пр.</w:t>
      </w:r>
      <w:r w:rsidRPr="00DC69F8">
        <w:rPr>
          <w:rFonts w:ascii="TimesNewRoman" w:eastAsia="Times New Roman" w:hAnsi="TimesNewRoman" w:cs="Times New Roman"/>
          <w:color w:val="000000"/>
          <w:sz w:val="24"/>
          <w:szCs w:val="24"/>
          <w:lang w:eastAsia="ru-RU"/>
        </w:rPr>
        <w:br/>
        <w:t>47.</w:t>
      </w:r>
      <w:proofErr w:type="gramEnd"/>
      <w:r w:rsidRPr="00DC69F8">
        <w:rPr>
          <w:rFonts w:ascii="TimesNewRoman" w:eastAsia="Times New Roman" w:hAnsi="TimesNewRoman" w:cs="Times New Roman"/>
          <w:color w:val="000000"/>
          <w:sz w:val="24"/>
          <w:szCs w:val="24"/>
          <w:lang w:eastAsia="ru-RU"/>
        </w:rPr>
        <w:t xml:space="preserve"> МДС 13-1.99 «Инструкция о составе, порядке разработки, согласования и утверждения</w:t>
      </w:r>
      <w:r w:rsidRPr="00DC69F8">
        <w:rPr>
          <w:rFonts w:ascii="TimesNewRoman" w:eastAsia="Times New Roman" w:hAnsi="TimesNewRoman" w:cs="Times New Roman"/>
          <w:color w:val="000000"/>
          <w:sz w:val="24"/>
          <w:szCs w:val="24"/>
          <w:lang w:eastAsia="ru-RU"/>
        </w:rPr>
        <w:br/>
        <w:t>проектно-сметной документации на капитальный ремонт жилых зданий».</w:t>
      </w:r>
      <w:r w:rsidRPr="00DC69F8">
        <w:rPr>
          <w:rFonts w:ascii="TimesNewRoman" w:eastAsia="Times New Roman" w:hAnsi="TimesNewRoman" w:cs="Times New Roman"/>
          <w:color w:val="000000"/>
          <w:sz w:val="24"/>
          <w:szCs w:val="24"/>
          <w:lang w:eastAsia="ru-RU"/>
        </w:rPr>
        <w:br/>
        <w:t>48. МДС 81-35.2004«Методика определения стоимости строительной продукции на</w:t>
      </w:r>
      <w:r w:rsidRPr="00DC69F8">
        <w:rPr>
          <w:rFonts w:ascii="TimesNewRoman" w:eastAsia="Times New Roman" w:hAnsi="TimesNewRoman" w:cs="Times New Roman"/>
          <w:color w:val="000000"/>
          <w:sz w:val="24"/>
          <w:szCs w:val="24"/>
          <w:lang w:eastAsia="ru-RU"/>
        </w:rPr>
        <w:br/>
        <w:t>территории Российской Федерации».</w:t>
      </w:r>
      <w:r w:rsidRPr="00DC69F8">
        <w:rPr>
          <w:rFonts w:ascii="TimesNewRoman" w:eastAsia="Times New Roman" w:hAnsi="TimesNewRoman" w:cs="Times New Roman"/>
          <w:color w:val="000000"/>
          <w:sz w:val="24"/>
          <w:szCs w:val="24"/>
          <w:lang w:eastAsia="ru-RU"/>
        </w:rPr>
        <w:br/>
      </w:r>
      <w:r w:rsidRPr="00DC69F8">
        <w:rPr>
          <w:rFonts w:ascii="TimesNewRoman" w:eastAsia="Times New Roman" w:hAnsi="TimesNewRoman" w:cs="Times New Roman"/>
          <w:color w:val="000000"/>
          <w:sz w:val="24"/>
          <w:szCs w:val="24"/>
          <w:lang w:eastAsia="ru-RU"/>
        </w:rPr>
        <w:lastRenderedPageBreak/>
        <w:t xml:space="preserve">49. Норильск (опыт строительства) М., МГСУ 2001 Макаров В.И., </w:t>
      </w:r>
      <w:proofErr w:type="spellStart"/>
      <w:r w:rsidRPr="00DC69F8">
        <w:rPr>
          <w:rFonts w:ascii="TimesNewRoman" w:eastAsia="Times New Roman" w:hAnsi="TimesNewRoman" w:cs="Times New Roman"/>
          <w:color w:val="000000"/>
          <w:sz w:val="24"/>
          <w:szCs w:val="24"/>
          <w:lang w:eastAsia="ru-RU"/>
        </w:rPr>
        <w:t>Пикулев</w:t>
      </w:r>
      <w:proofErr w:type="spellEnd"/>
      <w:r w:rsidRPr="00DC69F8">
        <w:rPr>
          <w:rFonts w:ascii="TimesNewRoman" w:eastAsia="Times New Roman" w:hAnsi="TimesNewRoman" w:cs="Times New Roman"/>
          <w:color w:val="000000"/>
          <w:sz w:val="24"/>
          <w:szCs w:val="24"/>
          <w:lang w:eastAsia="ru-RU"/>
        </w:rPr>
        <w:t xml:space="preserve"> В.П., </w:t>
      </w:r>
      <w:proofErr w:type="spellStart"/>
      <w:r w:rsidRPr="00DC69F8">
        <w:rPr>
          <w:rFonts w:ascii="TimesNewRoman" w:eastAsia="Times New Roman" w:hAnsi="TimesNewRoman" w:cs="Times New Roman"/>
          <w:color w:val="000000"/>
          <w:sz w:val="24"/>
          <w:szCs w:val="24"/>
          <w:lang w:eastAsia="ru-RU"/>
        </w:rPr>
        <w:t>Кадкина</w:t>
      </w:r>
      <w:proofErr w:type="spellEnd"/>
      <w:r w:rsidRPr="00DC69F8">
        <w:rPr>
          <w:rFonts w:ascii="TimesNewRoman" w:eastAsia="Times New Roman" w:hAnsi="TimesNewRoman" w:cs="Times New Roman"/>
          <w:color w:val="000000"/>
          <w:sz w:val="24"/>
          <w:szCs w:val="24"/>
          <w:lang w:eastAsia="ru-RU"/>
        </w:rPr>
        <w:br/>
        <w:t>Э.Л., Колесников О.В.</w:t>
      </w:r>
    </w:p>
    <w:p w:rsidR="006B74B9" w:rsidRPr="00E65AA4" w:rsidRDefault="006B74B9" w:rsidP="00265753">
      <w:pPr>
        <w:ind w:left="360"/>
        <w:jc w:val="both"/>
        <w:rPr>
          <w:rFonts w:ascii="Times New Roman" w:eastAsia="Times New Roman" w:hAnsi="Times New Roman" w:cs="Times New Roman"/>
          <w:sz w:val="26"/>
          <w:szCs w:val="26"/>
        </w:rPr>
      </w:pPr>
    </w:p>
    <w:p w:rsidR="006B74B9" w:rsidRPr="00683CAF" w:rsidRDefault="00265753" w:rsidP="006B74B9">
      <w:pPr>
        <w:ind w:left="720"/>
        <w:rPr>
          <w:rFonts w:ascii="Times New Roman" w:hAnsi="Times New Roman" w:cs="Times New Roman"/>
          <w:b/>
          <w:sz w:val="26"/>
          <w:szCs w:val="26"/>
        </w:rPr>
      </w:pPr>
      <w:r>
        <w:rPr>
          <w:rFonts w:ascii="Times New Roman" w:hAnsi="Times New Roman" w:cs="Times New Roman"/>
          <w:b/>
          <w:sz w:val="26"/>
          <w:szCs w:val="26"/>
        </w:rPr>
        <w:t>16</w:t>
      </w:r>
      <w:r w:rsidR="006B74B9" w:rsidRPr="00683CAF">
        <w:rPr>
          <w:rFonts w:ascii="Times New Roman" w:hAnsi="Times New Roman" w:cs="Times New Roman"/>
          <w:b/>
          <w:sz w:val="26"/>
          <w:szCs w:val="26"/>
        </w:rPr>
        <w:t>.  Требования к скрытым работам</w:t>
      </w:r>
    </w:p>
    <w:p w:rsidR="006B74B9" w:rsidRPr="00683CAF" w:rsidRDefault="006B74B9" w:rsidP="006B74B9">
      <w:pPr>
        <w:ind w:left="720"/>
        <w:rPr>
          <w:rFonts w:ascii="Times New Roman" w:hAnsi="Times New Roman" w:cs="Times New Roman"/>
          <w:sz w:val="26"/>
          <w:szCs w:val="26"/>
        </w:rPr>
      </w:pP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Скрытые работы подлежат освидетельствованию с составлением актов по форме,</w:t>
      </w:r>
      <w:r w:rsidRPr="00683CAF">
        <w:rPr>
          <w:rFonts w:ascii="Times New Roman" w:eastAsia="Times New Roman" w:hAnsi="Times New Roman" w:cs="Times New Roman"/>
          <w:color w:val="000000"/>
          <w:sz w:val="26"/>
          <w:szCs w:val="26"/>
        </w:rPr>
        <w:br/>
        <w:t xml:space="preserve">установленных </w:t>
      </w:r>
      <w:proofErr w:type="gramStart"/>
      <w:r w:rsidRPr="00683CAF">
        <w:rPr>
          <w:rFonts w:ascii="Times New Roman" w:eastAsia="Times New Roman" w:hAnsi="Times New Roman" w:cs="Times New Roman"/>
          <w:color w:val="000000"/>
          <w:sz w:val="26"/>
          <w:szCs w:val="26"/>
        </w:rPr>
        <w:t>C</w:t>
      </w:r>
      <w:proofErr w:type="gramEnd"/>
      <w:r w:rsidRPr="00683CAF">
        <w:rPr>
          <w:rFonts w:ascii="Times New Roman" w:eastAsia="Times New Roman" w:hAnsi="Times New Roman" w:cs="Times New Roman"/>
          <w:color w:val="000000"/>
          <w:sz w:val="26"/>
          <w:szCs w:val="26"/>
        </w:rPr>
        <w:t>П 48.13330.2011 (СНиП 12.01-2004) «Организация строительства»</w:t>
      </w:r>
      <w:r w:rsidRPr="00683CAF">
        <w:rPr>
          <w:rFonts w:ascii="Times New Roman" w:eastAsia="Times New Roman" w:hAnsi="Times New Roman" w:cs="Times New Roman"/>
          <w:color w:val="000000"/>
          <w:sz w:val="26"/>
          <w:szCs w:val="26"/>
        </w:rPr>
        <w:br/>
        <w:t>Акт освидетельствования скрытых работ должен составляться на завершенный процесс,</w:t>
      </w:r>
      <w:r w:rsidRPr="00683CAF">
        <w:rPr>
          <w:rFonts w:ascii="Times New Roman" w:eastAsia="Times New Roman" w:hAnsi="Times New Roman" w:cs="Times New Roman"/>
          <w:color w:val="000000"/>
          <w:sz w:val="26"/>
          <w:szCs w:val="26"/>
        </w:rPr>
        <w:br/>
        <w:t>выполненный самостоятельным подразделением исполнителей.</w:t>
      </w:r>
      <w:r w:rsidRPr="00683CAF">
        <w:rPr>
          <w:rFonts w:ascii="Times New Roman" w:eastAsia="Times New Roman" w:hAnsi="Times New Roman" w:cs="Times New Roman"/>
          <w:color w:val="000000"/>
          <w:sz w:val="26"/>
          <w:szCs w:val="26"/>
        </w:rPr>
        <w:br/>
        <w:t>Освидетельствование скрытых работ и составление акта в случаях, когда последующие</w:t>
      </w:r>
      <w:r w:rsidRPr="00683CAF">
        <w:rPr>
          <w:rFonts w:ascii="Times New Roman" w:eastAsia="Times New Roman" w:hAnsi="Times New Roman" w:cs="Times New Roman"/>
          <w:color w:val="000000"/>
          <w:sz w:val="26"/>
          <w:szCs w:val="26"/>
        </w:rPr>
        <w:br/>
        <w:t>работы должны начинаться после перерыва, следует производить непосредственно перед</w:t>
      </w:r>
      <w:r w:rsidRPr="00683CAF">
        <w:rPr>
          <w:rFonts w:ascii="Times New Roman" w:eastAsia="Times New Roman" w:hAnsi="Times New Roman" w:cs="Times New Roman"/>
          <w:color w:val="000000"/>
          <w:sz w:val="26"/>
          <w:szCs w:val="26"/>
        </w:rPr>
        <w:br/>
        <w:t>производством последующих работ.</w:t>
      </w:r>
      <w:r w:rsidRPr="00683CAF">
        <w:rPr>
          <w:rFonts w:ascii="Times New Roman" w:eastAsia="Times New Roman" w:hAnsi="Times New Roman" w:cs="Times New Roman"/>
          <w:color w:val="000000"/>
          <w:sz w:val="26"/>
          <w:szCs w:val="26"/>
        </w:rPr>
        <w:br/>
        <w:t>Запрещается выполнение последующих работ при отсутствии актов освидетельствования</w:t>
      </w:r>
      <w:r w:rsidRPr="00683CAF">
        <w:rPr>
          <w:rFonts w:ascii="Times New Roman" w:eastAsia="Times New Roman" w:hAnsi="Times New Roman" w:cs="Times New Roman"/>
          <w:color w:val="000000"/>
          <w:sz w:val="26"/>
          <w:szCs w:val="26"/>
        </w:rPr>
        <w:br/>
        <w:t>предшествующих скрытых работ во всех случаях.</w:t>
      </w:r>
      <w:r w:rsidRPr="00683CAF">
        <w:rPr>
          <w:rFonts w:ascii="Times New Roman" w:eastAsia="Times New Roman" w:hAnsi="Times New Roman" w:cs="Times New Roman"/>
          <w:color w:val="000000"/>
          <w:sz w:val="26"/>
          <w:szCs w:val="26"/>
        </w:rPr>
        <w:br/>
        <w:t>На основании исполнительной документации комиссия подписывает акт промежуточной</w:t>
      </w:r>
      <w:r w:rsidRPr="00683CAF">
        <w:rPr>
          <w:rFonts w:ascii="Times New Roman" w:eastAsia="Times New Roman" w:hAnsi="Times New Roman" w:cs="Times New Roman"/>
          <w:color w:val="000000"/>
          <w:sz w:val="26"/>
          <w:szCs w:val="26"/>
        </w:rPr>
        <w:br/>
        <w:t>приемки и разрешает производить последующий вид работ.</w:t>
      </w:r>
      <w:r w:rsidRPr="00683CAF">
        <w:rPr>
          <w:rFonts w:ascii="Times New Roman" w:eastAsia="Times New Roman" w:hAnsi="Times New Roman" w:cs="Times New Roman"/>
          <w:color w:val="000000"/>
          <w:sz w:val="26"/>
          <w:szCs w:val="26"/>
        </w:rPr>
        <w:br/>
        <w:t>На оборудование и строительные материалы должны быть паспорта и сертификаты.</w:t>
      </w:r>
      <w:r w:rsidRPr="00683CAF">
        <w:rPr>
          <w:rFonts w:ascii="Times New Roman" w:eastAsia="Times New Roman" w:hAnsi="Times New Roman" w:cs="Times New Roman"/>
          <w:color w:val="000000"/>
          <w:sz w:val="26"/>
          <w:szCs w:val="26"/>
        </w:rPr>
        <w:br/>
        <w:t>На объекте надлежит:</w:t>
      </w:r>
      <w:r w:rsidRPr="00683CAF">
        <w:rPr>
          <w:rFonts w:ascii="Times New Roman" w:eastAsia="Times New Roman" w:hAnsi="Times New Roman" w:cs="Times New Roman"/>
          <w:color w:val="000000"/>
          <w:sz w:val="26"/>
          <w:szCs w:val="26"/>
        </w:rPr>
        <w:br/>
        <w:t>- вести общий журнал работ, специальные журналы по отдельным видам работ;</w:t>
      </w:r>
      <w:r w:rsidRPr="00683CAF">
        <w:rPr>
          <w:rFonts w:ascii="Times New Roman" w:eastAsia="Times New Roman" w:hAnsi="Times New Roman" w:cs="Times New Roman"/>
          <w:color w:val="000000"/>
          <w:sz w:val="26"/>
          <w:szCs w:val="26"/>
        </w:rPr>
        <w:br/>
        <w:t>- составлять акты освидетельствования скрытых работ, промежуточной приемки</w:t>
      </w:r>
      <w:r w:rsidRPr="00683CAF">
        <w:rPr>
          <w:rFonts w:ascii="Times New Roman" w:eastAsia="Times New Roman" w:hAnsi="Times New Roman" w:cs="Times New Roman"/>
          <w:color w:val="000000"/>
          <w:sz w:val="26"/>
          <w:szCs w:val="26"/>
        </w:rPr>
        <w:br/>
        <w:t>ответственных конструкций;</w:t>
      </w:r>
      <w:r w:rsidRPr="00683CAF">
        <w:rPr>
          <w:rFonts w:ascii="Times New Roman" w:eastAsia="Times New Roman" w:hAnsi="Times New Roman" w:cs="Times New Roman"/>
          <w:color w:val="000000"/>
          <w:sz w:val="26"/>
          <w:szCs w:val="26"/>
        </w:rPr>
        <w:br/>
        <w:t>- оформлять другую производственную документацию по отдельным видам работ и</w:t>
      </w:r>
      <w:r w:rsidRPr="00683CAF">
        <w:rPr>
          <w:rFonts w:ascii="Times New Roman" w:eastAsia="Times New Roman" w:hAnsi="Times New Roman" w:cs="Times New Roman"/>
          <w:color w:val="000000"/>
          <w:sz w:val="26"/>
          <w:szCs w:val="26"/>
        </w:rPr>
        <w:br/>
        <w:t>исполнительную документацию-комплект рабочих чертежей с надписями о соответствии</w:t>
      </w:r>
      <w:r w:rsidRPr="00683CAF">
        <w:rPr>
          <w:rFonts w:ascii="Times New Roman" w:eastAsia="Times New Roman" w:hAnsi="Times New Roman" w:cs="Times New Roman"/>
          <w:color w:val="000000"/>
          <w:sz w:val="26"/>
          <w:szCs w:val="26"/>
        </w:rPr>
        <w:br/>
        <w:t>выполненных в натуре работ этим чертежам или внесенным в них по согласованию с проектной</w:t>
      </w:r>
      <w:r w:rsidRPr="00683CAF">
        <w:rPr>
          <w:rFonts w:ascii="Times New Roman" w:eastAsia="Times New Roman" w:hAnsi="Times New Roman" w:cs="Times New Roman"/>
          <w:color w:val="000000"/>
          <w:sz w:val="26"/>
          <w:szCs w:val="26"/>
        </w:rPr>
        <w:br/>
        <w:t>организацией изменениям, лицами, ответственными за производство работ;</w:t>
      </w:r>
      <w:r w:rsidRPr="00683CAF">
        <w:rPr>
          <w:rFonts w:ascii="Times New Roman" w:eastAsia="Times New Roman" w:hAnsi="Times New Roman" w:cs="Times New Roman"/>
          <w:color w:val="000000"/>
          <w:sz w:val="26"/>
          <w:szCs w:val="26"/>
        </w:rPr>
        <w:br/>
        <w:t>- организовать на строительстве контроль качества объекта с обязательным составлением</w:t>
      </w:r>
      <w:r w:rsidRPr="00683CAF">
        <w:rPr>
          <w:rFonts w:ascii="Times New Roman" w:eastAsia="Times New Roman" w:hAnsi="Times New Roman" w:cs="Times New Roman"/>
          <w:color w:val="000000"/>
          <w:sz w:val="26"/>
          <w:szCs w:val="26"/>
        </w:rPr>
        <w:br/>
        <w:t>дефектной ведомости, выполненных в натуре конструкций, с указанием в ней мероприятий для</w:t>
      </w:r>
      <w:r w:rsidRPr="00683CAF">
        <w:rPr>
          <w:rFonts w:ascii="Times New Roman" w:eastAsia="Times New Roman" w:hAnsi="Times New Roman" w:cs="Times New Roman"/>
          <w:color w:val="000000"/>
          <w:sz w:val="26"/>
          <w:szCs w:val="26"/>
        </w:rPr>
        <w:br/>
        <w:t>быстрого и качественного их исправления.</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265753">
        <w:rPr>
          <w:rFonts w:ascii="Times New Roman" w:eastAsia="Times New Roman" w:hAnsi="Times New Roman" w:cs="Times New Roman"/>
          <w:sz w:val="24"/>
          <w:szCs w:val="24"/>
          <w:u w:val="single"/>
        </w:rPr>
        <w:t>несущих конструкций нулевого цикла</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6"/>
        <w:gridCol w:w="1276"/>
        <w:gridCol w:w="1134"/>
        <w:gridCol w:w="1701"/>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17" w:name="RANGE!A1:F280"/>
            <w:bookmarkEnd w:id="17"/>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Default="00D9263D" w:rsidP="00530FF2">
            <w:pPr>
              <w:spacing w:after="0" w:line="240" w:lineRule="auto"/>
              <w:jc w:val="center"/>
              <w:rPr>
                <w:rFonts w:ascii="Calibri" w:eastAsia="Times New Roman" w:hAnsi="Calibri" w:cs="Times New Roman"/>
                <w:color w:val="000000"/>
                <w:lang w:eastAsia="ru-RU"/>
              </w:rPr>
            </w:pPr>
          </w:p>
          <w:p w:rsidR="008C26A9" w:rsidRDefault="008C26A9" w:rsidP="00530FF2">
            <w:pPr>
              <w:spacing w:after="0" w:line="240" w:lineRule="auto"/>
              <w:jc w:val="center"/>
              <w:rPr>
                <w:rFonts w:ascii="Calibri" w:eastAsia="Times New Roman" w:hAnsi="Calibri" w:cs="Times New Roman"/>
                <w:color w:val="000000"/>
                <w:lang w:eastAsia="ru-RU"/>
              </w:rPr>
            </w:pPr>
          </w:p>
          <w:p w:rsidR="008C26A9" w:rsidRDefault="008C26A9" w:rsidP="00530FF2">
            <w:pPr>
              <w:spacing w:after="0" w:line="240" w:lineRule="auto"/>
              <w:jc w:val="center"/>
              <w:rPr>
                <w:rFonts w:ascii="Calibri" w:eastAsia="Times New Roman" w:hAnsi="Calibri" w:cs="Times New Roman"/>
                <w:color w:val="000000"/>
                <w:lang w:eastAsia="ru-RU"/>
              </w:rPr>
            </w:pPr>
          </w:p>
          <w:p w:rsidR="008C26A9" w:rsidRDefault="008C26A9" w:rsidP="00530FF2">
            <w:pPr>
              <w:spacing w:after="0" w:line="240" w:lineRule="auto"/>
              <w:jc w:val="center"/>
              <w:rPr>
                <w:rFonts w:ascii="Calibri" w:eastAsia="Times New Roman" w:hAnsi="Calibri" w:cs="Times New Roman"/>
                <w:color w:val="000000"/>
                <w:lang w:eastAsia="ru-RU"/>
              </w:rPr>
            </w:pPr>
          </w:p>
          <w:p w:rsidR="008C26A9" w:rsidRDefault="008C26A9" w:rsidP="00530FF2">
            <w:pPr>
              <w:spacing w:after="0" w:line="240" w:lineRule="auto"/>
              <w:jc w:val="center"/>
              <w:rPr>
                <w:rFonts w:ascii="Calibri" w:eastAsia="Times New Roman" w:hAnsi="Calibri" w:cs="Times New Roman"/>
                <w:color w:val="000000"/>
                <w:lang w:eastAsia="ru-RU"/>
              </w:rPr>
            </w:pPr>
          </w:p>
          <w:p w:rsidR="008C26A9" w:rsidRDefault="008C26A9" w:rsidP="00530FF2">
            <w:pPr>
              <w:spacing w:after="0" w:line="240" w:lineRule="auto"/>
              <w:jc w:val="center"/>
              <w:rPr>
                <w:rFonts w:ascii="Calibri" w:eastAsia="Times New Roman" w:hAnsi="Calibri" w:cs="Times New Roman"/>
                <w:color w:val="000000"/>
                <w:lang w:eastAsia="ru-RU"/>
              </w:rPr>
            </w:pPr>
          </w:p>
          <w:p w:rsidR="008C26A9" w:rsidRPr="0027153A" w:rsidRDefault="008C26A9" w:rsidP="00530FF2">
            <w:pPr>
              <w:spacing w:after="0" w:line="240" w:lineRule="auto"/>
              <w:jc w:val="center"/>
              <w:rPr>
                <w:rFonts w:ascii="Calibri" w:eastAsia="Times New Roman" w:hAnsi="Calibri" w:cs="Times New Roman"/>
                <w:color w:val="000000"/>
                <w:lang w:eastAsia="ru-RU"/>
              </w:rPr>
            </w:pPr>
          </w:p>
        </w:tc>
      </w:tr>
      <w:tr w:rsidR="00D9263D" w:rsidRPr="0027153A" w:rsidTr="008C26A9">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1"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8C26A9">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3"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1"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8C26A9">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8C26A9" w:rsidP="00530FF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 измерения</w:t>
            </w:r>
          </w:p>
        </w:tc>
        <w:tc>
          <w:tcPr>
            <w:tcW w:w="113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8C26A9" w:rsidP="00530FF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w:t>
            </w:r>
          </w:p>
        </w:tc>
        <w:tc>
          <w:tcPr>
            <w:tcW w:w="170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8C26A9">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3"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1"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8C26A9">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3"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1"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D904E3"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8C26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Ул. </w:t>
            </w:r>
            <w:r w:rsidR="008C26A9">
              <w:rPr>
                <w:rFonts w:ascii="Times New Roman" w:eastAsia="Times New Roman" w:hAnsi="Times New Roman" w:cs="Times New Roman"/>
                <w:sz w:val="20"/>
                <w:szCs w:val="20"/>
                <w:lang w:eastAsia="ru-RU"/>
              </w:rPr>
              <w:t xml:space="preserve">Красноярская </w:t>
            </w:r>
            <w:r w:rsidR="00DF337B">
              <w:rPr>
                <w:rFonts w:ascii="Times New Roman" w:eastAsia="Times New Roman" w:hAnsi="Times New Roman" w:cs="Times New Roman"/>
                <w:sz w:val="20"/>
                <w:szCs w:val="20"/>
                <w:lang w:eastAsia="ru-RU"/>
              </w:rPr>
              <w:t xml:space="preserve"> д.</w:t>
            </w:r>
            <w:r w:rsidR="008C26A9">
              <w:rPr>
                <w:rFonts w:ascii="Times New Roman" w:eastAsia="Times New Roman" w:hAnsi="Times New Roman" w:cs="Times New Roman"/>
                <w:sz w:val="20"/>
                <w:szCs w:val="20"/>
                <w:lang w:eastAsia="ru-RU"/>
              </w:rPr>
              <w:t>6</w:t>
            </w:r>
            <w:r w:rsidR="00DF337B">
              <w:rPr>
                <w:rFonts w:ascii="Times New Roman" w:eastAsia="Times New Roman" w:hAnsi="Times New Roman" w:cs="Times New Roman"/>
                <w:sz w:val="20"/>
                <w:szCs w:val="20"/>
                <w:lang w:eastAsia="ru-RU"/>
              </w:rPr>
              <w:t>А</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8C26A9"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9849B7" w:rsidRPr="00D904E3" w:rsidRDefault="003B2E3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2 545</w:t>
            </w:r>
          </w:p>
        </w:tc>
        <w:tc>
          <w:tcPr>
            <w:tcW w:w="1701" w:type="dxa"/>
            <w:tcBorders>
              <w:top w:val="nil"/>
              <w:left w:val="nil"/>
              <w:bottom w:val="single" w:sz="4" w:space="0" w:color="auto"/>
              <w:right w:val="single" w:sz="8" w:space="0" w:color="auto"/>
            </w:tcBorders>
            <w:shd w:val="clear" w:color="auto" w:fill="auto"/>
            <w:noWrap/>
            <w:vAlign w:val="center"/>
          </w:tcPr>
          <w:p w:rsidR="009849B7" w:rsidRPr="00D904E3"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14 064 711,60</w:t>
            </w:r>
          </w:p>
        </w:tc>
      </w:tr>
      <w:tr w:rsidR="009849B7"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8C26A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Ул. </w:t>
            </w:r>
            <w:r w:rsidR="008C26A9">
              <w:rPr>
                <w:rFonts w:ascii="Times New Roman" w:eastAsia="Times New Roman" w:hAnsi="Times New Roman" w:cs="Times New Roman"/>
                <w:sz w:val="20"/>
                <w:szCs w:val="20"/>
                <w:lang w:eastAsia="ru-RU"/>
              </w:rPr>
              <w:t>Нансена</w:t>
            </w:r>
            <w:r w:rsidR="00DF337B">
              <w:rPr>
                <w:rFonts w:ascii="Times New Roman" w:eastAsia="Times New Roman" w:hAnsi="Times New Roman" w:cs="Times New Roman"/>
                <w:sz w:val="20"/>
                <w:szCs w:val="20"/>
                <w:lang w:eastAsia="ru-RU"/>
              </w:rPr>
              <w:t xml:space="preserve"> д.</w:t>
            </w:r>
            <w:r w:rsidR="008C26A9">
              <w:rPr>
                <w:rFonts w:ascii="Times New Roman" w:eastAsia="Times New Roman" w:hAnsi="Times New Roman" w:cs="Times New Roman"/>
                <w:sz w:val="20"/>
                <w:szCs w:val="20"/>
                <w:lang w:eastAsia="ru-RU"/>
              </w:rPr>
              <w:t>14</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8C26A9" w:rsidP="00D904E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9849B7" w:rsidRPr="00D904E3" w:rsidRDefault="003B2E38"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4 937</w:t>
            </w:r>
          </w:p>
        </w:tc>
        <w:tc>
          <w:tcPr>
            <w:tcW w:w="1701" w:type="dxa"/>
            <w:tcBorders>
              <w:top w:val="nil"/>
              <w:left w:val="nil"/>
              <w:bottom w:val="single" w:sz="4" w:space="0" w:color="auto"/>
              <w:right w:val="single" w:sz="8" w:space="0" w:color="auto"/>
            </w:tcBorders>
            <w:shd w:val="clear" w:color="auto" w:fill="auto"/>
            <w:noWrap/>
            <w:vAlign w:val="center"/>
          </w:tcPr>
          <w:p w:rsidR="009849B7" w:rsidRPr="00D904E3"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26 025 015,60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8C26A9" w:rsidRPr="009849B7" w:rsidRDefault="008C26A9" w:rsidP="00B3386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Нансена д.</w:t>
            </w:r>
            <w:r w:rsidR="003B2E38">
              <w:rPr>
                <w:rFonts w:ascii="Times New Roman" w:eastAsia="Times New Roman" w:hAnsi="Times New Roman" w:cs="Times New Roman"/>
                <w:sz w:val="20"/>
                <w:szCs w:val="20"/>
                <w:lang w:eastAsia="ru-RU"/>
              </w:rPr>
              <w:t>16</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1 161</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22 209 868,80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8C26A9" w:rsidRPr="009849B7" w:rsidRDefault="008C26A9" w:rsidP="00B3386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Нансена д.</w:t>
            </w:r>
            <w:r w:rsidR="003B2E38">
              <w:rPr>
                <w:rFonts w:ascii="Times New Roman" w:eastAsia="Times New Roman" w:hAnsi="Times New Roman" w:cs="Times New Roman"/>
                <w:sz w:val="20"/>
                <w:szCs w:val="20"/>
                <w:lang w:eastAsia="ru-RU"/>
              </w:rPr>
              <w:t>20</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2 523</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14 207 160,00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8C26A9" w:rsidRPr="009849B7" w:rsidRDefault="008C26A9" w:rsidP="00B3386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Нансена д.</w:t>
            </w:r>
            <w:r w:rsidR="003B2E38">
              <w:rPr>
                <w:rFonts w:ascii="Times New Roman" w:eastAsia="Times New Roman" w:hAnsi="Times New Roman" w:cs="Times New Roman"/>
                <w:sz w:val="20"/>
                <w:szCs w:val="20"/>
                <w:lang w:eastAsia="ru-RU"/>
              </w:rPr>
              <w:t>26</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4 851</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29 355 823,20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8C26A9" w:rsidRPr="009849B7" w:rsidRDefault="008C26A9" w:rsidP="00B3386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Нансена д.</w:t>
            </w:r>
            <w:r w:rsidR="003B2E38">
              <w:rPr>
                <w:rFonts w:ascii="Times New Roman" w:eastAsia="Times New Roman" w:hAnsi="Times New Roman" w:cs="Times New Roman"/>
                <w:sz w:val="20"/>
                <w:szCs w:val="20"/>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4 905</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26 756 814,00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8C26A9" w:rsidRDefault="008C26A9"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д.10 кор.1</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1 420</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26 730 928,80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197" w:type="dxa"/>
            <w:tcBorders>
              <w:top w:val="nil"/>
              <w:left w:val="nil"/>
              <w:bottom w:val="single" w:sz="4" w:space="0" w:color="auto"/>
              <w:right w:val="single" w:sz="4" w:space="0" w:color="auto"/>
            </w:tcBorders>
            <w:shd w:val="clear" w:color="auto" w:fill="auto"/>
            <w:noWrap/>
          </w:tcPr>
          <w:p w:rsidR="008C26A9" w:rsidRDefault="008C26A9"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д.10 кор.2</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1 420</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18 296 374,80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Default="008C26A9"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197" w:type="dxa"/>
            <w:tcBorders>
              <w:top w:val="nil"/>
              <w:left w:val="nil"/>
              <w:bottom w:val="single" w:sz="4" w:space="0" w:color="auto"/>
              <w:right w:val="single" w:sz="4" w:space="0" w:color="auto"/>
            </w:tcBorders>
            <w:shd w:val="clear" w:color="auto" w:fill="auto"/>
            <w:noWrap/>
          </w:tcPr>
          <w:p w:rsidR="008C26A9" w:rsidRDefault="008C26A9"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д.10 кор.3</w:t>
            </w:r>
          </w:p>
        </w:tc>
        <w:tc>
          <w:tcPr>
            <w:tcW w:w="1276" w:type="dxa"/>
            <w:tcBorders>
              <w:top w:val="nil"/>
              <w:left w:val="nil"/>
              <w:bottom w:val="single" w:sz="4" w:space="0" w:color="auto"/>
              <w:right w:val="single" w:sz="4" w:space="0" w:color="auto"/>
            </w:tcBorders>
            <w:shd w:val="clear" w:color="auto" w:fill="auto"/>
            <w:noWrap/>
            <w:vAlign w:val="center"/>
          </w:tcPr>
          <w:p w:rsidR="008C26A9" w:rsidRDefault="008C26A9"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w:t>
            </w:r>
            <w:proofErr w:type="gramStart"/>
            <w:r>
              <w:rPr>
                <w:rFonts w:ascii="Times New Roman" w:eastAsia="Times New Roman" w:hAnsi="Times New Roman" w:cs="Times New Roman"/>
                <w:sz w:val="20"/>
                <w:szCs w:val="20"/>
                <w:lang w:eastAsia="ru-RU"/>
              </w:rPr>
              <w:t>2</w:t>
            </w:r>
            <w:proofErr w:type="gramEnd"/>
          </w:p>
        </w:tc>
        <w:tc>
          <w:tcPr>
            <w:tcW w:w="1133" w:type="dxa"/>
            <w:tcBorders>
              <w:top w:val="nil"/>
              <w:left w:val="nil"/>
              <w:bottom w:val="single" w:sz="4" w:space="0" w:color="auto"/>
              <w:right w:val="single" w:sz="4" w:space="0" w:color="auto"/>
            </w:tcBorders>
            <w:shd w:val="clear" w:color="auto" w:fill="auto"/>
            <w:noWrap/>
            <w:vAlign w:val="center"/>
          </w:tcPr>
          <w:p w:rsidR="008C26A9" w:rsidRPr="00D904E3" w:rsidRDefault="00A82479" w:rsidP="009849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718</w:t>
            </w:r>
          </w:p>
        </w:tc>
        <w:tc>
          <w:tcPr>
            <w:tcW w:w="1701" w:type="dxa"/>
            <w:tcBorders>
              <w:top w:val="nil"/>
              <w:left w:val="nil"/>
              <w:bottom w:val="single" w:sz="4" w:space="0" w:color="auto"/>
              <w:right w:val="single" w:sz="8" w:space="0" w:color="auto"/>
            </w:tcBorders>
            <w:shd w:val="clear" w:color="auto" w:fill="auto"/>
            <w:noWrap/>
            <w:vAlign w:val="center"/>
          </w:tcPr>
          <w:p w:rsidR="008C26A9" w:rsidRDefault="00A82479"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8 964 462,00</w:t>
            </w:r>
          </w:p>
        </w:tc>
      </w:tr>
      <w:tr w:rsidR="008C26A9" w:rsidRPr="0027153A" w:rsidTr="008C26A9">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8C26A9" w:rsidRPr="0027153A" w:rsidRDefault="008C26A9"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8C26A9" w:rsidRPr="009849B7" w:rsidRDefault="008C26A9"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8C26A9" w:rsidRPr="003817DB" w:rsidRDefault="008C26A9" w:rsidP="00B11136">
            <w:pPr>
              <w:spacing w:after="0" w:line="240" w:lineRule="auto"/>
              <w:jc w:val="center"/>
              <w:rPr>
                <w:rFonts w:ascii="Times New Roman" w:eastAsia="Times New Roman" w:hAnsi="Times New Roman" w:cs="Times New Roman"/>
                <w:sz w:val="20"/>
                <w:szCs w:val="20"/>
                <w:lang w:eastAsia="ru-RU"/>
              </w:rPr>
            </w:pPr>
          </w:p>
        </w:tc>
        <w:tc>
          <w:tcPr>
            <w:tcW w:w="1133" w:type="dxa"/>
            <w:tcBorders>
              <w:top w:val="nil"/>
              <w:left w:val="nil"/>
              <w:bottom w:val="single" w:sz="4" w:space="0" w:color="auto"/>
              <w:right w:val="single" w:sz="4" w:space="0" w:color="auto"/>
            </w:tcBorders>
            <w:shd w:val="clear" w:color="auto" w:fill="auto"/>
            <w:noWrap/>
            <w:vAlign w:val="center"/>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1" w:type="dxa"/>
            <w:tcBorders>
              <w:top w:val="nil"/>
              <w:left w:val="nil"/>
              <w:bottom w:val="single" w:sz="4" w:space="0" w:color="auto"/>
              <w:right w:val="single" w:sz="8" w:space="0" w:color="auto"/>
            </w:tcBorders>
            <w:shd w:val="clear" w:color="auto" w:fill="auto"/>
            <w:noWrap/>
            <w:vAlign w:val="center"/>
          </w:tcPr>
          <w:p w:rsidR="008C26A9" w:rsidRPr="00A82479" w:rsidRDefault="00A82479" w:rsidP="009849B7">
            <w:pPr>
              <w:spacing w:after="0" w:line="240" w:lineRule="auto"/>
              <w:jc w:val="center"/>
              <w:rPr>
                <w:rFonts w:ascii="Times New Roman" w:eastAsia="Times New Roman" w:hAnsi="Times New Roman" w:cs="Times New Roman"/>
                <w:b/>
                <w:sz w:val="20"/>
                <w:szCs w:val="20"/>
                <w:lang w:eastAsia="ru-RU"/>
              </w:rPr>
            </w:pPr>
            <w:r w:rsidRPr="00A82479">
              <w:rPr>
                <w:rFonts w:ascii="Times New Roman" w:eastAsia="Times New Roman" w:hAnsi="Times New Roman" w:cs="Times New Roman"/>
                <w:b/>
                <w:sz w:val="20"/>
                <w:szCs w:val="20"/>
                <w:lang w:eastAsia="ru-RU"/>
              </w:rPr>
              <w:t>186 611 158,80</w:t>
            </w:r>
          </w:p>
        </w:tc>
      </w:tr>
      <w:tr w:rsidR="008C26A9" w:rsidRPr="0027153A" w:rsidTr="008C26A9">
        <w:trPr>
          <w:trHeight w:val="310"/>
        </w:trPr>
        <w:tc>
          <w:tcPr>
            <w:tcW w:w="780" w:type="dxa"/>
            <w:tcBorders>
              <w:top w:val="nil"/>
              <w:left w:val="nil"/>
              <w:bottom w:val="nil"/>
              <w:right w:val="nil"/>
            </w:tcBorders>
            <w:shd w:val="clear" w:color="auto" w:fill="auto"/>
            <w:noWrap/>
            <w:vAlign w:val="bottom"/>
          </w:tcPr>
          <w:p w:rsidR="008C26A9" w:rsidRDefault="008C26A9"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8C26A9" w:rsidRPr="009849B7" w:rsidRDefault="008C26A9"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c>
          <w:tcPr>
            <w:tcW w:w="1133"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r>
      <w:tr w:rsidR="008C26A9" w:rsidRPr="0027153A" w:rsidTr="008C26A9">
        <w:trPr>
          <w:trHeight w:val="310"/>
        </w:trPr>
        <w:tc>
          <w:tcPr>
            <w:tcW w:w="780" w:type="dxa"/>
            <w:tcBorders>
              <w:top w:val="nil"/>
              <w:left w:val="nil"/>
              <w:bottom w:val="nil"/>
              <w:right w:val="nil"/>
            </w:tcBorders>
            <w:shd w:val="clear" w:color="auto" w:fill="auto"/>
            <w:noWrap/>
            <w:vAlign w:val="bottom"/>
          </w:tcPr>
          <w:p w:rsidR="008C26A9" w:rsidRDefault="008C26A9"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8C26A9" w:rsidRPr="009849B7" w:rsidRDefault="008C26A9"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8C26A9" w:rsidRPr="003817DB" w:rsidRDefault="008C26A9" w:rsidP="009D2984">
            <w:pPr>
              <w:spacing w:after="0" w:line="240" w:lineRule="auto"/>
              <w:jc w:val="center"/>
              <w:rPr>
                <w:rFonts w:ascii="Times New Roman" w:eastAsia="Times New Roman" w:hAnsi="Times New Roman" w:cs="Times New Roman"/>
                <w:sz w:val="20"/>
                <w:szCs w:val="20"/>
                <w:lang w:eastAsia="ru-RU"/>
              </w:rPr>
            </w:pPr>
          </w:p>
        </w:tc>
        <w:tc>
          <w:tcPr>
            <w:tcW w:w="1133"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r>
      <w:tr w:rsidR="008C26A9" w:rsidRPr="0027153A" w:rsidTr="008C26A9">
        <w:trPr>
          <w:trHeight w:val="310"/>
        </w:trPr>
        <w:tc>
          <w:tcPr>
            <w:tcW w:w="780" w:type="dxa"/>
            <w:tcBorders>
              <w:top w:val="nil"/>
              <w:left w:val="nil"/>
              <w:bottom w:val="nil"/>
              <w:right w:val="nil"/>
            </w:tcBorders>
            <w:shd w:val="clear" w:color="auto" w:fill="auto"/>
            <w:noWrap/>
            <w:vAlign w:val="bottom"/>
          </w:tcPr>
          <w:p w:rsidR="008C26A9" w:rsidRDefault="008C26A9"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8C26A9" w:rsidRPr="009849B7" w:rsidRDefault="008C26A9"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8C26A9" w:rsidRPr="003817DB" w:rsidRDefault="008C26A9" w:rsidP="009D2984">
            <w:pPr>
              <w:spacing w:after="0" w:line="240" w:lineRule="auto"/>
              <w:jc w:val="center"/>
              <w:rPr>
                <w:rFonts w:ascii="Times New Roman" w:eastAsia="Times New Roman" w:hAnsi="Times New Roman" w:cs="Times New Roman"/>
                <w:sz w:val="20"/>
                <w:szCs w:val="20"/>
                <w:lang w:eastAsia="ru-RU"/>
              </w:rPr>
            </w:pPr>
          </w:p>
        </w:tc>
        <w:tc>
          <w:tcPr>
            <w:tcW w:w="1133"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tcPr>
          <w:p w:rsidR="008C26A9" w:rsidRPr="003817DB" w:rsidRDefault="008C26A9" w:rsidP="009849B7">
            <w:pPr>
              <w:spacing w:after="0" w:line="240" w:lineRule="auto"/>
              <w:jc w:val="center"/>
              <w:rPr>
                <w:rFonts w:ascii="Times New Roman" w:eastAsia="Times New Roman" w:hAnsi="Times New Roman" w:cs="Times New Roman"/>
                <w:sz w:val="20"/>
                <w:szCs w:val="20"/>
                <w:lang w:eastAsia="ru-RU"/>
              </w:rPr>
            </w:pPr>
          </w:p>
        </w:tc>
      </w:tr>
      <w:tr w:rsidR="008C26A9" w:rsidRPr="0027153A" w:rsidTr="008C26A9">
        <w:trPr>
          <w:trHeight w:val="310"/>
        </w:trPr>
        <w:tc>
          <w:tcPr>
            <w:tcW w:w="780"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8C26A9" w:rsidRPr="009849B7" w:rsidRDefault="008C26A9" w:rsidP="00530FF2">
            <w:pPr>
              <w:spacing w:after="0" w:line="240" w:lineRule="auto"/>
              <w:jc w:val="center"/>
              <w:rPr>
                <w:rFonts w:ascii="Times New Roman" w:eastAsia="Times New Roman" w:hAnsi="Times New Roman" w:cs="Times New Roman"/>
                <w:b/>
                <w:bCs/>
                <w:highlight w:val="yellow"/>
                <w:lang w:eastAsia="ru-RU"/>
              </w:rPr>
            </w:pPr>
          </w:p>
        </w:tc>
        <w:tc>
          <w:tcPr>
            <w:tcW w:w="1133" w:type="dxa"/>
            <w:tcBorders>
              <w:top w:val="nil"/>
              <w:left w:val="nil"/>
              <w:bottom w:val="nil"/>
              <w:right w:val="nil"/>
            </w:tcBorders>
            <w:shd w:val="clear" w:color="auto" w:fill="auto"/>
            <w:noWrap/>
            <w:vAlign w:val="bottom"/>
            <w:hideMark/>
          </w:tcPr>
          <w:p w:rsidR="008C26A9" w:rsidRPr="009849B7" w:rsidRDefault="008C26A9" w:rsidP="00530FF2">
            <w:pPr>
              <w:spacing w:after="0" w:line="240" w:lineRule="auto"/>
              <w:jc w:val="center"/>
              <w:rPr>
                <w:rFonts w:ascii="Times New Roman" w:eastAsia="Times New Roman" w:hAnsi="Times New Roman" w:cs="Times New Roman"/>
                <w:b/>
                <w:bCs/>
                <w:highlight w:val="yellow"/>
                <w:lang w:eastAsia="ru-RU"/>
              </w:rPr>
            </w:pPr>
          </w:p>
        </w:tc>
        <w:tc>
          <w:tcPr>
            <w:tcW w:w="1701" w:type="dxa"/>
            <w:tcBorders>
              <w:top w:val="nil"/>
              <w:left w:val="nil"/>
              <w:bottom w:val="nil"/>
              <w:right w:val="nil"/>
            </w:tcBorders>
            <w:shd w:val="clear" w:color="auto" w:fill="auto"/>
            <w:noWrap/>
            <w:vAlign w:val="bottom"/>
          </w:tcPr>
          <w:p w:rsidR="008C26A9" w:rsidRPr="009849B7" w:rsidRDefault="008C26A9" w:rsidP="009D2984">
            <w:pPr>
              <w:spacing w:after="0" w:line="240" w:lineRule="auto"/>
              <w:jc w:val="center"/>
              <w:rPr>
                <w:rFonts w:ascii="Times New Roman" w:eastAsia="Times New Roman" w:hAnsi="Times New Roman" w:cs="Times New Roman"/>
                <w:b/>
                <w:bCs/>
                <w:highlight w:val="yellow"/>
                <w:lang w:eastAsia="ru-RU"/>
              </w:rPr>
            </w:pPr>
          </w:p>
        </w:tc>
      </w:tr>
      <w:tr w:rsidR="008C26A9" w:rsidRPr="0027153A" w:rsidTr="008C26A9">
        <w:trPr>
          <w:trHeight w:val="269"/>
        </w:trPr>
        <w:tc>
          <w:tcPr>
            <w:tcW w:w="780"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701" w:type="dxa"/>
            <w:tcBorders>
              <w:top w:val="nil"/>
              <w:left w:val="nil"/>
              <w:bottom w:val="nil"/>
              <w:right w:val="nil"/>
            </w:tcBorders>
            <w:shd w:val="clear" w:color="auto" w:fill="auto"/>
            <w:noWrap/>
            <w:vAlign w:val="bottom"/>
            <w:hideMark/>
          </w:tcPr>
          <w:p w:rsidR="008C26A9" w:rsidRPr="0027153A" w:rsidRDefault="008C26A9" w:rsidP="00530FF2">
            <w:pPr>
              <w:spacing w:after="0" w:line="240" w:lineRule="auto"/>
              <w:rPr>
                <w:rFonts w:ascii="Calibri" w:eastAsia="Times New Roman" w:hAnsi="Calibri" w:cs="Times New Roman"/>
                <w:color w:val="000000"/>
                <w:lang w:eastAsia="ru-RU"/>
              </w:rPr>
            </w:pPr>
          </w:p>
        </w:tc>
      </w:tr>
      <w:tr w:rsidR="008C26A9" w:rsidRPr="0027153A" w:rsidTr="008C26A9">
        <w:trPr>
          <w:trHeight w:val="269"/>
        </w:trPr>
        <w:tc>
          <w:tcPr>
            <w:tcW w:w="780"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701"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r>
      <w:tr w:rsidR="008C26A9" w:rsidRPr="0027153A" w:rsidTr="008C26A9">
        <w:trPr>
          <w:trHeight w:val="269"/>
        </w:trPr>
        <w:tc>
          <w:tcPr>
            <w:tcW w:w="780"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701"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r>
      <w:tr w:rsidR="008C26A9" w:rsidRPr="0027153A" w:rsidTr="008C26A9">
        <w:trPr>
          <w:trHeight w:val="269"/>
        </w:trPr>
        <w:tc>
          <w:tcPr>
            <w:tcW w:w="780"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701"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r>
      <w:tr w:rsidR="008C26A9" w:rsidRPr="0027153A" w:rsidTr="008C26A9">
        <w:trPr>
          <w:trHeight w:val="269"/>
        </w:trPr>
        <w:tc>
          <w:tcPr>
            <w:tcW w:w="780"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133"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c>
          <w:tcPr>
            <w:tcW w:w="1701" w:type="dxa"/>
            <w:tcBorders>
              <w:top w:val="nil"/>
              <w:left w:val="nil"/>
              <w:bottom w:val="nil"/>
              <w:right w:val="nil"/>
            </w:tcBorders>
            <w:shd w:val="clear" w:color="auto" w:fill="auto"/>
            <w:noWrap/>
            <w:vAlign w:val="bottom"/>
          </w:tcPr>
          <w:p w:rsidR="008C26A9" w:rsidRPr="0027153A" w:rsidRDefault="008C26A9"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w:t>
      </w:r>
      <w:r w:rsidRPr="0027153A">
        <w:rPr>
          <w:rFonts w:ascii="Times New Roman" w:hAnsi="Times New Roman" w:cs="Times New Roman"/>
          <w:sz w:val="24"/>
          <w:szCs w:val="24"/>
        </w:rPr>
        <w:lastRenderedPageBreak/>
        <w:t>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F52" w:rsidRDefault="00641F52" w:rsidP="00BF5F19">
      <w:pPr>
        <w:spacing w:after="0" w:line="240" w:lineRule="auto"/>
      </w:pPr>
      <w:r>
        <w:separator/>
      </w:r>
    </w:p>
  </w:endnote>
  <w:endnote w:type="continuationSeparator" w:id="0">
    <w:p w:rsidR="00641F52" w:rsidRDefault="00641F52"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F52" w:rsidRDefault="00641F52" w:rsidP="00BF5F19">
      <w:pPr>
        <w:spacing w:after="0" w:line="240" w:lineRule="auto"/>
      </w:pPr>
      <w:r>
        <w:separator/>
      </w:r>
    </w:p>
  </w:footnote>
  <w:footnote w:type="continuationSeparator" w:id="0">
    <w:p w:rsidR="00641F52" w:rsidRDefault="00641F52"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7">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8">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6">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8">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21">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9F77E71"/>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12"/>
  </w:num>
  <w:num w:numId="2">
    <w:abstractNumId w:val="16"/>
  </w:num>
  <w:num w:numId="3">
    <w:abstractNumId w:val="23"/>
  </w:num>
  <w:num w:numId="4">
    <w:abstractNumId w:val="15"/>
  </w:num>
  <w:num w:numId="5">
    <w:abstractNumId w:val="13"/>
  </w:num>
  <w:num w:numId="6">
    <w:abstractNumId w:val="0"/>
  </w:num>
  <w:num w:numId="7">
    <w:abstractNumId w:val="1"/>
  </w:num>
  <w:num w:numId="8">
    <w:abstractNumId w:val="6"/>
  </w:num>
  <w:num w:numId="9">
    <w:abstractNumId w:val="24"/>
  </w:num>
  <w:num w:numId="10">
    <w:abstractNumId w:val="19"/>
  </w:num>
  <w:num w:numId="11">
    <w:abstractNumId w:val="11"/>
  </w:num>
  <w:num w:numId="12">
    <w:abstractNumId w:val="8"/>
  </w:num>
  <w:num w:numId="13">
    <w:abstractNumId w:val="21"/>
  </w:num>
  <w:num w:numId="14">
    <w:abstractNumId w:val="22"/>
  </w:num>
  <w:num w:numId="15">
    <w:abstractNumId w:val="18"/>
  </w:num>
  <w:num w:numId="16">
    <w:abstractNumId w:val="3"/>
  </w:num>
  <w:num w:numId="17">
    <w:abstractNumId w:val="2"/>
  </w:num>
  <w:num w:numId="18">
    <w:abstractNumId w:val="4"/>
  </w:num>
  <w:num w:numId="19">
    <w:abstractNumId w:val="5"/>
  </w:num>
  <w:num w:numId="20">
    <w:abstractNumId w:val="14"/>
  </w:num>
  <w:num w:numId="21">
    <w:abstractNumId w:val="9"/>
  </w:num>
  <w:num w:numId="22">
    <w:abstractNumId w:val="10"/>
  </w:num>
  <w:num w:numId="2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7F715B"/>
    <w:rsid w:val="00802468"/>
    <w:rsid w:val="00806216"/>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563A0-3E0C-428A-8F7B-E77BC93B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8043</TotalTime>
  <Pages>57</Pages>
  <Words>21412</Words>
  <Characters>122051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466</cp:revision>
  <cp:lastPrinted>2021-04-09T10:45:00Z</cp:lastPrinted>
  <dcterms:created xsi:type="dcterms:W3CDTF">2016-02-24T09:43:00Z</dcterms:created>
  <dcterms:modified xsi:type="dcterms:W3CDTF">2021-04-12T03:56:00Z</dcterms:modified>
</cp:coreProperties>
</file>